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FF71" w14:textId="19669384" w:rsidR="00885615" w:rsidRDefault="00BA0801" w:rsidP="00652E6E">
      <w:pPr>
        <w:spacing w:line="360" w:lineRule="auto"/>
        <w:jc w:val="both"/>
        <w:rPr>
          <w:rFonts w:ascii="Arial" w:hAnsi="Arial" w:cs="Arial"/>
          <w:b/>
          <w:bCs/>
          <w:color w:val="000000" w:themeColor="text1"/>
        </w:rPr>
      </w:pPr>
      <w:r w:rsidRPr="00652E6E">
        <w:rPr>
          <w:rFonts w:ascii="Arial" w:hAnsi="Arial" w:cs="Arial"/>
          <w:b/>
          <w:bCs/>
          <w:color w:val="000000" w:themeColor="text1"/>
        </w:rPr>
        <w:t xml:space="preserve">A </w:t>
      </w:r>
      <w:r w:rsidR="003B5EB3" w:rsidRPr="00652E6E">
        <w:rPr>
          <w:rFonts w:ascii="Arial" w:hAnsi="Arial" w:cs="Arial"/>
          <w:b/>
          <w:bCs/>
          <w:color w:val="000000" w:themeColor="text1"/>
        </w:rPr>
        <w:t>C</w:t>
      </w:r>
      <w:r w:rsidRPr="00652E6E">
        <w:rPr>
          <w:rFonts w:ascii="Arial" w:hAnsi="Arial" w:cs="Arial"/>
          <w:b/>
          <w:bCs/>
          <w:color w:val="000000" w:themeColor="text1"/>
        </w:rPr>
        <w:t xml:space="preserve">ritical </w:t>
      </w:r>
      <w:r w:rsidR="003B5EB3" w:rsidRPr="00652E6E">
        <w:rPr>
          <w:rFonts w:ascii="Arial" w:hAnsi="Arial" w:cs="Arial"/>
          <w:b/>
          <w:bCs/>
          <w:color w:val="000000" w:themeColor="text1"/>
        </w:rPr>
        <w:t>A</w:t>
      </w:r>
      <w:r w:rsidRPr="00652E6E">
        <w:rPr>
          <w:rFonts w:ascii="Arial" w:hAnsi="Arial" w:cs="Arial"/>
          <w:b/>
          <w:bCs/>
          <w:color w:val="000000" w:themeColor="text1"/>
        </w:rPr>
        <w:t xml:space="preserve">nalysis of the </w:t>
      </w:r>
      <w:r w:rsidR="003B5EB3" w:rsidRPr="00652E6E">
        <w:rPr>
          <w:rFonts w:ascii="Arial" w:hAnsi="Arial" w:cs="Arial"/>
          <w:b/>
          <w:bCs/>
          <w:color w:val="000000" w:themeColor="text1"/>
        </w:rPr>
        <w:t>E</w:t>
      </w:r>
      <w:r w:rsidRPr="00652E6E">
        <w:rPr>
          <w:rFonts w:ascii="Arial" w:hAnsi="Arial" w:cs="Arial"/>
          <w:b/>
          <w:bCs/>
          <w:color w:val="000000" w:themeColor="text1"/>
        </w:rPr>
        <w:t>nactment of the Allow States and Victims to Fight Online Sex Trafficking Act of 2018</w:t>
      </w:r>
    </w:p>
    <w:p w14:paraId="0F35FBC2" w14:textId="2507FBEC" w:rsidR="00652E6E" w:rsidRDefault="00652E6E" w:rsidP="00652E6E">
      <w:pPr>
        <w:spacing w:line="360" w:lineRule="auto"/>
        <w:jc w:val="both"/>
        <w:rPr>
          <w:rFonts w:ascii="Arial" w:hAnsi="Arial" w:cs="Arial"/>
          <w:b/>
          <w:bCs/>
          <w:color w:val="000000" w:themeColor="text1"/>
        </w:rPr>
      </w:pPr>
    </w:p>
    <w:p w14:paraId="3E585A49" w14:textId="155CE7FC" w:rsidR="00652E6E" w:rsidRDefault="00652E6E" w:rsidP="00652E6E">
      <w:pPr>
        <w:spacing w:line="360" w:lineRule="auto"/>
        <w:jc w:val="both"/>
        <w:rPr>
          <w:rFonts w:ascii="Arial" w:hAnsi="Arial" w:cs="Arial"/>
          <w:i/>
          <w:iCs/>
          <w:color w:val="000000" w:themeColor="text1"/>
        </w:rPr>
      </w:pPr>
      <w:r>
        <w:rPr>
          <w:rFonts w:ascii="Arial" w:hAnsi="Arial" w:cs="Arial"/>
          <w:i/>
          <w:iCs/>
          <w:color w:val="000000" w:themeColor="text1"/>
        </w:rPr>
        <w:t xml:space="preserve">Hannah </w:t>
      </w:r>
      <w:r w:rsidR="000558D7">
        <w:rPr>
          <w:rFonts w:ascii="Arial" w:hAnsi="Arial" w:cs="Arial"/>
          <w:i/>
          <w:iCs/>
          <w:color w:val="000000" w:themeColor="text1"/>
        </w:rPr>
        <w:t>De</w:t>
      </w:r>
      <w:r>
        <w:rPr>
          <w:rFonts w:ascii="Arial" w:hAnsi="Arial" w:cs="Arial"/>
          <w:i/>
          <w:iCs/>
          <w:color w:val="000000" w:themeColor="text1"/>
        </w:rPr>
        <w:t>Lacey</w:t>
      </w:r>
      <w:r w:rsidR="000558D7" w:rsidRPr="000558D7">
        <w:rPr>
          <w:rStyle w:val="FootnoteReference"/>
          <w:rFonts w:ascii="Arial" w:hAnsi="Arial" w:cs="Arial"/>
          <w:color w:val="000000" w:themeColor="text1"/>
        </w:rPr>
        <w:footnoteReference w:id="1"/>
      </w:r>
    </w:p>
    <w:p w14:paraId="283C6FBC" w14:textId="31975A30" w:rsidR="00CF7716" w:rsidRDefault="00CF7716" w:rsidP="00652E6E">
      <w:pPr>
        <w:spacing w:line="360" w:lineRule="auto"/>
        <w:jc w:val="both"/>
        <w:rPr>
          <w:rFonts w:ascii="Arial" w:hAnsi="Arial" w:cs="Arial"/>
          <w:i/>
          <w:iCs/>
          <w:color w:val="000000" w:themeColor="text1"/>
        </w:rPr>
      </w:pPr>
    </w:p>
    <w:p w14:paraId="166BA394" w14:textId="221690F3" w:rsidR="00CF7716" w:rsidRPr="00CF7716" w:rsidRDefault="00CF7716" w:rsidP="00652E6E">
      <w:pPr>
        <w:spacing w:line="360" w:lineRule="auto"/>
        <w:jc w:val="both"/>
        <w:rPr>
          <w:rFonts w:ascii="Arial" w:hAnsi="Arial" w:cs="Arial"/>
          <w:b/>
          <w:bCs/>
          <w:color w:val="000000" w:themeColor="text1"/>
        </w:rPr>
      </w:pPr>
      <w:r>
        <w:rPr>
          <w:rFonts w:ascii="Arial" w:hAnsi="Arial" w:cs="Arial"/>
          <w:b/>
          <w:bCs/>
          <w:i/>
          <w:iCs/>
          <w:color w:val="000000" w:themeColor="text1"/>
        </w:rPr>
        <w:t>Abstract</w:t>
      </w:r>
    </w:p>
    <w:p w14:paraId="3185F518" w14:textId="77777777" w:rsidR="005D2958" w:rsidRPr="00652E6E" w:rsidRDefault="005D2958" w:rsidP="00652E6E">
      <w:pPr>
        <w:spacing w:line="360" w:lineRule="auto"/>
        <w:jc w:val="both"/>
        <w:rPr>
          <w:rFonts w:ascii="Arial" w:hAnsi="Arial" w:cs="Arial"/>
          <w:color w:val="000000" w:themeColor="text1"/>
        </w:rPr>
      </w:pPr>
    </w:p>
    <w:p w14:paraId="13B08F80" w14:textId="711202CF" w:rsidR="00885615" w:rsidRPr="00652E6E" w:rsidRDefault="00885615" w:rsidP="00652E6E">
      <w:pPr>
        <w:spacing w:line="360" w:lineRule="auto"/>
        <w:jc w:val="both"/>
        <w:rPr>
          <w:rFonts w:ascii="Arial" w:hAnsi="Arial" w:cs="Arial"/>
          <w:color w:val="000000" w:themeColor="text1"/>
        </w:rPr>
      </w:pPr>
      <w:r w:rsidRPr="00652E6E">
        <w:rPr>
          <w:rFonts w:ascii="Arial" w:hAnsi="Arial" w:cs="Arial"/>
          <w:color w:val="000000" w:themeColor="text1"/>
        </w:rPr>
        <w:t xml:space="preserve">This paper presents a critical analysis of the Allow States and Victims to Fight Online Sex Trafficking Act of 2018 (FOSTA), and the debate in the United States </w:t>
      </w:r>
      <w:r w:rsidR="009D7BAE" w:rsidRPr="00652E6E">
        <w:rPr>
          <w:rFonts w:ascii="Arial" w:hAnsi="Arial" w:cs="Arial"/>
          <w:color w:val="000000" w:themeColor="text1"/>
        </w:rPr>
        <w:t>C</w:t>
      </w:r>
      <w:r w:rsidRPr="00652E6E">
        <w:rPr>
          <w:rFonts w:ascii="Arial" w:hAnsi="Arial" w:cs="Arial"/>
          <w:color w:val="000000" w:themeColor="text1"/>
        </w:rPr>
        <w:t xml:space="preserve">ongress that led to its enactment. Although the </w:t>
      </w:r>
      <w:r w:rsidR="00A655E2" w:rsidRPr="00652E6E">
        <w:rPr>
          <w:rFonts w:ascii="Arial" w:hAnsi="Arial" w:cs="Arial"/>
          <w:color w:val="000000" w:themeColor="text1"/>
        </w:rPr>
        <w:t xml:space="preserve">stated </w:t>
      </w:r>
      <w:r w:rsidRPr="00652E6E">
        <w:rPr>
          <w:rFonts w:ascii="Arial" w:hAnsi="Arial" w:cs="Arial"/>
          <w:color w:val="000000" w:themeColor="text1"/>
        </w:rPr>
        <w:t xml:space="preserve">intention of this law was to protect victims of trafficking and for websites to be held accountable for their role in facilitating trafficking, FOSTA was controversial. It was predicted that FOSTA would be ineffective at achieving these goals and that sex workers would be disproportionately affected. </w:t>
      </w:r>
    </w:p>
    <w:p w14:paraId="0660F192" w14:textId="77777777" w:rsidR="00B96B94" w:rsidRPr="00652E6E" w:rsidRDefault="00B96B94" w:rsidP="00652E6E">
      <w:pPr>
        <w:spacing w:line="360" w:lineRule="auto"/>
        <w:jc w:val="both"/>
        <w:rPr>
          <w:rFonts w:ascii="Arial" w:hAnsi="Arial" w:cs="Arial"/>
          <w:color w:val="000000" w:themeColor="text1"/>
        </w:rPr>
      </w:pPr>
    </w:p>
    <w:p w14:paraId="777DDB57" w14:textId="4E991AB4" w:rsidR="00885615" w:rsidRPr="00652E6E" w:rsidRDefault="00963CD0" w:rsidP="00652E6E">
      <w:pPr>
        <w:spacing w:line="360" w:lineRule="auto"/>
        <w:jc w:val="both"/>
        <w:rPr>
          <w:rFonts w:ascii="Arial" w:hAnsi="Arial" w:cs="Arial"/>
          <w:color w:val="000000" w:themeColor="text1"/>
        </w:rPr>
      </w:pPr>
      <w:r w:rsidRPr="00652E6E">
        <w:rPr>
          <w:rFonts w:ascii="Arial" w:hAnsi="Arial" w:cs="Arial"/>
          <w:color w:val="000000" w:themeColor="text1"/>
        </w:rPr>
        <w:t>Two</w:t>
      </w:r>
      <w:r w:rsidR="00801894" w:rsidRPr="00652E6E">
        <w:rPr>
          <w:rFonts w:ascii="Arial" w:hAnsi="Arial" w:cs="Arial"/>
          <w:color w:val="000000" w:themeColor="text1"/>
        </w:rPr>
        <w:t xml:space="preserve"> methodological approaches</w:t>
      </w:r>
      <w:r w:rsidRPr="00652E6E">
        <w:rPr>
          <w:rFonts w:ascii="Arial" w:hAnsi="Arial" w:cs="Arial"/>
          <w:color w:val="000000" w:themeColor="text1"/>
        </w:rPr>
        <w:t xml:space="preserve"> were used in order to understand why and how FOSTA was enacted</w:t>
      </w:r>
      <w:r w:rsidR="003C371D">
        <w:rPr>
          <w:rFonts w:ascii="Arial" w:hAnsi="Arial" w:cs="Arial"/>
          <w:color w:val="000000" w:themeColor="text1"/>
        </w:rPr>
        <w:t xml:space="preserve"> - </w:t>
      </w:r>
      <w:proofErr w:type="spellStart"/>
      <w:r w:rsidR="00885615" w:rsidRPr="00652E6E">
        <w:rPr>
          <w:rFonts w:ascii="Arial" w:hAnsi="Arial" w:cs="Arial"/>
          <w:color w:val="000000" w:themeColor="text1"/>
        </w:rPr>
        <w:t>phronetic</w:t>
      </w:r>
      <w:proofErr w:type="spellEnd"/>
      <w:r w:rsidR="00885615" w:rsidRPr="00652E6E">
        <w:rPr>
          <w:rFonts w:ascii="Arial" w:hAnsi="Arial" w:cs="Arial"/>
          <w:color w:val="000000" w:themeColor="text1"/>
        </w:rPr>
        <w:t xml:space="preserve"> analysis (</w:t>
      </w:r>
      <w:proofErr w:type="spellStart"/>
      <w:r w:rsidR="00885615" w:rsidRPr="00652E6E">
        <w:rPr>
          <w:rFonts w:ascii="Arial" w:hAnsi="Arial" w:cs="Arial"/>
          <w:color w:val="000000" w:themeColor="text1"/>
        </w:rPr>
        <w:t>Flyvbjerg</w:t>
      </w:r>
      <w:proofErr w:type="spellEnd"/>
      <w:r w:rsidR="00885615" w:rsidRPr="00652E6E">
        <w:rPr>
          <w:rFonts w:ascii="Arial" w:hAnsi="Arial" w:cs="Arial"/>
          <w:color w:val="000000" w:themeColor="text1"/>
        </w:rPr>
        <w:t xml:space="preserve">, 2001) and </w:t>
      </w:r>
      <w:proofErr w:type="spellStart"/>
      <w:r w:rsidR="00885615" w:rsidRPr="00652E6E">
        <w:rPr>
          <w:rFonts w:ascii="Arial" w:hAnsi="Arial" w:cs="Arial"/>
          <w:color w:val="000000" w:themeColor="text1"/>
        </w:rPr>
        <w:t>Bacchi’s</w:t>
      </w:r>
      <w:proofErr w:type="spellEnd"/>
      <w:r w:rsidR="00885615" w:rsidRPr="00652E6E">
        <w:rPr>
          <w:rFonts w:ascii="Arial" w:hAnsi="Arial" w:cs="Arial"/>
          <w:color w:val="000000" w:themeColor="text1"/>
        </w:rPr>
        <w:t xml:space="preserve"> (2009) the what’s the problem represented to be approach</w:t>
      </w:r>
      <w:r w:rsidR="00BA26DF" w:rsidRPr="00652E6E">
        <w:rPr>
          <w:rFonts w:ascii="Arial" w:hAnsi="Arial" w:cs="Arial"/>
          <w:color w:val="000000" w:themeColor="text1"/>
        </w:rPr>
        <w:t xml:space="preserve">. </w:t>
      </w:r>
      <w:r w:rsidR="00885615" w:rsidRPr="00652E6E">
        <w:rPr>
          <w:rFonts w:ascii="Arial" w:hAnsi="Arial" w:cs="Arial"/>
          <w:color w:val="000000" w:themeColor="text1"/>
        </w:rPr>
        <w:t xml:space="preserve">These approaches </w:t>
      </w:r>
      <w:r w:rsidRPr="00652E6E">
        <w:rPr>
          <w:rFonts w:ascii="Arial" w:hAnsi="Arial" w:cs="Arial"/>
          <w:color w:val="000000" w:themeColor="text1"/>
        </w:rPr>
        <w:t>guided the</w:t>
      </w:r>
      <w:r w:rsidR="00885615" w:rsidRPr="00652E6E">
        <w:rPr>
          <w:rFonts w:ascii="Arial" w:hAnsi="Arial" w:cs="Arial"/>
          <w:color w:val="000000" w:themeColor="text1"/>
        </w:rPr>
        <w:t xml:space="preserve"> process of analysis of congressional debates related to FOSTA, and the collection and analysis of additional d</w:t>
      </w:r>
      <w:r w:rsidR="005D2958" w:rsidRPr="00652E6E">
        <w:rPr>
          <w:rFonts w:ascii="Arial" w:hAnsi="Arial" w:cs="Arial"/>
          <w:color w:val="000000" w:themeColor="text1"/>
        </w:rPr>
        <w:t>ata</w:t>
      </w:r>
      <w:r w:rsidR="00885615" w:rsidRPr="00652E6E">
        <w:rPr>
          <w:rFonts w:ascii="Arial" w:hAnsi="Arial" w:cs="Arial"/>
          <w:color w:val="000000" w:themeColor="text1"/>
        </w:rPr>
        <w:t>.</w:t>
      </w:r>
    </w:p>
    <w:p w14:paraId="5B6171FD" w14:textId="77777777" w:rsidR="00B96B94" w:rsidRPr="00652E6E" w:rsidRDefault="00B96B94" w:rsidP="00652E6E">
      <w:pPr>
        <w:spacing w:line="360" w:lineRule="auto"/>
        <w:jc w:val="both"/>
        <w:rPr>
          <w:rFonts w:ascii="Arial" w:hAnsi="Arial" w:cs="Arial"/>
          <w:color w:val="000000" w:themeColor="text1"/>
        </w:rPr>
      </w:pPr>
    </w:p>
    <w:p w14:paraId="5572B73E" w14:textId="59280C7E" w:rsidR="00022604" w:rsidRPr="00652E6E" w:rsidRDefault="00885615" w:rsidP="00652E6E">
      <w:pPr>
        <w:spacing w:line="360" w:lineRule="auto"/>
        <w:jc w:val="both"/>
        <w:rPr>
          <w:rFonts w:ascii="Arial" w:hAnsi="Arial" w:cs="Arial"/>
          <w:color w:val="000000" w:themeColor="text1"/>
        </w:rPr>
      </w:pPr>
      <w:r w:rsidRPr="00652E6E">
        <w:rPr>
          <w:rFonts w:ascii="Arial" w:hAnsi="Arial" w:cs="Arial"/>
          <w:color w:val="000000" w:themeColor="text1"/>
        </w:rPr>
        <w:t xml:space="preserve">Based on this analysis, this paper argues that lawmakers and other stakeholders created and disseminated a powerful narrative about sex trafficking in order to convince lawmakers to vote in favor of FOSTA. Those who spoke out against this narrative were ignored or silenced, and those who were expected to be most impacted by FOSTA (e.g. sex workers) were excluded from the discussion. This article gives insight into the lawmaking process and how it can be shaped by various actors and ideologies, and how sex workers are impacted by legislation aimed at curtailing sex trafficking.   </w:t>
      </w:r>
    </w:p>
    <w:p w14:paraId="70742B3E" w14:textId="52296EEA" w:rsidR="00C94FAA" w:rsidRPr="00652E6E" w:rsidRDefault="00C94FAA" w:rsidP="00652E6E">
      <w:pPr>
        <w:spacing w:line="360" w:lineRule="auto"/>
        <w:jc w:val="both"/>
        <w:rPr>
          <w:rFonts w:ascii="Arial" w:hAnsi="Arial" w:cs="Arial"/>
          <w:color w:val="000000" w:themeColor="text1"/>
        </w:rPr>
      </w:pPr>
    </w:p>
    <w:p w14:paraId="3828A14C" w14:textId="77777777" w:rsidR="003C371D" w:rsidRPr="00A57773" w:rsidRDefault="00C94FAA" w:rsidP="00652E6E">
      <w:pPr>
        <w:spacing w:line="360" w:lineRule="auto"/>
        <w:jc w:val="both"/>
        <w:rPr>
          <w:rFonts w:ascii="Arial" w:hAnsi="Arial" w:cs="Arial"/>
          <w:i/>
          <w:iCs/>
          <w:color w:val="000000" w:themeColor="text1"/>
        </w:rPr>
      </w:pPr>
      <w:r w:rsidRPr="00A57773">
        <w:rPr>
          <w:rFonts w:ascii="Arial" w:hAnsi="Arial" w:cs="Arial"/>
          <w:b/>
          <w:bCs/>
          <w:i/>
          <w:iCs/>
          <w:color w:val="000000" w:themeColor="text1"/>
        </w:rPr>
        <w:t>Keywords</w:t>
      </w:r>
    </w:p>
    <w:p w14:paraId="10F43FDC" w14:textId="34016DA7" w:rsidR="003C371D" w:rsidRDefault="003C371D" w:rsidP="00652E6E">
      <w:pPr>
        <w:spacing w:line="360" w:lineRule="auto"/>
        <w:jc w:val="both"/>
        <w:rPr>
          <w:rFonts w:ascii="Arial" w:hAnsi="Arial" w:cs="Arial"/>
          <w:color w:val="000000" w:themeColor="text1"/>
        </w:rPr>
      </w:pPr>
    </w:p>
    <w:p w14:paraId="6C99E739" w14:textId="35D86042" w:rsidR="003C371D" w:rsidRDefault="00C94FAA" w:rsidP="00652E6E">
      <w:pPr>
        <w:spacing w:line="360" w:lineRule="auto"/>
        <w:jc w:val="both"/>
        <w:rPr>
          <w:rFonts w:ascii="Arial" w:hAnsi="Arial" w:cs="Arial"/>
          <w:color w:val="000000" w:themeColor="text1"/>
        </w:rPr>
      </w:pPr>
      <w:r w:rsidRPr="00652E6E">
        <w:rPr>
          <w:rFonts w:ascii="Arial" w:hAnsi="Arial" w:cs="Arial"/>
          <w:color w:val="000000" w:themeColor="text1"/>
        </w:rPr>
        <w:t>FOSTA, sex trafficking, law-making</w:t>
      </w:r>
      <w:r w:rsidR="00D91371" w:rsidRPr="00652E6E">
        <w:rPr>
          <w:rFonts w:ascii="Arial" w:hAnsi="Arial" w:cs="Arial"/>
          <w:color w:val="000000" w:themeColor="text1"/>
        </w:rPr>
        <w:t>, Backpage.com</w:t>
      </w:r>
    </w:p>
    <w:p w14:paraId="64D273F7" w14:textId="77777777" w:rsidR="003C371D" w:rsidRPr="00652E6E" w:rsidRDefault="003C371D" w:rsidP="00652E6E">
      <w:pPr>
        <w:spacing w:line="360" w:lineRule="auto"/>
        <w:jc w:val="both"/>
        <w:rPr>
          <w:rFonts w:ascii="Arial" w:hAnsi="Arial" w:cs="Arial"/>
          <w:color w:val="000000" w:themeColor="text1"/>
        </w:rPr>
      </w:pPr>
    </w:p>
    <w:p w14:paraId="4A04B2B4" w14:textId="5BB2921E" w:rsidR="00F31802" w:rsidRPr="00652E6E" w:rsidRDefault="00F31802" w:rsidP="00652E6E">
      <w:pPr>
        <w:spacing w:line="360" w:lineRule="auto"/>
        <w:jc w:val="both"/>
        <w:rPr>
          <w:rFonts w:ascii="Arial" w:hAnsi="Arial" w:cs="Arial"/>
          <w:color w:val="000000" w:themeColor="text1"/>
        </w:rPr>
      </w:pPr>
    </w:p>
    <w:p w14:paraId="7A0F01BA" w14:textId="68228DD6" w:rsidR="00CB1C57" w:rsidRPr="00A57773" w:rsidRDefault="00BD0797" w:rsidP="00652E6E">
      <w:pPr>
        <w:pStyle w:val="Heading1"/>
        <w:spacing w:before="0" w:after="0" w:line="360" w:lineRule="auto"/>
        <w:rPr>
          <w:rFonts w:ascii="Arial" w:hAnsi="Arial" w:cs="Arial"/>
          <w:b/>
          <w:bCs/>
          <w:i/>
          <w:iCs/>
          <w:sz w:val="22"/>
          <w:szCs w:val="22"/>
        </w:rPr>
      </w:pPr>
      <w:r w:rsidRPr="00A57773">
        <w:rPr>
          <w:rFonts w:ascii="Arial" w:hAnsi="Arial" w:cs="Arial"/>
          <w:b/>
          <w:bCs/>
          <w:i/>
          <w:iCs/>
          <w:sz w:val="22"/>
          <w:szCs w:val="22"/>
        </w:rPr>
        <w:t>Introduction</w:t>
      </w:r>
    </w:p>
    <w:p w14:paraId="2CC23D4C" w14:textId="77777777" w:rsidR="00CB1C57" w:rsidRPr="00652E6E" w:rsidRDefault="00CB1C57" w:rsidP="00652E6E">
      <w:pPr>
        <w:spacing w:line="360" w:lineRule="auto"/>
        <w:jc w:val="both"/>
        <w:rPr>
          <w:rFonts w:ascii="Arial" w:hAnsi="Arial" w:cs="Arial"/>
          <w:color w:val="000000" w:themeColor="text1"/>
        </w:rPr>
      </w:pPr>
    </w:p>
    <w:p w14:paraId="32B668D9" w14:textId="48F18D7B" w:rsidR="00CB1C57" w:rsidRPr="00652E6E" w:rsidRDefault="00BD0797" w:rsidP="00652E6E">
      <w:pPr>
        <w:spacing w:line="360" w:lineRule="auto"/>
        <w:jc w:val="both"/>
        <w:rPr>
          <w:rFonts w:ascii="Arial" w:hAnsi="Arial" w:cs="Arial"/>
          <w:color w:val="000000" w:themeColor="text1"/>
        </w:rPr>
      </w:pPr>
      <w:r w:rsidRPr="00652E6E">
        <w:rPr>
          <w:rFonts w:ascii="Arial" w:hAnsi="Arial" w:cs="Arial"/>
          <w:color w:val="000000" w:themeColor="text1"/>
        </w:rPr>
        <w:t>“Classified-ads Website, Backpage.com Under Fire Over Sex Trafficking</w:t>
      </w:r>
      <w:r w:rsidR="003C371D">
        <w:rPr>
          <w:rFonts w:ascii="Arial" w:hAnsi="Arial" w:cs="Arial"/>
          <w:color w:val="000000" w:themeColor="text1"/>
        </w:rPr>
        <w:t>”</w:t>
      </w:r>
      <w:r w:rsidRPr="00652E6E">
        <w:rPr>
          <w:rFonts w:ascii="Arial" w:hAnsi="Arial" w:cs="Arial"/>
          <w:color w:val="000000" w:themeColor="text1"/>
        </w:rPr>
        <w:t xml:space="preserve"> (Norfleet, 2012).</w:t>
      </w:r>
    </w:p>
    <w:p w14:paraId="1AE11750" w14:textId="77777777" w:rsidR="00CB1C57" w:rsidRPr="00652E6E" w:rsidRDefault="00CB1C57" w:rsidP="00652E6E">
      <w:pPr>
        <w:spacing w:line="360" w:lineRule="auto"/>
        <w:jc w:val="both"/>
        <w:rPr>
          <w:rFonts w:ascii="Arial" w:hAnsi="Arial" w:cs="Arial"/>
          <w:color w:val="000000" w:themeColor="text1"/>
        </w:rPr>
      </w:pPr>
    </w:p>
    <w:p w14:paraId="484820AB" w14:textId="75CD88CA" w:rsidR="00CB1C57" w:rsidRPr="00652E6E" w:rsidRDefault="00BD0797" w:rsidP="00652E6E">
      <w:pPr>
        <w:spacing w:line="360" w:lineRule="auto"/>
        <w:jc w:val="both"/>
        <w:rPr>
          <w:rFonts w:ascii="Arial" w:hAnsi="Arial" w:cs="Arial"/>
          <w:color w:val="000000" w:themeColor="text1"/>
        </w:rPr>
      </w:pPr>
      <w:r w:rsidRPr="00652E6E">
        <w:rPr>
          <w:rFonts w:ascii="Arial" w:hAnsi="Arial" w:cs="Arial"/>
          <w:color w:val="000000" w:themeColor="text1"/>
        </w:rPr>
        <w:t>“Full Court Press: Law Has Protected Website Used to Sell Teen Sex Slaves</w:t>
      </w:r>
      <w:r w:rsidR="003C371D">
        <w:rPr>
          <w:rFonts w:ascii="Arial" w:hAnsi="Arial" w:cs="Arial"/>
          <w:color w:val="000000" w:themeColor="text1"/>
        </w:rPr>
        <w:t>”</w:t>
      </w:r>
      <w:r w:rsidRPr="00652E6E">
        <w:rPr>
          <w:rFonts w:ascii="Arial" w:hAnsi="Arial" w:cs="Arial"/>
          <w:color w:val="000000" w:themeColor="text1"/>
        </w:rPr>
        <w:t xml:space="preserve"> (McGovern, 2014). </w:t>
      </w:r>
    </w:p>
    <w:p w14:paraId="121A1A56" w14:textId="77777777" w:rsidR="00CB1C57" w:rsidRPr="00652E6E" w:rsidRDefault="00CB1C57" w:rsidP="00652E6E">
      <w:pPr>
        <w:spacing w:line="360" w:lineRule="auto"/>
        <w:jc w:val="both"/>
        <w:rPr>
          <w:rFonts w:ascii="Arial" w:hAnsi="Arial" w:cs="Arial"/>
          <w:color w:val="000000" w:themeColor="text1"/>
        </w:rPr>
      </w:pPr>
    </w:p>
    <w:p w14:paraId="0E712365" w14:textId="690596CE" w:rsidR="00CB1C57" w:rsidRPr="00652E6E" w:rsidRDefault="00BD0797" w:rsidP="00652E6E">
      <w:pPr>
        <w:spacing w:line="360" w:lineRule="auto"/>
        <w:jc w:val="both"/>
        <w:rPr>
          <w:rFonts w:ascii="Arial" w:hAnsi="Arial" w:cs="Arial"/>
          <w:color w:val="000000" w:themeColor="text1"/>
        </w:rPr>
      </w:pPr>
      <w:r w:rsidRPr="00652E6E">
        <w:rPr>
          <w:rFonts w:ascii="Arial" w:hAnsi="Arial" w:cs="Arial"/>
          <w:color w:val="000000" w:themeColor="text1"/>
        </w:rPr>
        <w:t>“Three Teens Sue Backpage.com Over Sex Trafficking</w:t>
      </w:r>
      <w:r w:rsidR="003C371D">
        <w:rPr>
          <w:rFonts w:ascii="Arial" w:hAnsi="Arial" w:cs="Arial"/>
          <w:color w:val="000000" w:themeColor="text1"/>
        </w:rPr>
        <w:t>”</w:t>
      </w:r>
      <w:r w:rsidRPr="00652E6E">
        <w:rPr>
          <w:rFonts w:ascii="Arial" w:hAnsi="Arial" w:cs="Arial"/>
          <w:color w:val="000000" w:themeColor="text1"/>
        </w:rPr>
        <w:t xml:space="preserve"> (</w:t>
      </w:r>
      <w:proofErr w:type="spellStart"/>
      <w:r w:rsidRPr="00652E6E">
        <w:rPr>
          <w:rFonts w:ascii="Arial" w:hAnsi="Arial" w:cs="Arial"/>
          <w:color w:val="000000" w:themeColor="text1"/>
        </w:rPr>
        <w:t>Dolak</w:t>
      </w:r>
      <w:proofErr w:type="spellEnd"/>
      <w:r w:rsidRPr="00652E6E">
        <w:rPr>
          <w:rFonts w:ascii="Arial" w:hAnsi="Arial" w:cs="Arial"/>
          <w:color w:val="000000" w:themeColor="text1"/>
        </w:rPr>
        <w:t>, 2012).</w:t>
      </w:r>
    </w:p>
    <w:p w14:paraId="25679E7A" w14:textId="77777777" w:rsidR="00CB1C57" w:rsidRPr="00652E6E" w:rsidRDefault="00CB1C57" w:rsidP="00652E6E">
      <w:pPr>
        <w:spacing w:line="360" w:lineRule="auto"/>
        <w:jc w:val="both"/>
        <w:rPr>
          <w:rFonts w:ascii="Arial" w:hAnsi="Arial" w:cs="Arial"/>
          <w:color w:val="000000" w:themeColor="text1"/>
        </w:rPr>
      </w:pPr>
    </w:p>
    <w:p w14:paraId="13377E6C" w14:textId="16774C8F" w:rsidR="00CB1C57" w:rsidRPr="00652E6E" w:rsidRDefault="00BD0797" w:rsidP="00652E6E">
      <w:pPr>
        <w:spacing w:line="360" w:lineRule="auto"/>
        <w:jc w:val="both"/>
        <w:rPr>
          <w:rFonts w:ascii="Arial" w:hAnsi="Arial" w:cs="Arial"/>
          <w:color w:val="000000" w:themeColor="text1"/>
        </w:rPr>
      </w:pPr>
      <w:bookmarkStart w:id="0" w:name="_Hlk60752180"/>
      <w:r w:rsidRPr="00652E6E">
        <w:rPr>
          <w:rFonts w:ascii="Arial" w:hAnsi="Arial" w:cs="Arial"/>
          <w:color w:val="000000" w:themeColor="text1"/>
        </w:rPr>
        <w:t xml:space="preserve">Backpage.com was a website </w:t>
      </w:r>
      <w:r w:rsidR="009D7BAE" w:rsidRPr="00652E6E">
        <w:rPr>
          <w:rFonts w:ascii="Arial" w:hAnsi="Arial" w:cs="Arial"/>
          <w:color w:val="000000" w:themeColor="text1"/>
        </w:rPr>
        <w:t>that</w:t>
      </w:r>
      <w:r w:rsidRPr="00652E6E">
        <w:rPr>
          <w:rFonts w:ascii="Arial" w:hAnsi="Arial" w:cs="Arial"/>
          <w:color w:val="000000" w:themeColor="text1"/>
        </w:rPr>
        <w:t xml:space="preserve"> allowed users to post classified ads for goods or services, including adult services. </w:t>
      </w:r>
      <w:r w:rsidR="00B64200" w:rsidRPr="00652E6E">
        <w:rPr>
          <w:rFonts w:ascii="Arial" w:hAnsi="Arial" w:cs="Arial"/>
          <w:color w:val="000000" w:themeColor="text1"/>
        </w:rPr>
        <w:t>The website</w:t>
      </w:r>
      <w:r w:rsidRPr="00652E6E">
        <w:rPr>
          <w:rFonts w:ascii="Arial" w:hAnsi="Arial" w:cs="Arial"/>
          <w:color w:val="000000" w:themeColor="text1"/>
        </w:rPr>
        <w:t xml:space="preserve"> faced multiple allegations of facilitating sex trafficking including the sex trafficking of minors. Cases brought on by victims of these crimes against Backpage.com were dismissed by judges because of Section 230 of th</w:t>
      </w:r>
      <w:r w:rsidR="00F110C2" w:rsidRPr="00652E6E">
        <w:rPr>
          <w:rFonts w:ascii="Arial" w:hAnsi="Arial" w:cs="Arial"/>
          <w:color w:val="000000" w:themeColor="text1"/>
        </w:rPr>
        <w:t>e</w:t>
      </w:r>
      <w:r w:rsidR="00B64200" w:rsidRPr="00652E6E">
        <w:rPr>
          <w:rFonts w:ascii="Arial" w:hAnsi="Arial" w:cs="Arial"/>
          <w:color w:val="000000" w:themeColor="text1"/>
        </w:rPr>
        <w:t xml:space="preserve"> </w:t>
      </w:r>
      <w:r w:rsidRPr="00652E6E">
        <w:rPr>
          <w:rFonts w:ascii="Arial" w:hAnsi="Arial" w:cs="Arial"/>
          <w:color w:val="000000" w:themeColor="text1"/>
        </w:rPr>
        <w:t>Communications Decency Act of 1996</w:t>
      </w:r>
      <w:r w:rsidR="00F110C2" w:rsidRPr="00652E6E">
        <w:rPr>
          <w:rFonts w:ascii="Arial" w:hAnsi="Arial" w:cs="Arial"/>
          <w:color w:val="000000" w:themeColor="text1"/>
        </w:rPr>
        <w:t xml:space="preserve"> (US)</w:t>
      </w:r>
      <w:r w:rsidRPr="00652E6E">
        <w:rPr>
          <w:rFonts w:ascii="Arial" w:hAnsi="Arial" w:cs="Arial"/>
          <w:color w:val="000000" w:themeColor="text1"/>
        </w:rPr>
        <w:t xml:space="preserve"> which withheld criminal liability for interactive service providers for user</w:t>
      </w:r>
      <w:r w:rsidR="009D7BAE" w:rsidRPr="00652E6E">
        <w:rPr>
          <w:rFonts w:ascii="Arial" w:hAnsi="Arial" w:cs="Arial"/>
          <w:color w:val="000000" w:themeColor="text1"/>
        </w:rPr>
        <w:t>-</w:t>
      </w:r>
      <w:r w:rsidRPr="00652E6E">
        <w:rPr>
          <w:rFonts w:ascii="Arial" w:hAnsi="Arial" w:cs="Arial"/>
          <w:color w:val="000000" w:themeColor="text1"/>
        </w:rPr>
        <w:t xml:space="preserve">generated content (McGovern, 2014). Backpage.com was not alone in receiving allegations of facilitating sex trafficking and other websites had already been shut down </w:t>
      </w:r>
      <w:r w:rsidR="00A6322D" w:rsidRPr="00652E6E">
        <w:rPr>
          <w:rFonts w:ascii="Arial" w:hAnsi="Arial" w:cs="Arial"/>
          <w:color w:val="000000" w:themeColor="text1"/>
        </w:rPr>
        <w:t xml:space="preserve">for similar allegations </w:t>
      </w:r>
      <w:r w:rsidRPr="00652E6E">
        <w:rPr>
          <w:rFonts w:ascii="Arial" w:hAnsi="Arial" w:cs="Arial"/>
          <w:color w:val="000000" w:themeColor="text1"/>
        </w:rPr>
        <w:t xml:space="preserve">(Feuer, 2017; </w:t>
      </w:r>
      <w:proofErr w:type="spellStart"/>
      <w:r w:rsidR="0014342F" w:rsidRPr="00652E6E">
        <w:rPr>
          <w:rFonts w:ascii="Arial" w:hAnsi="Arial" w:cs="Arial"/>
          <w:color w:val="000000" w:themeColor="text1"/>
        </w:rPr>
        <w:t>Gira</w:t>
      </w:r>
      <w:proofErr w:type="spellEnd"/>
      <w:r w:rsidR="0014342F" w:rsidRPr="00652E6E">
        <w:rPr>
          <w:rFonts w:ascii="Arial" w:hAnsi="Arial" w:cs="Arial"/>
          <w:color w:val="000000" w:themeColor="text1"/>
        </w:rPr>
        <w:t xml:space="preserve"> </w:t>
      </w:r>
      <w:r w:rsidRPr="00652E6E">
        <w:rPr>
          <w:rFonts w:ascii="Arial" w:hAnsi="Arial" w:cs="Arial"/>
          <w:color w:val="000000" w:themeColor="text1"/>
        </w:rPr>
        <w:t>Grant, 2015).</w:t>
      </w:r>
      <w:r w:rsidRPr="00652E6E">
        <w:rPr>
          <w:rFonts w:ascii="Arial" w:hAnsi="Arial" w:cs="Arial"/>
          <w:b/>
          <w:color w:val="000000" w:themeColor="text1"/>
        </w:rPr>
        <w:t xml:space="preserve"> </w:t>
      </w:r>
      <w:r w:rsidRPr="00652E6E">
        <w:rPr>
          <w:rFonts w:ascii="Arial" w:hAnsi="Arial" w:cs="Arial"/>
          <w:color w:val="000000" w:themeColor="text1"/>
        </w:rPr>
        <w:t>Despite these shutdowns, the problem persisted and there were demands from victims and their families, anti-trafficking organizations, law enforcement groups</w:t>
      </w:r>
      <w:r w:rsidR="009D7BAE" w:rsidRPr="00652E6E">
        <w:rPr>
          <w:rFonts w:ascii="Arial" w:hAnsi="Arial" w:cs="Arial"/>
          <w:color w:val="000000" w:themeColor="text1"/>
        </w:rPr>
        <w:t>,</w:t>
      </w:r>
      <w:r w:rsidRPr="00652E6E">
        <w:rPr>
          <w:rFonts w:ascii="Arial" w:hAnsi="Arial" w:cs="Arial"/>
          <w:color w:val="000000" w:themeColor="text1"/>
        </w:rPr>
        <w:t xml:space="preserve"> and other actors to change the law (</w:t>
      </w:r>
      <w:r w:rsidR="00D7108B" w:rsidRPr="00652E6E">
        <w:rPr>
          <w:rFonts w:ascii="Arial" w:hAnsi="Arial" w:cs="Arial"/>
          <w:color w:val="000000" w:themeColor="text1"/>
        </w:rPr>
        <w:t xml:space="preserve">e.g. </w:t>
      </w:r>
      <w:r w:rsidR="00413AA5" w:rsidRPr="00652E6E">
        <w:rPr>
          <w:rFonts w:ascii="Arial" w:hAnsi="Arial" w:cs="Arial"/>
          <w:bCs/>
          <w:color w:val="000000" w:themeColor="text1"/>
        </w:rPr>
        <w:t>I Am Jane Doe</w:t>
      </w:r>
      <w:r w:rsidR="00D7108B" w:rsidRPr="00652E6E">
        <w:rPr>
          <w:rFonts w:ascii="Arial" w:hAnsi="Arial" w:cs="Arial"/>
          <w:bCs/>
          <w:color w:val="000000" w:themeColor="text1"/>
        </w:rPr>
        <w:t xml:space="preserve">, 2017). </w:t>
      </w:r>
      <w:r w:rsidRPr="00652E6E">
        <w:rPr>
          <w:rFonts w:ascii="Arial" w:hAnsi="Arial" w:cs="Arial"/>
          <w:color w:val="000000" w:themeColor="text1"/>
        </w:rPr>
        <w:t xml:space="preserve">An 18-month </w:t>
      </w:r>
      <w:r w:rsidR="00D7108B" w:rsidRPr="00652E6E">
        <w:rPr>
          <w:rFonts w:ascii="Arial" w:hAnsi="Arial" w:cs="Arial"/>
          <w:color w:val="000000" w:themeColor="text1"/>
        </w:rPr>
        <w:t>investigation by The Permanent Subcommittee on Investigations</w:t>
      </w:r>
      <w:r w:rsidRPr="00652E6E">
        <w:rPr>
          <w:rFonts w:ascii="Arial" w:hAnsi="Arial" w:cs="Arial"/>
          <w:color w:val="000000" w:themeColor="text1"/>
        </w:rPr>
        <w:t xml:space="preserve"> into Backpage.com found that they were knowingly facilitating sex trafficking, and lawmakers used </w:t>
      </w:r>
      <w:r w:rsidR="00B64200" w:rsidRPr="00652E6E">
        <w:rPr>
          <w:rFonts w:ascii="Arial" w:hAnsi="Arial" w:cs="Arial"/>
          <w:color w:val="000000" w:themeColor="text1"/>
        </w:rPr>
        <w:t xml:space="preserve">these findings </w:t>
      </w:r>
      <w:r w:rsidRPr="00652E6E">
        <w:rPr>
          <w:rFonts w:ascii="Arial" w:hAnsi="Arial" w:cs="Arial"/>
          <w:color w:val="000000" w:themeColor="text1"/>
        </w:rPr>
        <w:t xml:space="preserve">as a catalyst to amend </w:t>
      </w:r>
      <w:r w:rsidR="00B64200" w:rsidRPr="00652E6E">
        <w:rPr>
          <w:rFonts w:ascii="Arial" w:hAnsi="Arial" w:cs="Arial"/>
          <w:color w:val="000000" w:themeColor="text1"/>
        </w:rPr>
        <w:t xml:space="preserve">the aforementioned </w:t>
      </w:r>
      <w:r w:rsidRPr="00652E6E">
        <w:rPr>
          <w:rFonts w:ascii="Arial" w:hAnsi="Arial" w:cs="Arial"/>
          <w:color w:val="000000" w:themeColor="text1"/>
        </w:rPr>
        <w:t>Section 230</w:t>
      </w:r>
      <w:r w:rsidR="001A1A5E" w:rsidRPr="00652E6E">
        <w:rPr>
          <w:rFonts w:ascii="Arial" w:hAnsi="Arial" w:cs="Arial"/>
          <w:color w:val="000000" w:themeColor="text1"/>
        </w:rPr>
        <w:t xml:space="preserve">. </w:t>
      </w:r>
      <w:r w:rsidRPr="00652E6E">
        <w:rPr>
          <w:rFonts w:ascii="Arial" w:hAnsi="Arial" w:cs="Arial"/>
          <w:color w:val="000000" w:themeColor="text1"/>
        </w:rPr>
        <w:t xml:space="preserve">The result of this was the Allow States and Victims to Fight Online Sex Trafficking Act of </w:t>
      </w:r>
      <w:r w:rsidRPr="00652E6E">
        <w:rPr>
          <w:rFonts w:ascii="Arial" w:hAnsi="Arial" w:cs="Arial"/>
          <w:bCs/>
          <w:color w:val="000000" w:themeColor="text1"/>
        </w:rPr>
        <w:t>2018</w:t>
      </w:r>
      <w:r w:rsidRPr="00652E6E">
        <w:rPr>
          <w:rFonts w:ascii="Arial" w:hAnsi="Arial" w:cs="Arial"/>
          <w:color w:val="000000" w:themeColor="text1"/>
        </w:rPr>
        <w:t xml:space="preserve"> (FOSTA)</w:t>
      </w:r>
      <w:r w:rsidR="00477B3A">
        <w:rPr>
          <w:rFonts w:ascii="Arial" w:hAnsi="Arial" w:cs="Arial"/>
          <w:color w:val="000000" w:themeColor="text1"/>
        </w:rPr>
        <w:t>.</w:t>
      </w:r>
      <w:r w:rsidR="00BF56AC" w:rsidRPr="00652E6E">
        <w:rPr>
          <w:rStyle w:val="FootnoteReference"/>
          <w:rFonts w:ascii="Arial" w:hAnsi="Arial" w:cs="Arial"/>
          <w:color w:val="000000" w:themeColor="text1"/>
        </w:rPr>
        <w:footnoteReference w:id="2"/>
      </w:r>
      <w:r w:rsidR="009F7997" w:rsidRPr="00652E6E">
        <w:rPr>
          <w:rFonts w:ascii="Arial" w:hAnsi="Arial" w:cs="Arial"/>
          <w:color w:val="000000" w:themeColor="text1"/>
        </w:rPr>
        <w:t xml:space="preserve"> </w:t>
      </w:r>
      <w:r w:rsidRPr="00652E6E">
        <w:rPr>
          <w:rFonts w:ascii="Arial" w:hAnsi="Arial" w:cs="Arial"/>
          <w:color w:val="000000" w:themeColor="text1"/>
        </w:rPr>
        <w:t xml:space="preserve"> </w:t>
      </w:r>
    </w:p>
    <w:p w14:paraId="02BFB332" w14:textId="63F2B318" w:rsidR="002C2CB1" w:rsidRPr="00652E6E" w:rsidRDefault="002C2CB1" w:rsidP="00652E6E">
      <w:pPr>
        <w:spacing w:line="360" w:lineRule="auto"/>
        <w:jc w:val="both"/>
        <w:rPr>
          <w:rFonts w:ascii="Arial" w:hAnsi="Arial" w:cs="Arial"/>
          <w:color w:val="000000" w:themeColor="text1"/>
        </w:rPr>
      </w:pPr>
    </w:p>
    <w:p w14:paraId="11AD320B" w14:textId="4F64399B" w:rsidR="00CB1C57" w:rsidRPr="00652E6E" w:rsidRDefault="002C2CB1"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There has been a long history of legislation in the US aimed at ending sex trafficking and prostitution through punitive measures, and in the last few decades, there has been an increased focus on the problem of sex trafficking (</w:t>
      </w:r>
      <w:r w:rsidR="001A5AB9" w:rsidRPr="00652E6E">
        <w:rPr>
          <w:rFonts w:ascii="Arial" w:hAnsi="Arial" w:cs="Arial"/>
          <w:color w:val="000000" w:themeColor="text1"/>
        </w:rPr>
        <w:t>e.g.</w:t>
      </w:r>
      <w:r w:rsidRPr="00652E6E">
        <w:rPr>
          <w:rFonts w:ascii="Arial" w:hAnsi="Arial" w:cs="Arial"/>
          <w:color w:val="000000" w:themeColor="text1"/>
        </w:rPr>
        <w:t xml:space="preserve"> Chuang, 201</w:t>
      </w:r>
      <w:r w:rsidR="00AF03BD" w:rsidRPr="00652E6E">
        <w:rPr>
          <w:rFonts w:ascii="Arial" w:hAnsi="Arial" w:cs="Arial"/>
          <w:color w:val="000000" w:themeColor="text1"/>
        </w:rPr>
        <w:t>0; 2014</w:t>
      </w:r>
      <w:r w:rsidRPr="00652E6E">
        <w:rPr>
          <w:rFonts w:ascii="Arial" w:hAnsi="Arial" w:cs="Arial"/>
          <w:color w:val="000000" w:themeColor="text1"/>
        </w:rPr>
        <w:t xml:space="preserve">; </w:t>
      </w:r>
      <w:proofErr w:type="spellStart"/>
      <w:r w:rsidRPr="00652E6E">
        <w:rPr>
          <w:rFonts w:ascii="Arial" w:hAnsi="Arial" w:cs="Arial"/>
          <w:color w:val="000000" w:themeColor="text1"/>
        </w:rPr>
        <w:t>Weitzer</w:t>
      </w:r>
      <w:proofErr w:type="spellEnd"/>
      <w:r w:rsidRPr="00652E6E">
        <w:rPr>
          <w:rFonts w:ascii="Arial" w:hAnsi="Arial" w:cs="Arial"/>
          <w:color w:val="000000" w:themeColor="text1"/>
        </w:rPr>
        <w:t>, 2014). In 2000, the Trafficking Victims Protection Act (TVPA) was enacted and it has been continuously reinstated. Under the TVPA, sex trafficking is defined as the “recruitment, harboring, transportation, provision, or obtaining of a person for the purpose of a commercial sex act” by means of force, fraud or coercion</w:t>
      </w:r>
      <w:bookmarkEnd w:id="0"/>
      <w:r w:rsidR="00477B3A">
        <w:rPr>
          <w:rFonts w:ascii="Arial" w:hAnsi="Arial" w:cs="Arial"/>
          <w:color w:val="000000" w:themeColor="text1"/>
        </w:rPr>
        <w:t>,</w:t>
      </w:r>
      <w:r w:rsidRPr="00652E6E">
        <w:rPr>
          <w:rFonts w:ascii="Arial" w:hAnsi="Arial" w:cs="Arial"/>
          <w:color w:val="000000" w:themeColor="text1"/>
        </w:rPr>
        <w:t xml:space="preserve"> </w:t>
      </w:r>
      <w:r w:rsidR="00BD0797" w:rsidRPr="00652E6E">
        <w:rPr>
          <w:rFonts w:ascii="Arial" w:hAnsi="Arial" w:cs="Arial"/>
          <w:color w:val="000000" w:themeColor="text1"/>
        </w:rPr>
        <w:t xml:space="preserve">or of a person under the age of 18 years of age. </w:t>
      </w:r>
      <w:r w:rsidR="009F7997" w:rsidRPr="00652E6E">
        <w:rPr>
          <w:rFonts w:ascii="Arial" w:hAnsi="Arial" w:cs="Arial"/>
          <w:color w:val="000000" w:themeColor="text1"/>
        </w:rPr>
        <w:t>It</w:t>
      </w:r>
      <w:r w:rsidR="00BD0797" w:rsidRPr="00652E6E">
        <w:rPr>
          <w:rFonts w:ascii="Arial" w:hAnsi="Arial" w:cs="Arial"/>
          <w:color w:val="000000" w:themeColor="text1"/>
        </w:rPr>
        <w:t xml:space="preserve"> has been frequently stated </w:t>
      </w:r>
      <w:r w:rsidR="00BD0797" w:rsidRPr="00652E6E">
        <w:rPr>
          <w:rFonts w:ascii="Arial" w:hAnsi="Arial" w:cs="Arial"/>
          <w:color w:val="000000" w:themeColor="text1"/>
        </w:rPr>
        <w:lastRenderedPageBreak/>
        <w:t xml:space="preserve">that sex trafficking is on the rise (Moore, 2015; </w:t>
      </w:r>
      <w:r w:rsidR="004467B7" w:rsidRPr="00652E6E">
        <w:rPr>
          <w:rFonts w:ascii="Arial" w:hAnsi="Arial" w:cs="Arial"/>
          <w:color w:val="000000" w:themeColor="text1"/>
        </w:rPr>
        <w:t>Roe-</w:t>
      </w:r>
      <w:proofErr w:type="spellStart"/>
      <w:r w:rsidR="004467B7" w:rsidRPr="00652E6E">
        <w:rPr>
          <w:rFonts w:ascii="Arial" w:hAnsi="Arial" w:cs="Arial"/>
          <w:color w:val="000000" w:themeColor="text1"/>
        </w:rPr>
        <w:t>Sepowitz</w:t>
      </w:r>
      <w:proofErr w:type="spellEnd"/>
      <w:r w:rsidR="00477B3A">
        <w:rPr>
          <w:rFonts w:ascii="Arial" w:hAnsi="Arial" w:cs="Arial"/>
          <w:color w:val="000000" w:themeColor="text1"/>
        </w:rPr>
        <w:t xml:space="preserve"> et al</w:t>
      </w:r>
      <w:r w:rsidR="004467B7" w:rsidRPr="00652E6E">
        <w:rPr>
          <w:rFonts w:ascii="Arial" w:hAnsi="Arial" w:cs="Arial"/>
          <w:color w:val="000000" w:themeColor="text1"/>
        </w:rPr>
        <w:t>, 2017</w:t>
      </w:r>
      <w:r w:rsidR="0095752F" w:rsidRPr="00652E6E">
        <w:rPr>
          <w:rFonts w:ascii="Arial" w:hAnsi="Arial" w:cs="Arial"/>
          <w:color w:val="000000" w:themeColor="text1"/>
        </w:rPr>
        <w:t xml:space="preserve">) </w:t>
      </w:r>
      <w:r w:rsidR="00BD0797" w:rsidRPr="00652E6E">
        <w:rPr>
          <w:rFonts w:ascii="Arial" w:hAnsi="Arial" w:cs="Arial"/>
          <w:color w:val="000000" w:themeColor="text1"/>
        </w:rPr>
        <w:t>because of the ease at which advertisements can be placed on the Internet</w:t>
      </w:r>
      <w:r w:rsidR="005373F9" w:rsidRPr="00652E6E">
        <w:rPr>
          <w:rFonts w:ascii="Arial" w:hAnsi="Arial" w:cs="Arial"/>
          <w:color w:val="000000" w:themeColor="text1"/>
        </w:rPr>
        <w:t xml:space="preserve"> (Portman, 2017)</w:t>
      </w:r>
      <w:r w:rsidR="00BD0797" w:rsidRPr="00652E6E">
        <w:rPr>
          <w:rFonts w:ascii="Arial" w:hAnsi="Arial" w:cs="Arial"/>
          <w:color w:val="000000" w:themeColor="text1"/>
        </w:rPr>
        <w:t xml:space="preserve">. </w:t>
      </w:r>
    </w:p>
    <w:p w14:paraId="3C659934" w14:textId="77777777" w:rsidR="00CB1C57" w:rsidRPr="00652E6E" w:rsidRDefault="00CB1C57" w:rsidP="00652E6E">
      <w:pPr>
        <w:spacing w:line="360" w:lineRule="auto"/>
        <w:jc w:val="both"/>
        <w:rPr>
          <w:rFonts w:ascii="Arial" w:hAnsi="Arial" w:cs="Arial"/>
          <w:color w:val="000000" w:themeColor="text1"/>
        </w:rPr>
      </w:pPr>
    </w:p>
    <w:p w14:paraId="24C6B12A" w14:textId="4D577FE4" w:rsidR="00D83787" w:rsidRPr="00652E6E" w:rsidRDefault="00BD0797" w:rsidP="00652E6E">
      <w:pPr>
        <w:spacing w:line="360" w:lineRule="auto"/>
        <w:jc w:val="both"/>
        <w:rPr>
          <w:rFonts w:ascii="Arial" w:hAnsi="Arial" w:cs="Arial"/>
          <w:b/>
          <w:color w:val="000000" w:themeColor="text1"/>
        </w:rPr>
      </w:pPr>
      <w:bookmarkStart w:id="1" w:name="_Hlk60752540"/>
      <w:bookmarkStart w:id="2" w:name="_Hlk60752570"/>
      <w:r w:rsidRPr="00652E6E">
        <w:rPr>
          <w:rFonts w:ascii="Arial" w:hAnsi="Arial" w:cs="Arial"/>
          <w:color w:val="000000" w:themeColor="text1"/>
        </w:rPr>
        <w:t>Prior to enactment, FOSTA was controversial</w:t>
      </w:r>
      <w:r w:rsidR="00AD0893" w:rsidRPr="00652E6E">
        <w:rPr>
          <w:rFonts w:ascii="Arial" w:hAnsi="Arial" w:cs="Arial"/>
          <w:b/>
          <w:bCs/>
          <w:color w:val="000000" w:themeColor="text1"/>
        </w:rPr>
        <w:t xml:space="preserve"> </w:t>
      </w:r>
      <w:r w:rsidR="00AD0893" w:rsidRPr="00652E6E">
        <w:rPr>
          <w:rFonts w:ascii="Arial" w:hAnsi="Arial" w:cs="Arial"/>
          <w:color w:val="000000" w:themeColor="text1"/>
        </w:rPr>
        <w:t>(e.g. Goldman, 2018</w:t>
      </w:r>
      <w:r w:rsidR="00B1226C" w:rsidRPr="00652E6E">
        <w:rPr>
          <w:rFonts w:ascii="Arial" w:hAnsi="Arial" w:cs="Arial"/>
          <w:color w:val="000000" w:themeColor="text1"/>
        </w:rPr>
        <w:t>b</w:t>
      </w:r>
      <w:r w:rsidR="00AD0893" w:rsidRPr="00652E6E">
        <w:rPr>
          <w:rFonts w:ascii="Arial" w:hAnsi="Arial" w:cs="Arial"/>
          <w:color w:val="000000" w:themeColor="text1"/>
        </w:rPr>
        <w:t xml:space="preserve">; </w:t>
      </w:r>
      <w:proofErr w:type="spellStart"/>
      <w:r w:rsidR="00B1226C" w:rsidRPr="00652E6E">
        <w:rPr>
          <w:rFonts w:ascii="Arial" w:hAnsi="Arial" w:cs="Arial"/>
          <w:color w:val="000000" w:themeColor="text1"/>
        </w:rPr>
        <w:t>Gira</w:t>
      </w:r>
      <w:proofErr w:type="spellEnd"/>
      <w:r w:rsidR="00B1226C" w:rsidRPr="00652E6E">
        <w:rPr>
          <w:rFonts w:ascii="Arial" w:hAnsi="Arial" w:cs="Arial"/>
          <w:color w:val="000000" w:themeColor="text1"/>
        </w:rPr>
        <w:t xml:space="preserve"> Grant, 2018a)</w:t>
      </w:r>
      <w:r w:rsidRPr="00652E6E">
        <w:rPr>
          <w:rFonts w:ascii="Arial" w:hAnsi="Arial" w:cs="Arial"/>
          <w:color w:val="000000" w:themeColor="text1"/>
        </w:rPr>
        <w:t xml:space="preserve">. </w:t>
      </w:r>
      <w:r w:rsidR="00450205" w:rsidRPr="00652E6E">
        <w:rPr>
          <w:rFonts w:ascii="Arial" w:hAnsi="Arial" w:cs="Arial"/>
          <w:color w:val="000000" w:themeColor="text1"/>
        </w:rPr>
        <w:t xml:space="preserve">There were many </w:t>
      </w:r>
      <w:r w:rsidR="00B5448D" w:rsidRPr="00652E6E">
        <w:rPr>
          <w:rFonts w:ascii="Arial" w:hAnsi="Arial" w:cs="Arial"/>
          <w:color w:val="000000" w:themeColor="text1"/>
        </w:rPr>
        <w:t>benefits and downsides</w:t>
      </w:r>
      <w:r w:rsidR="00450205" w:rsidRPr="00652E6E">
        <w:rPr>
          <w:rFonts w:ascii="Arial" w:hAnsi="Arial" w:cs="Arial"/>
          <w:color w:val="000000" w:themeColor="text1"/>
        </w:rPr>
        <w:t xml:space="preserve"> expressed about the law being enacted</w:t>
      </w:r>
      <w:r w:rsidR="00B1226C" w:rsidRPr="00652E6E">
        <w:rPr>
          <w:rFonts w:ascii="Arial" w:hAnsi="Arial" w:cs="Arial"/>
          <w:color w:val="000000" w:themeColor="text1"/>
        </w:rPr>
        <w:t xml:space="preserve">. </w:t>
      </w:r>
      <w:r w:rsidR="00450205" w:rsidRPr="00652E6E">
        <w:rPr>
          <w:rFonts w:ascii="Arial" w:hAnsi="Arial" w:cs="Arial"/>
          <w:color w:val="000000" w:themeColor="text1"/>
        </w:rPr>
        <w:t>It was argued</w:t>
      </w:r>
      <w:r w:rsidR="006229DC" w:rsidRPr="00652E6E">
        <w:rPr>
          <w:rFonts w:ascii="Arial" w:hAnsi="Arial" w:cs="Arial"/>
          <w:color w:val="000000" w:themeColor="text1"/>
        </w:rPr>
        <w:t xml:space="preserve"> by groups such as lawmakers and victims and their families</w:t>
      </w:r>
      <w:r w:rsidR="00450205" w:rsidRPr="00652E6E">
        <w:rPr>
          <w:rFonts w:ascii="Arial" w:hAnsi="Arial" w:cs="Arial"/>
          <w:color w:val="000000" w:themeColor="text1"/>
        </w:rPr>
        <w:t xml:space="preserve"> that it was necessary</w:t>
      </w:r>
      <w:r w:rsidRPr="00652E6E">
        <w:rPr>
          <w:rFonts w:ascii="Arial" w:hAnsi="Arial" w:cs="Arial"/>
          <w:color w:val="000000" w:themeColor="text1"/>
        </w:rPr>
        <w:t xml:space="preserve"> in order to end </w:t>
      </w:r>
      <w:r w:rsidR="009D7BAE" w:rsidRPr="00652E6E">
        <w:rPr>
          <w:rFonts w:ascii="Arial" w:hAnsi="Arial" w:cs="Arial"/>
          <w:color w:val="000000" w:themeColor="text1"/>
        </w:rPr>
        <w:t>I</w:t>
      </w:r>
      <w:r w:rsidRPr="00652E6E">
        <w:rPr>
          <w:rFonts w:ascii="Arial" w:hAnsi="Arial" w:cs="Arial"/>
          <w:color w:val="000000" w:themeColor="text1"/>
        </w:rPr>
        <w:t>nternet-facilitated sex trafficking, to hold websites accountable for their role in facilitating trafficking</w:t>
      </w:r>
      <w:r w:rsidR="009D7BAE" w:rsidRPr="00652E6E">
        <w:rPr>
          <w:rFonts w:ascii="Arial" w:hAnsi="Arial" w:cs="Arial"/>
          <w:color w:val="000000" w:themeColor="text1"/>
        </w:rPr>
        <w:t>,</w:t>
      </w:r>
      <w:r w:rsidRPr="00652E6E">
        <w:rPr>
          <w:rFonts w:ascii="Arial" w:hAnsi="Arial" w:cs="Arial"/>
          <w:color w:val="000000" w:themeColor="text1"/>
        </w:rPr>
        <w:t xml:space="preserve"> and to give victims justice</w:t>
      </w:r>
      <w:bookmarkEnd w:id="1"/>
      <w:r w:rsidR="00B1226C" w:rsidRPr="00652E6E">
        <w:rPr>
          <w:rFonts w:ascii="Arial" w:hAnsi="Arial" w:cs="Arial"/>
          <w:color w:val="000000" w:themeColor="text1"/>
        </w:rPr>
        <w:t xml:space="preserve">. </w:t>
      </w:r>
      <w:r w:rsidR="0030649F" w:rsidRPr="00652E6E">
        <w:rPr>
          <w:rFonts w:ascii="Arial" w:hAnsi="Arial" w:cs="Arial"/>
          <w:color w:val="000000" w:themeColor="text1"/>
        </w:rPr>
        <w:t>It was feared that without this legislation being enacted, young women and girls would continue to be sold for sexual services online</w:t>
      </w:r>
      <w:r w:rsidR="0095179A" w:rsidRPr="00652E6E">
        <w:rPr>
          <w:rFonts w:ascii="Arial" w:hAnsi="Arial" w:cs="Arial"/>
          <w:color w:val="000000" w:themeColor="text1"/>
        </w:rPr>
        <w:t xml:space="preserve"> and that websites would continue to profit off their suffering</w:t>
      </w:r>
      <w:r w:rsidR="00356311" w:rsidRPr="00652E6E">
        <w:rPr>
          <w:rFonts w:ascii="Arial" w:hAnsi="Arial" w:cs="Arial"/>
          <w:color w:val="000000" w:themeColor="text1"/>
        </w:rPr>
        <w:t xml:space="preserve"> (</w:t>
      </w:r>
      <w:r w:rsidR="002D2336" w:rsidRPr="00652E6E">
        <w:rPr>
          <w:rFonts w:ascii="Arial" w:hAnsi="Arial" w:cs="Arial"/>
          <w:color w:val="000000" w:themeColor="text1"/>
        </w:rPr>
        <w:t>I</w:t>
      </w:r>
      <w:r w:rsidR="006D422F" w:rsidRPr="00652E6E">
        <w:rPr>
          <w:rFonts w:ascii="Arial" w:hAnsi="Arial" w:cs="Arial"/>
          <w:color w:val="000000" w:themeColor="text1"/>
        </w:rPr>
        <w:t>a</w:t>
      </w:r>
      <w:r w:rsidR="002D2336" w:rsidRPr="00652E6E">
        <w:rPr>
          <w:rFonts w:ascii="Arial" w:hAnsi="Arial" w:cs="Arial"/>
          <w:color w:val="000000" w:themeColor="text1"/>
        </w:rPr>
        <w:t>mJaneDoeFilm</w:t>
      </w:r>
      <w:r w:rsidR="006D422F" w:rsidRPr="00652E6E">
        <w:rPr>
          <w:rFonts w:ascii="Arial" w:hAnsi="Arial" w:cs="Arial"/>
          <w:color w:val="000000" w:themeColor="text1"/>
        </w:rPr>
        <w:t>.org</w:t>
      </w:r>
      <w:r w:rsidR="002D2336" w:rsidRPr="00652E6E">
        <w:rPr>
          <w:rFonts w:ascii="Arial" w:hAnsi="Arial" w:cs="Arial"/>
          <w:color w:val="000000" w:themeColor="text1"/>
        </w:rPr>
        <w:t>, n.d.</w:t>
      </w:r>
      <w:r w:rsidR="00356311" w:rsidRPr="00652E6E">
        <w:rPr>
          <w:rFonts w:ascii="Arial" w:hAnsi="Arial" w:cs="Arial"/>
          <w:color w:val="000000" w:themeColor="text1"/>
        </w:rPr>
        <w:t>)</w:t>
      </w:r>
      <w:r w:rsidRPr="00652E6E">
        <w:rPr>
          <w:rFonts w:ascii="Arial" w:hAnsi="Arial" w:cs="Arial"/>
          <w:bCs/>
          <w:color w:val="000000" w:themeColor="text1"/>
        </w:rPr>
        <w:t>.</w:t>
      </w:r>
      <w:r w:rsidRPr="00652E6E">
        <w:rPr>
          <w:rFonts w:ascii="Arial" w:hAnsi="Arial" w:cs="Arial"/>
          <w:color w:val="000000" w:themeColor="text1"/>
        </w:rPr>
        <w:t xml:space="preserve"> </w:t>
      </w:r>
      <w:r w:rsidR="00450205" w:rsidRPr="00652E6E">
        <w:rPr>
          <w:rFonts w:ascii="Arial" w:hAnsi="Arial" w:cs="Arial"/>
          <w:color w:val="000000" w:themeColor="text1"/>
        </w:rPr>
        <w:t>On the flip side,</w:t>
      </w:r>
      <w:r w:rsidRPr="00652E6E">
        <w:rPr>
          <w:rFonts w:ascii="Arial" w:hAnsi="Arial" w:cs="Arial"/>
          <w:color w:val="000000" w:themeColor="text1"/>
        </w:rPr>
        <w:t xml:space="preserve"> </w:t>
      </w:r>
      <w:r w:rsidR="00450205" w:rsidRPr="00652E6E">
        <w:rPr>
          <w:rFonts w:ascii="Arial" w:hAnsi="Arial" w:cs="Arial"/>
          <w:color w:val="000000" w:themeColor="text1"/>
        </w:rPr>
        <w:t>concern was expressed</w:t>
      </w:r>
      <w:r w:rsidR="006229DC" w:rsidRPr="00652E6E">
        <w:rPr>
          <w:rFonts w:ascii="Arial" w:hAnsi="Arial" w:cs="Arial"/>
          <w:color w:val="000000" w:themeColor="text1"/>
        </w:rPr>
        <w:t xml:space="preserve"> by groups such as lawyers and sex workers</w:t>
      </w:r>
      <w:r w:rsidR="00450205" w:rsidRPr="00652E6E">
        <w:rPr>
          <w:rFonts w:ascii="Arial" w:hAnsi="Arial" w:cs="Arial"/>
          <w:color w:val="000000" w:themeColor="text1"/>
        </w:rPr>
        <w:t xml:space="preserve"> that FOSTA </w:t>
      </w:r>
      <w:r w:rsidRPr="00652E6E">
        <w:rPr>
          <w:rFonts w:ascii="Arial" w:hAnsi="Arial" w:cs="Arial"/>
          <w:color w:val="000000" w:themeColor="text1"/>
        </w:rPr>
        <w:t>would have far more negative effects, including on victims of trafficking (</w:t>
      </w:r>
      <w:proofErr w:type="spellStart"/>
      <w:r w:rsidR="0014342F" w:rsidRPr="00652E6E">
        <w:rPr>
          <w:rFonts w:ascii="Arial" w:hAnsi="Arial" w:cs="Arial"/>
          <w:color w:val="000000" w:themeColor="text1"/>
        </w:rPr>
        <w:t>Gira</w:t>
      </w:r>
      <w:proofErr w:type="spellEnd"/>
      <w:r w:rsidR="0014342F" w:rsidRPr="00652E6E">
        <w:rPr>
          <w:rFonts w:ascii="Arial" w:hAnsi="Arial" w:cs="Arial"/>
          <w:color w:val="000000" w:themeColor="text1"/>
        </w:rPr>
        <w:t xml:space="preserve"> </w:t>
      </w:r>
      <w:r w:rsidRPr="00652E6E">
        <w:rPr>
          <w:rFonts w:ascii="Arial" w:hAnsi="Arial" w:cs="Arial"/>
          <w:color w:val="000000" w:themeColor="text1"/>
        </w:rPr>
        <w:t>Grant, 2018</w:t>
      </w:r>
      <w:r w:rsidR="00BF177E" w:rsidRPr="00652E6E">
        <w:rPr>
          <w:rFonts w:ascii="Arial" w:hAnsi="Arial" w:cs="Arial"/>
          <w:color w:val="000000" w:themeColor="text1"/>
        </w:rPr>
        <w:t>a</w:t>
      </w:r>
      <w:r w:rsidRPr="00652E6E">
        <w:rPr>
          <w:rFonts w:ascii="Arial" w:hAnsi="Arial" w:cs="Arial"/>
          <w:color w:val="000000" w:themeColor="text1"/>
        </w:rPr>
        <w:t>).</w:t>
      </w:r>
      <w:r w:rsidR="006229DC" w:rsidRPr="00652E6E">
        <w:rPr>
          <w:rFonts w:ascii="Arial" w:hAnsi="Arial" w:cs="Arial"/>
          <w:color w:val="000000" w:themeColor="text1"/>
        </w:rPr>
        <w:t xml:space="preserve"> Others</w:t>
      </w:r>
      <w:r w:rsidR="00450205" w:rsidRPr="00652E6E">
        <w:rPr>
          <w:rFonts w:ascii="Arial" w:hAnsi="Arial" w:cs="Arial"/>
          <w:color w:val="000000" w:themeColor="text1"/>
        </w:rPr>
        <w:t xml:space="preserve"> </w:t>
      </w:r>
      <w:r w:rsidRPr="00652E6E">
        <w:rPr>
          <w:rFonts w:ascii="Arial" w:hAnsi="Arial" w:cs="Arial"/>
          <w:color w:val="000000" w:themeColor="text1"/>
        </w:rPr>
        <w:t xml:space="preserve">pointed to the detrimental impact that the law </w:t>
      </w:r>
      <w:r w:rsidR="00450205" w:rsidRPr="00652E6E">
        <w:rPr>
          <w:rFonts w:ascii="Arial" w:hAnsi="Arial" w:cs="Arial"/>
          <w:color w:val="000000" w:themeColor="text1"/>
        </w:rPr>
        <w:t>could</w:t>
      </w:r>
      <w:r w:rsidRPr="00652E6E">
        <w:rPr>
          <w:rFonts w:ascii="Arial" w:hAnsi="Arial" w:cs="Arial"/>
          <w:color w:val="000000" w:themeColor="text1"/>
        </w:rPr>
        <w:t xml:space="preserve"> have on free speech because FOSTA states that websites can face both civil and criminal liability at charges, which </w:t>
      </w:r>
      <w:r w:rsidR="00C937C4" w:rsidRPr="00652E6E">
        <w:rPr>
          <w:rFonts w:ascii="Arial" w:hAnsi="Arial" w:cs="Arial"/>
          <w:color w:val="000000" w:themeColor="text1"/>
        </w:rPr>
        <w:t>c</w:t>
      </w:r>
      <w:r w:rsidRPr="00652E6E">
        <w:rPr>
          <w:rFonts w:ascii="Arial" w:hAnsi="Arial" w:cs="Arial"/>
          <w:color w:val="000000" w:themeColor="text1"/>
        </w:rPr>
        <w:t>ould put an unfair burden on new and smaller websites without the ability to pay for expensive manual and automatic content moderation and legal fees (</w:t>
      </w:r>
      <w:r w:rsidR="0065763C" w:rsidRPr="00652E6E">
        <w:rPr>
          <w:rFonts w:ascii="Arial" w:hAnsi="Arial" w:cs="Arial"/>
          <w:color w:val="000000" w:themeColor="text1"/>
        </w:rPr>
        <w:t xml:space="preserve">Electronic Frontier Foundation, 2018; </w:t>
      </w:r>
      <w:r w:rsidRPr="00652E6E">
        <w:rPr>
          <w:rFonts w:ascii="Arial" w:hAnsi="Arial" w:cs="Arial"/>
          <w:color w:val="000000" w:themeColor="text1"/>
        </w:rPr>
        <w:t xml:space="preserve">Goldman, 2017; </w:t>
      </w:r>
      <w:proofErr w:type="spellStart"/>
      <w:r w:rsidRPr="00652E6E">
        <w:rPr>
          <w:rFonts w:ascii="Arial" w:hAnsi="Arial" w:cs="Arial"/>
          <w:color w:val="000000" w:themeColor="text1"/>
        </w:rPr>
        <w:t>Jeong</w:t>
      </w:r>
      <w:proofErr w:type="spellEnd"/>
      <w:r w:rsidRPr="00652E6E">
        <w:rPr>
          <w:rFonts w:ascii="Arial" w:hAnsi="Arial" w:cs="Arial"/>
          <w:color w:val="000000" w:themeColor="text1"/>
        </w:rPr>
        <w:t>, 2017). Furthermore,</w:t>
      </w:r>
      <w:r w:rsidR="00C937C4" w:rsidRPr="00652E6E">
        <w:rPr>
          <w:rFonts w:ascii="Arial" w:hAnsi="Arial" w:cs="Arial"/>
          <w:color w:val="000000" w:themeColor="text1"/>
        </w:rPr>
        <w:t xml:space="preserve"> concern was expressed that</w:t>
      </w:r>
      <w:r w:rsidRPr="00652E6E">
        <w:rPr>
          <w:rFonts w:ascii="Arial" w:hAnsi="Arial" w:cs="Arial"/>
          <w:color w:val="000000" w:themeColor="text1"/>
        </w:rPr>
        <w:t xml:space="preserve"> ads for paid sexual encounters would become dispersed across many websites and on websites based outside of the United States or on the dark web which would make it more difficult for law enforcement to find victims of trafficking and to prosecute traffickers (Jackman, 2018b; </w:t>
      </w:r>
      <w:proofErr w:type="spellStart"/>
      <w:r w:rsidRPr="00652E6E">
        <w:rPr>
          <w:rFonts w:ascii="Arial" w:hAnsi="Arial" w:cs="Arial"/>
          <w:color w:val="000000" w:themeColor="text1"/>
        </w:rPr>
        <w:t>Selyukh</w:t>
      </w:r>
      <w:proofErr w:type="spellEnd"/>
      <w:r w:rsidRPr="00652E6E">
        <w:rPr>
          <w:rFonts w:ascii="Arial" w:hAnsi="Arial" w:cs="Arial"/>
          <w:color w:val="000000" w:themeColor="text1"/>
        </w:rPr>
        <w:t xml:space="preserve">, 2018). </w:t>
      </w:r>
      <w:r w:rsidR="008E092F" w:rsidRPr="00652E6E">
        <w:rPr>
          <w:rFonts w:ascii="Arial" w:hAnsi="Arial" w:cs="Arial"/>
          <w:color w:val="000000" w:themeColor="text1"/>
        </w:rPr>
        <w:t>There was also</w:t>
      </w:r>
      <w:r w:rsidRPr="00652E6E">
        <w:rPr>
          <w:rFonts w:ascii="Arial" w:hAnsi="Arial" w:cs="Arial"/>
          <w:color w:val="000000" w:themeColor="text1"/>
        </w:rPr>
        <w:t xml:space="preserve"> concern</w:t>
      </w:r>
      <w:r w:rsidR="008E092F" w:rsidRPr="00652E6E">
        <w:rPr>
          <w:rFonts w:ascii="Arial" w:hAnsi="Arial" w:cs="Arial"/>
          <w:color w:val="000000" w:themeColor="text1"/>
        </w:rPr>
        <w:t xml:space="preserve"> because the language of FOSTA</w:t>
      </w:r>
      <w:r w:rsidRPr="00652E6E">
        <w:rPr>
          <w:rFonts w:ascii="Arial" w:hAnsi="Arial" w:cs="Arial"/>
          <w:color w:val="000000" w:themeColor="text1"/>
        </w:rPr>
        <w:t xml:space="preserve"> does not differentiate between sex work and trafficking</w:t>
      </w:r>
      <w:r w:rsidR="00063093" w:rsidRPr="00652E6E">
        <w:rPr>
          <w:rFonts w:ascii="Arial" w:hAnsi="Arial" w:cs="Arial"/>
          <w:color w:val="000000" w:themeColor="text1"/>
        </w:rPr>
        <w:t>. This</w:t>
      </w:r>
      <w:r w:rsidR="000479A7" w:rsidRPr="00652E6E">
        <w:rPr>
          <w:rFonts w:ascii="Arial" w:hAnsi="Arial" w:cs="Arial"/>
          <w:color w:val="000000" w:themeColor="text1"/>
        </w:rPr>
        <w:t xml:space="preserve"> lack of differentiation could result in </w:t>
      </w:r>
      <w:r w:rsidRPr="00652E6E">
        <w:rPr>
          <w:rFonts w:ascii="Arial" w:hAnsi="Arial" w:cs="Arial"/>
          <w:color w:val="000000" w:themeColor="text1"/>
        </w:rPr>
        <w:t xml:space="preserve">sex workers </w:t>
      </w:r>
      <w:r w:rsidR="000479A7" w:rsidRPr="00652E6E">
        <w:rPr>
          <w:rFonts w:ascii="Arial" w:hAnsi="Arial" w:cs="Arial"/>
          <w:color w:val="000000" w:themeColor="text1"/>
        </w:rPr>
        <w:t>being overly</w:t>
      </w:r>
      <w:r w:rsidRPr="00652E6E">
        <w:rPr>
          <w:rFonts w:ascii="Arial" w:hAnsi="Arial" w:cs="Arial"/>
          <w:color w:val="000000" w:themeColor="text1"/>
        </w:rPr>
        <w:t xml:space="preserve"> targeted by moderation</w:t>
      </w:r>
      <w:r w:rsidR="008E092F" w:rsidRPr="00652E6E">
        <w:rPr>
          <w:rFonts w:ascii="Arial" w:hAnsi="Arial" w:cs="Arial"/>
          <w:color w:val="000000" w:themeColor="text1"/>
        </w:rPr>
        <w:t>, and</w:t>
      </w:r>
      <w:r w:rsidR="00547019" w:rsidRPr="00652E6E">
        <w:rPr>
          <w:rFonts w:ascii="Arial" w:hAnsi="Arial" w:cs="Arial"/>
          <w:color w:val="000000" w:themeColor="text1"/>
        </w:rPr>
        <w:t xml:space="preserve"> </w:t>
      </w:r>
      <w:r w:rsidR="000479A7" w:rsidRPr="00652E6E">
        <w:rPr>
          <w:rFonts w:ascii="Arial" w:hAnsi="Arial" w:cs="Arial"/>
          <w:color w:val="000000" w:themeColor="text1"/>
        </w:rPr>
        <w:t>having the</w:t>
      </w:r>
      <w:r w:rsidRPr="00652E6E">
        <w:rPr>
          <w:rFonts w:ascii="Arial" w:hAnsi="Arial" w:cs="Arial"/>
          <w:color w:val="000000" w:themeColor="text1"/>
        </w:rPr>
        <w:t xml:space="preserve"> tools th</w:t>
      </w:r>
      <w:r w:rsidR="000479A7" w:rsidRPr="00652E6E">
        <w:rPr>
          <w:rFonts w:ascii="Arial" w:hAnsi="Arial" w:cs="Arial"/>
          <w:color w:val="000000" w:themeColor="text1"/>
        </w:rPr>
        <w:t>ey</w:t>
      </w:r>
      <w:r w:rsidRPr="00652E6E">
        <w:rPr>
          <w:rFonts w:ascii="Arial" w:hAnsi="Arial" w:cs="Arial"/>
          <w:color w:val="000000" w:themeColor="text1"/>
        </w:rPr>
        <w:t xml:space="preserve"> use to screen clients and share safety tips shut down</w:t>
      </w:r>
      <w:r w:rsidR="000479A7" w:rsidRPr="00652E6E">
        <w:rPr>
          <w:rFonts w:ascii="Arial" w:hAnsi="Arial" w:cs="Arial"/>
          <w:color w:val="000000" w:themeColor="text1"/>
        </w:rPr>
        <w:t xml:space="preserve">. These shutdowns could result in </w:t>
      </w:r>
      <w:r w:rsidR="00547019" w:rsidRPr="00652E6E">
        <w:rPr>
          <w:rFonts w:ascii="Arial" w:hAnsi="Arial" w:cs="Arial"/>
          <w:color w:val="000000" w:themeColor="text1"/>
        </w:rPr>
        <w:t xml:space="preserve">some being forced </w:t>
      </w:r>
      <w:r w:rsidRPr="00652E6E">
        <w:rPr>
          <w:rFonts w:ascii="Arial" w:hAnsi="Arial" w:cs="Arial"/>
          <w:color w:val="000000" w:themeColor="text1"/>
        </w:rPr>
        <w:t>to engage in street</w:t>
      </w:r>
      <w:r w:rsidR="009D7BAE" w:rsidRPr="00652E6E">
        <w:rPr>
          <w:rFonts w:ascii="Arial" w:hAnsi="Arial" w:cs="Arial"/>
          <w:color w:val="000000" w:themeColor="text1"/>
        </w:rPr>
        <w:t>-</w:t>
      </w:r>
      <w:r w:rsidRPr="00652E6E">
        <w:rPr>
          <w:rFonts w:ascii="Arial" w:hAnsi="Arial" w:cs="Arial"/>
          <w:color w:val="000000" w:themeColor="text1"/>
        </w:rPr>
        <w:t>based prostitution (Horn, 2018; SWOP USA, 2017; Quinlan, 2018). Finally, it was feared that FOSTA would set a precedent for other amendments to Section 230</w:t>
      </w:r>
      <w:r w:rsidR="00AF6CE3" w:rsidRPr="00652E6E">
        <w:rPr>
          <w:rFonts w:ascii="Arial" w:hAnsi="Arial" w:cs="Arial"/>
          <w:color w:val="000000" w:themeColor="text1"/>
        </w:rPr>
        <w:t xml:space="preserve"> (Reynolds, 2020)</w:t>
      </w:r>
      <w:r w:rsidR="00ED0299" w:rsidRPr="00652E6E">
        <w:rPr>
          <w:rFonts w:ascii="Arial" w:hAnsi="Arial" w:cs="Arial"/>
          <w:color w:val="000000" w:themeColor="text1"/>
        </w:rPr>
        <w:t xml:space="preserve">. </w:t>
      </w:r>
    </w:p>
    <w:bookmarkEnd w:id="2"/>
    <w:p w14:paraId="45996579" w14:textId="77777777" w:rsidR="00AD7738" w:rsidRPr="00652E6E" w:rsidRDefault="00AD7738" w:rsidP="00652E6E">
      <w:pPr>
        <w:spacing w:line="360" w:lineRule="auto"/>
        <w:jc w:val="both"/>
        <w:rPr>
          <w:rFonts w:ascii="Arial" w:hAnsi="Arial" w:cs="Arial"/>
          <w:b/>
          <w:color w:val="000000" w:themeColor="text1"/>
        </w:rPr>
      </w:pPr>
    </w:p>
    <w:p w14:paraId="257BEDC7" w14:textId="5F2898EA" w:rsidR="00004CFE" w:rsidRPr="00652E6E" w:rsidRDefault="00D83787" w:rsidP="00A57773">
      <w:pPr>
        <w:spacing w:line="360" w:lineRule="auto"/>
        <w:ind w:firstLine="720"/>
        <w:jc w:val="both"/>
        <w:rPr>
          <w:rFonts w:ascii="Arial" w:hAnsi="Arial" w:cs="Arial"/>
          <w:color w:val="000000" w:themeColor="text1"/>
        </w:rPr>
      </w:pPr>
      <w:r w:rsidRPr="00652E6E">
        <w:rPr>
          <w:rFonts w:ascii="Arial" w:hAnsi="Arial" w:cs="Arial"/>
          <w:bCs/>
          <w:color w:val="000000" w:themeColor="text1"/>
        </w:rPr>
        <w:t xml:space="preserve">Even with the aforementioned concerns, some of which were expressed during the congressional debates, FOSTA was enacted with almost unanimous bipartisan support. </w:t>
      </w:r>
      <w:bookmarkStart w:id="3" w:name="_Hlk60752933"/>
      <w:r w:rsidR="0066426E" w:rsidRPr="00652E6E">
        <w:rPr>
          <w:rFonts w:ascii="Arial" w:hAnsi="Arial" w:cs="Arial"/>
          <w:bCs/>
          <w:color w:val="000000" w:themeColor="text1"/>
        </w:rPr>
        <w:t>Lawmakers</w:t>
      </w:r>
      <w:r w:rsidRPr="00652E6E">
        <w:rPr>
          <w:rFonts w:ascii="Arial" w:hAnsi="Arial" w:cs="Arial"/>
          <w:bCs/>
          <w:color w:val="000000" w:themeColor="text1"/>
        </w:rPr>
        <w:t xml:space="preserve"> seem to have been overwhelmingly convinced of the essentialness </w:t>
      </w:r>
      <w:r w:rsidR="00636FA7" w:rsidRPr="00652E6E">
        <w:rPr>
          <w:rFonts w:ascii="Arial" w:hAnsi="Arial" w:cs="Arial"/>
          <w:bCs/>
          <w:color w:val="000000" w:themeColor="text1"/>
        </w:rPr>
        <w:t>of this new law</w:t>
      </w:r>
      <w:r w:rsidR="00851C9B" w:rsidRPr="00652E6E">
        <w:rPr>
          <w:rFonts w:ascii="Arial" w:hAnsi="Arial" w:cs="Arial"/>
          <w:bCs/>
          <w:color w:val="000000" w:themeColor="text1"/>
        </w:rPr>
        <w:t>.</w:t>
      </w:r>
      <w:r w:rsidR="0041229C" w:rsidRPr="00652E6E">
        <w:rPr>
          <w:rFonts w:ascii="Arial" w:hAnsi="Arial" w:cs="Arial"/>
          <w:bCs/>
          <w:color w:val="000000" w:themeColor="text1"/>
        </w:rPr>
        <w:t xml:space="preserve"> </w:t>
      </w:r>
      <w:r w:rsidR="00A07DC1" w:rsidRPr="00652E6E">
        <w:rPr>
          <w:rFonts w:ascii="Arial" w:hAnsi="Arial" w:cs="Arial"/>
          <w:bCs/>
          <w:color w:val="000000" w:themeColor="text1"/>
        </w:rPr>
        <w:t>In this article, I</w:t>
      </w:r>
      <w:r w:rsidR="00222D1D" w:rsidRPr="00652E6E">
        <w:rPr>
          <w:rFonts w:ascii="Arial" w:hAnsi="Arial" w:cs="Arial"/>
          <w:bCs/>
          <w:color w:val="000000" w:themeColor="text1"/>
        </w:rPr>
        <w:t xml:space="preserve"> </w:t>
      </w:r>
      <w:r w:rsidR="00A07DC1" w:rsidRPr="00652E6E">
        <w:rPr>
          <w:rFonts w:ascii="Arial" w:hAnsi="Arial" w:cs="Arial"/>
          <w:bCs/>
          <w:color w:val="000000" w:themeColor="text1"/>
        </w:rPr>
        <w:t xml:space="preserve">look </w:t>
      </w:r>
      <w:r w:rsidR="00222D1D" w:rsidRPr="00652E6E">
        <w:rPr>
          <w:rFonts w:ascii="Arial" w:hAnsi="Arial" w:cs="Arial"/>
          <w:bCs/>
          <w:color w:val="000000" w:themeColor="text1"/>
        </w:rPr>
        <w:t>closer into the question of why FOSTA was enacted and how the aforementioned – and othe</w:t>
      </w:r>
      <w:r w:rsidR="001B0E15" w:rsidRPr="00652E6E">
        <w:rPr>
          <w:rFonts w:ascii="Arial" w:hAnsi="Arial" w:cs="Arial"/>
          <w:bCs/>
          <w:color w:val="000000" w:themeColor="text1"/>
        </w:rPr>
        <w:t xml:space="preserve">r – </w:t>
      </w:r>
      <w:r w:rsidR="00222D1D" w:rsidRPr="00652E6E">
        <w:rPr>
          <w:rFonts w:ascii="Arial" w:hAnsi="Arial" w:cs="Arial"/>
          <w:bCs/>
          <w:color w:val="000000" w:themeColor="text1"/>
        </w:rPr>
        <w:t>concerns were discussed and assessed during the legislative process</w:t>
      </w:r>
      <w:r w:rsidR="00BF177E" w:rsidRPr="00652E6E">
        <w:rPr>
          <w:rFonts w:ascii="Arial" w:hAnsi="Arial" w:cs="Arial"/>
          <w:bCs/>
          <w:color w:val="000000" w:themeColor="text1"/>
        </w:rPr>
        <w:t>,</w:t>
      </w:r>
      <w:r w:rsidR="00222D1D" w:rsidRPr="00652E6E">
        <w:rPr>
          <w:rFonts w:ascii="Arial" w:hAnsi="Arial" w:cs="Arial"/>
          <w:bCs/>
          <w:color w:val="000000" w:themeColor="text1"/>
        </w:rPr>
        <w:t xml:space="preserve"> and give insight into the social and political forces which shaped this legislation</w:t>
      </w:r>
      <w:bookmarkEnd w:id="3"/>
      <w:r w:rsidR="00A07DC1" w:rsidRPr="00652E6E">
        <w:rPr>
          <w:rFonts w:ascii="Arial" w:hAnsi="Arial" w:cs="Arial"/>
          <w:bCs/>
          <w:color w:val="000000" w:themeColor="text1"/>
        </w:rPr>
        <w:t>.</w:t>
      </w:r>
      <w:r w:rsidR="00CC2DBC" w:rsidRPr="00652E6E">
        <w:rPr>
          <w:rFonts w:ascii="Arial" w:hAnsi="Arial" w:cs="Arial"/>
          <w:bCs/>
          <w:color w:val="000000" w:themeColor="text1"/>
        </w:rPr>
        <w:t xml:space="preserve"> </w:t>
      </w:r>
      <w:r w:rsidR="00A07DC1" w:rsidRPr="00652E6E">
        <w:rPr>
          <w:rFonts w:ascii="Arial" w:hAnsi="Arial" w:cs="Arial"/>
          <w:bCs/>
          <w:color w:val="000000" w:themeColor="text1"/>
        </w:rPr>
        <w:t xml:space="preserve">I </w:t>
      </w:r>
      <w:r w:rsidR="00623F61" w:rsidRPr="00652E6E">
        <w:rPr>
          <w:rFonts w:ascii="Arial" w:hAnsi="Arial" w:cs="Arial"/>
          <w:bCs/>
          <w:color w:val="000000" w:themeColor="text1"/>
        </w:rPr>
        <w:t xml:space="preserve">use a combination of literature review and </w:t>
      </w:r>
      <w:r w:rsidR="00907899" w:rsidRPr="00652E6E">
        <w:rPr>
          <w:rFonts w:ascii="Arial" w:hAnsi="Arial" w:cs="Arial"/>
          <w:bCs/>
          <w:color w:val="000000" w:themeColor="text1"/>
        </w:rPr>
        <w:t>crit</w:t>
      </w:r>
      <w:r w:rsidR="00F227C8">
        <w:rPr>
          <w:rFonts w:ascii="Arial" w:hAnsi="Arial" w:cs="Arial"/>
          <w:bCs/>
          <w:color w:val="000000" w:themeColor="text1"/>
        </w:rPr>
        <w:t>i</w:t>
      </w:r>
      <w:r w:rsidR="00907899" w:rsidRPr="00652E6E">
        <w:rPr>
          <w:rFonts w:ascii="Arial" w:hAnsi="Arial" w:cs="Arial"/>
          <w:bCs/>
          <w:color w:val="000000" w:themeColor="text1"/>
        </w:rPr>
        <w:t xml:space="preserve">cal content </w:t>
      </w:r>
      <w:r w:rsidR="00623F61" w:rsidRPr="00652E6E">
        <w:rPr>
          <w:rFonts w:ascii="Arial" w:hAnsi="Arial" w:cs="Arial"/>
          <w:bCs/>
          <w:color w:val="000000" w:themeColor="text1"/>
        </w:rPr>
        <w:t xml:space="preserve">analysis organized around the </w:t>
      </w:r>
      <w:r w:rsidR="00B84872" w:rsidRPr="00652E6E">
        <w:rPr>
          <w:rFonts w:ascii="Arial" w:hAnsi="Arial" w:cs="Arial"/>
          <w:bCs/>
          <w:color w:val="000000" w:themeColor="text1"/>
        </w:rPr>
        <w:t xml:space="preserve">phronetic </w:t>
      </w:r>
      <w:r w:rsidR="00623F61" w:rsidRPr="00652E6E">
        <w:rPr>
          <w:rFonts w:ascii="Arial" w:hAnsi="Arial" w:cs="Arial"/>
          <w:bCs/>
          <w:color w:val="000000" w:themeColor="text1"/>
        </w:rPr>
        <w:lastRenderedPageBreak/>
        <w:t>approach</w:t>
      </w:r>
      <w:r w:rsidR="00B84872" w:rsidRPr="00652E6E">
        <w:rPr>
          <w:rFonts w:ascii="Arial" w:hAnsi="Arial" w:cs="Arial"/>
          <w:bCs/>
          <w:color w:val="000000" w:themeColor="text1"/>
        </w:rPr>
        <w:t xml:space="preserve"> and guiding questions</w:t>
      </w:r>
      <w:r w:rsidR="00914528" w:rsidRPr="00652E6E">
        <w:rPr>
          <w:rFonts w:ascii="Arial" w:hAnsi="Arial" w:cs="Arial"/>
          <w:bCs/>
          <w:color w:val="000000" w:themeColor="text1"/>
        </w:rPr>
        <w:t xml:space="preserve"> (Flyvbjerg, 2001)</w:t>
      </w:r>
      <w:r w:rsidR="00B03FEF" w:rsidRPr="00652E6E">
        <w:rPr>
          <w:rFonts w:ascii="Arial" w:hAnsi="Arial" w:cs="Arial"/>
          <w:bCs/>
          <w:color w:val="000000" w:themeColor="text1"/>
        </w:rPr>
        <w:t>, and complementary guiding questions from the what’s the problem represented to be approach (</w:t>
      </w:r>
      <w:proofErr w:type="spellStart"/>
      <w:r w:rsidR="00B03FEF" w:rsidRPr="00652E6E">
        <w:rPr>
          <w:rFonts w:ascii="Arial" w:hAnsi="Arial" w:cs="Arial"/>
          <w:bCs/>
          <w:color w:val="000000" w:themeColor="text1"/>
        </w:rPr>
        <w:t>Bacchi</w:t>
      </w:r>
      <w:proofErr w:type="spellEnd"/>
      <w:r w:rsidR="00B03FEF" w:rsidRPr="00652E6E">
        <w:rPr>
          <w:rFonts w:ascii="Arial" w:hAnsi="Arial" w:cs="Arial"/>
          <w:bCs/>
          <w:color w:val="000000" w:themeColor="text1"/>
        </w:rPr>
        <w:t>, 2009).</w:t>
      </w:r>
      <w:r w:rsidR="00914528" w:rsidRPr="00652E6E">
        <w:rPr>
          <w:rFonts w:ascii="Arial" w:hAnsi="Arial" w:cs="Arial"/>
          <w:bCs/>
          <w:color w:val="000000" w:themeColor="text1"/>
        </w:rPr>
        <w:t xml:space="preserve"> </w:t>
      </w:r>
      <w:r w:rsidR="00A83E22" w:rsidRPr="00652E6E">
        <w:rPr>
          <w:rFonts w:ascii="Arial" w:hAnsi="Arial" w:cs="Arial"/>
          <w:color w:val="000000" w:themeColor="text1"/>
        </w:rPr>
        <w:t>I use this method to critically examine the law</w:t>
      </w:r>
      <w:r w:rsidR="009D7BAE" w:rsidRPr="00652E6E">
        <w:rPr>
          <w:rFonts w:ascii="Arial" w:hAnsi="Arial" w:cs="Arial"/>
          <w:color w:val="000000" w:themeColor="text1"/>
        </w:rPr>
        <w:t>-</w:t>
      </w:r>
      <w:r w:rsidR="00A83E22" w:rsidRPr="00652E6E">
        <w:rPr>
          <w:rFonts w:ascii="Arial" w:hAnsi="Arial" w:cs="Arial"/>
          <w:color w:val="000000" w:themeColor="text1"/>
        </w:rPr>
        <w:t>making process and to</w:t>
      </w:r>
      <w:r w:rsidR="00BF177E" w:rsidRPr="00652E6E">
        <w:rPr>
          <w:rFonts w:ascii="Arial" w:hAnsi="Arial" w:cs="Arial"/>
          <w:color w:val="000000" w:themeColor="text1"/>
        </w:rPr>
        <w:t xml:space="preserve"> bring to light the network of stakeholders involved, the values and interests which are represented, highlight who was left out of the discussions, and to suggest how things could be </w:t>
      </w:r>
      <w:r w:rsidR="009D7BAE" w:rsidRPr="00652E6E">
        <w:rPr>
          <w:rFonts w:ascii="Arial" w:hAnsi="Arial" w:cs="Arial"/>
          <w:color w:val="000000" w:themeColor="text1"/>
        </w:rPr>
        <w:t xml:space="preserve">done </w:t>
      </w:r>
      <w:r w:rsidR="00BF177E" w:rsidRPr="00652E6E">
        <w:rPr>
          <w:rFonts w:ascii="Arial" w:hAnsi="Arial" w:cs="Arial"/>
          <w:color w:val="000000" w:themeColor="text1"/>
        </w:rPr>
        <w:t xml:space="preserve">differently. </w:t>
      </w:r>
      <w:r w:rsidR="00CC2DBC" w:rsidRPr="00652E6E">
        <w:rPr>
          <w:rFonts w:ascii="Arial" w:hAnsi="Arial" w:cs="Arial"/>
          <w:color w:val="000000" w:themeColor="text1"/>
        </w:rPr>
        <w:t>Un</w:t>
      </w:r>
      <w:r w:rsidR="006E4C7E">
        <w:rPr>
          <w:rFonts w:ascii="Arial" w:hAnsi="Arial" w:cs="Arial"/>
          <w:color w:val="000000" w:themeColor="text1"/>
        </w:rPr>
        <w:t>der</w:t>
      </w:r>
      <w:r w:rsidR="00CC2DBC" w:rsidRPr="00652E6E">
        <w:rPr>
          <w:rFonts w:ascii="Arial" w:hAnsi="Arial" w:cs="Arial"/>
          <w:color w:val="000000" w:themeColor="text1"/>
        </w:rPr>
        <w:t xml:space="preserve">standing the forces behind the enactment of FOSTA </w:t>
      </w:r>
      <w:r w:rsidR="00410EBC" w:rsidRPr="00652E6E">
        <w:rPr>
          <w:rFonts w:ascii="Arial" w:hAnsi="Arial" w:cs="Arial"/>
          <w:color w:val="000000" w:themeColor="text1"/>
        </w:rPr>
        <w:t xml:space="preserve">is important because it </w:t>
      </w:r>
      <w:r w:rsidR="00D72A0E" w:rsidRPr="00652E6E">
        <w:rPr>
          <w:rFonts w:ascii="Arial" w:hAnsi="Arial" w:cs="Arial"/>
          <w:color w:val="000000" w:themeColor="text1"/>
        </w:rPr>
        <w:t xml:space="preserve">sheds </w:t>
      </w:r>
      <w:r w:rsidR="00CC2DBC" w:rsidRPr="00652E6E">
        <w:rPr>
          <w:rFonts w:ascii="Arial" w:hAnsi="Arial" w:cs="Arial"/>
          <w:color w:val="000000" w:themeColor="text1"/>
        </w:rPr>
        <w:t xml:space="preserve">light </w:t>
      </w:r>
      <w:r w:rsidR="000D6FB9" w:rsidRPr="00652E6E">
        <w:rPr>
          <w:rFonts w:ascii="Arial" w:hAnsi="Arial" w:cs="Arial"/>
          <w:color w:val="000000" w:themeColor="text1"/>
        </w:rPr>
        <w:t xml:space="preserve">onto ongoing </w:t>
      </w:r>
      <w:r w:rsidR="004B6804" w:rsidRPr="00652E6E">
        <w:rPr>
          <w:rFonts w:ascii="Arial" w:hAnsi="Arial" w:cs="Arial"/>
          <w:color w:val="000000" w:themeColor="text1"/>
        </w:rPr>
        <w:t>concerns about Internet-facilitated sex trafficking</w:t>
      </w:r>
      <w:r w:rsidR="00BB1034" w:rsidRPr="00652E6E">
        <w:rPr>
          <w:rFonts w:ascii="Arial" w:hAnsi="Arial" w:cs="Arial"/>
          <w:color w:val="000000" w:themeColor="text1"/>
        </w:rPr>
        <w:t xml:space="preserve"> (</w:t>
      </w:r>
      <w:r w:rsidR="0080679D" w:rsidRPr="00652E6E">
        <w:rPr>
          <w:rFonts w:ascii="Arial" w:hAnsi="Arial" w:cs="Arial"/>
          <w:color w:val="000000" w:themeColor="text1"/>
        </w:rPr>
        <w:t xml:space="preserve">e.g. </w:t>
      </w:r>
      <w:r w:rsidR="00BB1034" w:rsidRPr="00652E6E">
        <w:rPr>
          <w:rFonts w:ascii="Arial" w:hAnsi="Arial" w:cs="Arial"/>
          <w:color w:val="000000" w:themeColor="text1"/>
        </w:rPr>
        <w:t>Kristoff, 2020)</w:t>
      </w:r>
      <w:r w:rsidR="004B6804" w:rsidRPr="00652E6E">
        <w:rPr>
          <w:rFonts w:ascii="Arial" w:hAnsi="Arial" w:cs="Arial"/>
          <w:color w:val="000000" w:themeColor="text1"/>
        </w:rPr>
        <w:t>, and the challenges faced by the sex workers’ rights movement</w:t>
      </w:r>
      <w:r w:rsidR="0080679D" w:rsidRPr="00652E6E">
        <w:rPr>
          <w:rFonts w:ascii="Arial" w:hAnsi="Arial" w:cs="Arial"/>
          <w:color w:val="000000" w:themeColor="text1"/>
        </w:rPr>
        <w:t xml:space="preserve"> (e.g. NSWP, n.d.)</w:t>
      </w:r>
      <w:r w:rsidR="004B6804" w:rsidRPr="00652E6E">
        <w:rPr>
          <w:rFonts w:ascii="Arial" w:hAnsi="Arial" w:cs="Arial"/>
          <w:color w:val="000000" w:themeColor="text1"/>
        </w:rPr>
        <w:t xml:space="preserve">. </w:t>
      </w:r>
    </w:p>
    <w:p w14:paraId="595C9043" w14:textId="1439FA55" w:rsidR="00036DE2" w:rsidRPr="00652E6E" w:rsidRDefault="00036DE2" w:rsidP="00652E6E">
      <w:pPr>
        <w:spacing w:line="360" w:lineRule="auto"/>
        <w:jc w:val="both"/>
        <w:rPr>
          <w:rFonts w:ascii="Arial" w:hAnsi="Arial" w:cs="Arial"/>
          <w:color w:val="000000" w:themeColor="text1"/>
        </w:rPr>
      </w:pPr>
    </w:p>
    <w:p w14:paraId="0F45419C" w14:textId="7929FD07" w:rsidR="00036DE2" w:rsidRDefault="00CF174C" w:rsidP="006E4C7E">
      <w:pPr>
        <w:spacing w:line="360" w:lineRule="auto"/>
        <w:ind w:firstLine="720"/>
        <w:jc w:val="both"/>
        <w:rPr>
          <w:rFonts w:ascii="Arial" w:hAnsi="Arial" w:cs="Arial"/>
          <w:color w:val="000000" w:themeColor="text1"/>
        </w:rPr>
      </w:pPr>
      <w:r w:rsidRPr="00652E6E">
        <w:rPr>
          <w:rFonts w:ascii="Arial" w:hAnsi="Arial" w:cs="Arial"/>
          <w:color w:val="000000" w:themeColor="text1"/>
        </w:rPr>
        <w:t>I begin t</w:t>
      </w:r>
      <w:r w:rsidR="00036DE2" w:rsidRPr="00652E6E">
        <w:rPr>
          <w:rFonts w:ascii="Arial" w:hAnsi="Arial" w:cs="Arial"/>
          <w:color w:val="000000" w:themeColor="text1"/>
        </w:rPr>
        <w:t xml:space="preserve">he article </w:t>
      </w:r>
      <w:r w:rsidRPr="00652E6E">
        <w:rPr>
          <w:rFonts w:ascii="Arial" w:hAnsi="Arial" w:cs="Arial"/>
          <w:color w:val="000000" w:themeColor="text1"/>
        </w:rPr>
        <w:t>by first outlining the research approach chosen for this analysis, followed by an overview of the data collection process. Next</w:t>
      </w:r>
      <w:r w:rsidR="006229DC" w:rsidRPr="00652E6E">
        <w:rPr>
          <w:rFonts w:ascii="Arial" w:hAnsi="Arial" w:cs="Arial"/>
          <w:color w:val="000000" w:themeColor="text1"/>
        </w:rPr>
        <w:t>,</w:t>
      </w:r>
      <w:r w:rsidRPr="00652E6E">
        <w:rPr>
          <w:rFonts w:ascii="Arial" w:hAnsi="Arial" w:cs="Arial"/>
          <w:color w:val="000000" w:themeColor="text1"/>
        </w:rPr>
        <w:t xml:space="preserve"> the paper presents the results as they fall into five different thematic sections</w:t>
      </w:r>
      <w:r w:rsidR="005F76D4" w:rsidRPr="00652E6E">
        <w:rPr>
          <w:rFonts w:ascii="Arial" w:hAnsi="Arial" w:cs="Arial"/>
          <w:color w:val="000000" w:themeColor="text1"/>
        </w:rPr>
        <w:t>, analyzing the data using</w:t>
      </w:r>
      <w:r w:rsidRPr="00652E6E">
        <w:rPr>
          <w:rFonts w:ascii="Arial" w:hAnsi="Arial" w:cs="Arial"/>
          <w:color w:val="000000" w:themeColor="text1"/>
        </w:rPr>
        <w:t xml:space="preserve"> the phronetic analysis</w:t>
      </w:r>
      <w:r w:rsidR="005F76D4" w:rsidRPr="00652E6E">
        <w:rPr>
          <w:rFonts w:ascii="Arial" w:hAnsi="Arial" w:cs="Arial"/>
          <w:color w:val="000000" w:themeColor="text1"/>
        </w:rPr>
        <w:t xml:space="preserve"> and WPR approach</w:t>
      </w:r>
      <w:r w:rsidRPr="00652E6E">
        <w:rPr>
          <w:rFonts w:ascii="Arial" w:hAnsi="Arial" w:cs="Arial"/>
          <w:color w:val="000000" w:themeColor="text1"/>
        </w:rPr>
        <w:t>.</w:t>
      </w:r>
      <w:r w:rsidR="005F76D4" w:rsidRPr="00652E6E">
        <w:rPr>
          <w:rFonts w:ascii="Arial" w:hAnsi="Arial" w:cs="Arial"/>
          <w:color w:val="000000" w:themeColor="text1"/>
        </w:rPr>
        <w:t xml:space="preserve"> The a</w:t>
      </w:r>
      <w:r w:rsidRPr="00652E6E">
        <w:rPr>
          <w:rFonts w:ascii="Arial" w:hAnsi="Arial" w:cs="Arial"/>
          <w:color w:val="000000" w:themeColor="text1"/>
        </w:rPr>
        <w:t xml:space="preserve">rticle ends </w:t>
      </w:r>
      <w:r w:rsidR="005F76D4" w:rsidRPr="00652E6E">
        <w:rPr>
          <w:rFonts w:ascii="Arial" w:hAnsi="Arial" w:cs="Arial"/>
          <w:color w:val="000000" w:themeColor="text1"/>
        </w:rPr>
        <w:t>with reflections on the b</w:t>
      </w:r>
      <w:r w:rsidR="006E4C7E">
        <w:rPr>
          <w:rFonts w:ascii="Arial" w:hAnsi="Arial" w:cs="Arial"/>
          <w:color w:val="000000" w:themeColor="text1"/>
        </w:rPr>
        <w:t>ro</w:t>
      </w:r>
      <w:r w:rsidR="005F76D4" w:rsidRPr="00652E6E">
        <w:rPr>
          <w:rFonts w:ascii="Arial" w:hAnsi="Arial" w:cs="Arial"/>
          <w:color w:val="000000" w:themeColor="text1"/>
        </w:rPr>
        <w:t>ader implications of this research</w:t>
      </w:r>
      <w:r w:rsidR="007C1DB5" w:rsidRPr="00652E6E">
        <w:rPr>
          <w:rFonts w:ascii="Arial" w:hAnsi="Arial" w:cs="Arial"/>
          <w:color w:val="000000" w:themeColor="text1"/>
        </w:rPr>
        <w:t>.</w:t>
      </w:r>
    </w:p>
    <w:p w14:paraId="21CF37DE" w14:textId="77777777" w:rsidR="006E4C7E" w:rsidRPr="00652E6E" w:rsidRDefault="006E4C7E" w:rsidP="00A57773">
      <w:pPr>
        <w:spacing w:line="360" w:lineRule="auto"/>
        <w:ind w:firstLine="720"/>
        <w:jc w:val="both"/>
        <w:rPr>
          <w:rFonts w:ascii="Arial" w:hAnsi="Arial" w:cs="Arial"/>
          <w:color w:val="000000" w:themeColor="text1"/>
        </w:rPr>
      </w:pPr>
    </w:p>
    <w:p w14:paraId="4CA2BE1A" w14:textId="5ADCE1AA" w:rsidR="00325298" w:rsidRPr="00A57773" w:rsidRDefault="00BD0797" w:rsidP="00652E6E">
      <w:pPr>
        <w:pStyle w:val="Heading2"/>
        <w:spacing w:before="0" w:after="0" w:line="360" w:lineRule="auto"/>
        <w:rPr>
          <w:rFonts w:ascii="Arial" w:hAnsi="Arial" w:cs="Arial"/>
          <w:i/>
          <w:iCs/>
          <w:sz w:val="22"/>
          <w:szCs w:val="22"/>
        </w:rPr>
      </w:pPr>
      <w:r w:rsidRPr="00A57773">
        <w:rPr>
          <w:rFonts w:ascii="Arial" w:hAnsi="Arial" w:cs="Arial"/>
          <w:i/>
          <w:iCs/>
          <w:sz w:val="22"/>
          <w:szCs w:val="22"/>
        </w:rPr>
        <w:t xml:space="preserve">Research </w:t>
      </w:r>
      <w:r w:rsidR="006E4C7E">
        <w:rPr>
          <w:rFonts w:ascii="Arial" w:hAnsi="Arial" w:cs="Arial"/>
          <w:i/>
          <w:iCs/>
          <w:sz w:val="22"/>
          <w:szCs w:val="22"/>
        </w:rPr>
        <w:t>A</w:t>
      </w:r>
      <w:r w:rsidRPr="00A57773">
        <w:rPr>
          <w:rFonts w:ascii="Arial" w:hAnsi="Arial" w:cs="Arial"/>
          <w:i/>
          <w:iCs/>
          <w:sz w:val="22"/>
          <w:szCs w:val="22"/>
        </w:rPr>
        <w:t>pproach</w:t>
      </w:r>
    </w:p>
    <w:p w14:paraId="2FBD8582" w14:textId="77777777" w:rsidR="006E4C7E" w:rsidRPr="00A57773" w:rsidRDefault="006E4C7E" w:rsidP="00A57773"/>
    <w:p w14:paraId="2DEC3BCC" w14:textId="21899273" w:rsidR="000112FF" w:rsidRPr="00652E6E" w:rsidRDefault="0087665C" w:rsidP="00652E6E">
      <w:pPr>
        <w:spacing w:line="360" w:lineRule="auto"/>
        <w:jc w:val="both"/>
        <w:rPr>
          <w:rFonts w:ascii="Arial" w:hAnsi="Arial" w:cs="Arial"/>
          <w:color w:val="000000" w:themeColor="text1"/>
        </w:rPr>
      </w:pPr>
      <w:r w:rsidRPr="00652E6E">
        <w:rPr>
          <w:rFonts w:ascii="Arial" w:hAnsi="Arial" w:cs="Arial"/>
          <w:color w:val="000000" w:themeColor="text1"/>
          <w:lang w:val="en-US"/>
        </w:rPr>
        <w:t xml:space="preserve">This research </w:t>
      </w:r>
      <w:r w:rsidR="00F93E4A" w:rsidRPr="00652E6E">
        <w:rPr>
          <w:rFonts w:ascii="Arial" w:hAnsi="Arial" w:cs="Arial"/>
          <w:color w:val="000000" w:themeColor="text1"/>
          <w:lang w:val="en-US"/>
        </w:rPr>
        <w:t xml:space="preserve">used literature review as a method of data collection and </w:t>
      </w:r>
      <w:r w:rsidR="00907899" w:rsidRPr="00652E6E">
        <w:rPr>
          <w:rFonts w:ascii="Arial" w:hAnsi="Arial" w:cs="Arial"/>
          <w:color w:val="000000" w:themeColor="text1"/>
          <w:lang w:val="en-US"/>
        </w:rPr>
        <w:t xml:space="preserve">critical content </w:t>
      </w:r>
      <w:r w:rsidR="00F93E4A" w:rsidRPr="00652E6E">
        <w:rPr>
          <w:rFonts w:ascii="Arial" w:hAnsi="Arial" w:cs="Arial"/>
          <w:color w:val="000000" w:themeColor="text1"/>
          <w:lang w:val="en-US"/>
        </w:rPr>
        <w:t>analysis to analyze the collected data</w:t>
      </w:r>
      <w:r w:rsidR="009C3FBA" w:rsidRPr="00652E6E">
        <w:rPr>
          <w:rFonts w:ascii="Arial" w:hAnsi="Arial" w:cs="Arial"/>
          <w:color w:val="000000" w:themeColor="text1"/>
          <w:lang w:val="en-US"/>
        </w:rPr>
        <w:t>.</w:t>
      </w:r>
      <w:r w:rsidR="000112FF" w:rsidRPr="00652E6E">
        <w:rPr>
          <w:rFonts w:ascii="Arial" w:hAnsi="Arial" w:cs="Arial"/>
          <w:color w:val="000000" w:themeColor="text1"/>
          <w:lang w:val="en-US"/>
        </w:rPr>
        <w:t xml:space="preserve"> I wanted to understand how FOSTA was created and enacted by taking into account the political and social factors. Therefore, I selected two methodological approaches: the phronetic approach (Flyvbjerg, 2001) and the what’s the problem represented to be approach (</w:t>
      </w:r>
      <w:proofErr w:type="spellStart"/>
      <w:r w:rsidR="000112FF" w:rsidRPr="00652E6E">
        <w:rPr>
          <w:rFonts w:ascii="Arial" w:hAnsi="Arial" w:cs="Arial"/>
          <w:color w:val="000000" w:themeColor="text1"/>
          <w:lang w:val="en-US"/>
        </w:rPr>
        <w:t>Bacchi</w:t>
      </w:r>
      <w:proofErr w:type="spellEnd"/>
      <w:r w:rsidR="000112FF" w:rsidRPr="00652E6E">
        <w:rPr>
          <w:rFonts w:ascii="Arial" w:hAnsi="Arial" w:cs="Arial"/>
          <w:color w:val="000000" w:themeColor="text1"/>
          <w:lang w:val="en-US"/>
        </w:rPr>
        <w:t xml:space="preserve">, 2009). </w:t>
      </w:r>
      <w:bookmarkStart w:id="4" w:name="_Hlk60753037"/>
    </w:p>
    <w:bookmarkEnd w:id="4"/>
    <w:p w14:paraId="5A09E47C" w14:textId="77777777" w:rsidR="006D75F9" w:rsidRPr="00652E6E" w:rsidRDefault="006D75F9" w:rsidP="00652E6E">
      <w:pPr>
        <w:spacing w:line="360" w:lineRule="auto"/>
        <w:jc w:val="both"/>
        <w:rPr>
          <w:rFonts w:ascii="Arial" w:hAnsi="Arial" w:cs="Arial"/>
          <w:color w:val="000000" w:themeColor="text1"/>
          <w:lang w:val="en-US"/>
        </w:rPr>
      </w:pPr>
    </w:p>
    <w:p w14:paraId="594D22FE" w14:textId="4578F3BE" w:rsidR="00FC0B2D" w:rsidRPr="00652E6E" w:rsidRDefault="000112FF" w:rsidP="00A57773">
      <w:pPr>
        <w:spacing w:line="360" w:lineRule="auto"/>
        <w:ind w:right="4" w:firstLine="720"/>
        <w:jc w:val="both"/>
        <w:rPr>
          <w:rFonts w:ascii="Arial" w:hAnsi="Arial" w:cs="Arial"/>
          <w:color w:val="000000" w:themeColor="text1"/>
          <w:lang w:val="en-US"/>
        </w:rPr>
      </w:pPr>
      <w:r w:rsidRPr="00652E6E">
        <w:rPr>
          <w:rFonts w:ascii="Arial" w:hAnsi="Arial" w:cs="Arial"/>
          <w:lang w:val="en-US"/>
        </w:rPr>
        <w:t>The aim of phronetic research is to understand the values, interests and power relationships in order to create a detailed understanding of how social and political situations are shaped by various actors, the underlying power relationships, and what the consequences of this may be.</w:t>
      </w:r>
      <w:r w:rsidR="003D03CF" w:rsidRPr="00652E6E">
        <w:rPr>
          <w:rFonts w:ascii="Arial" w:hAnsi="Arial" w:cs="Arial"/>
          <w:lang w:val="en-US"/>
        </w:rPr>
        <w:t xml:space="preserve"> </w:t>
      </w:r>
      <w:r w:rsidR="00907899" w:rsidRPr="00652E6E">
        <w:rPr>
          <w:rFonts w:ascii="Arial" w:hAnsi="Arial" w:cs="Arial"/>
          <w:color w:val="000000" w:themeColor="text1"/>
          <w:lang w:val="en-US"/>
        </w:rPr>
        <w:t xml:space="preserve">I </w:t>
      </w:r>
      <w:r w:rsidR="00FC0B2D" w:rsidRPr="00652E6E">
        <w:rPr>
          <w:rFonts w:ascii="Arial" w:hAnsi="Arial" w:cs="Arial"/>
          <w:color w:val="000000" w:themeColor="text1"/>
          <w:lang w:val="en-US"/>
        </w:rPr>
        <w:t>used the questions asked in phronetic research to guide the collection of documents and to structure the results of this article:</w:t>
      </w:r>
    </w:p>
    <w:p w14:paraId="1124F846" w14:textId="77777777" w:rsidR="00FC0B2D" w:rsidRPr="00652E6E" w:rsidRDefault="00FC0B2D" w:rsidP="00652E6E">
      <w:pPr>
        <w:spacing w:line="360" w:lineRule="auto"/>
        <w:jc w:val="both"/>
        <w:rPr>
          <w:rFonts w:ascii="Arial" w:hAnsi="Arial" w:cs="Arial"/>
          <w:color w:val="000000" w:themeColor="text1"/>
          <w:lang w:val="en-US"/>
        </w:rPr>
      </w:pPr>
    </w:p>
    <w:p w14:paraId="6221EB01" w14:textId="77777777" w:rsidR="00FC0B2D" w:rsidRPr="00652E6E" w:rsidRDefault="00FC0B2D" w:rsidP="00A57773">
      <w:pPr>
        <w:spacing w:line="360" w:lineRule="auto"/>
        <w:ind w:firstLine="851"/>
        <w:jc w:val="both"/>
        <w:rPr>
          <w:rFonts w:ascii="Arial" w:hAnsi="Arial" w:cs="Arial"/>
          <w:color w:val="000000" w:themeColor="text1"/>
        </w:rPr>
      </w:pPr>
      <w:r w:rsidRPr="00652E6E">
        <w:rPr>
          <w:rFonts w:ascii="Arial" w:hAnsi="Arial" w:cs="Arial"/>
          <w:color w:val="000000" w:themeColor="text1"/>
        </w:rPr>
        <w:t>1. How did we get there?</w:t>
      </w:r>
    </w:p>
    <w:p w14:paraId="4A417DFF" w14:textId="77777777" w:rsidR="00FC0B2D" w:rsidRPr="00652E6E" w:rsidRDefault="00FC0B2D" w:rsidP="00A57773">
      <w:pPr>
        <w:spacing w:line="360" w:lineRule="auto"/>
        <w:ind w:right="4" w:firstLine="851"/>
        <w:jc w:val="both"/>
        <w:rPr>
          <w:rFonts w:ascii="Arial" w:hAnsi="Arial" w:cs="Arial"/>
          <w:color w:val="000000" w:themeColor="text1"/>
        </w:rPr>
      </w:pPr>
      <w:r w:rsidRPr="00652E6E">
        <w:rPr>
          <w:rFonts w:ascii="Arial" w:hAnsi="Arial" w:cs="Arial"/>
          <w:color w:val="000000" w:themeColor="text1"/>
        </w:rPr>
        <w:t xml:space="preserve">2. Where were we going? What or who drove this change and with what agendas? </w:t>
      </w:r>
    </w:p>
    <w:p w14:paraId="4D8B8A69" w14:textId="77777777" w:rsidR="00FC0B2D" w:rsidRPr="00652E6E" w:rsidRDefault="00FC0B2D" w:rsidP="00A57773">
      <w:pPr>
        <w:spacing w:line="360" w:lineRule="auto"/>
        <w:ind w:firstLine="851"/>
        <w:jc w:val="both"/>
        <w:rPr>
          <w:rFonts w:ascii="Arial" w:hAnsi="Arial" w:cs="Arial"/>
          <w:color w:val="000000" w:themeColor="text1"/>
        </w:rPr>
      </w:pPr>
      <w:r w:rsidRPr="00652E6E">
        <w:rPr>
          <w:rFonts w:ascii="Arial" w:hAnsi="Arial" w:cs="Arial"/>
          <w:color w:val="000000" w:themeColor="text1"/>
        </w:rPr>
        <w:t xml:space="preserve">2. Who gained and who lost, and by which mechanisms of power? </w:t>
      </w:r>
    </w:p>
    <w:p w14:paraId="7D49B1C3" w14:textId="77777777" w:rsidR="00FC0B2D" w:rsidRPr="00652E6E" w:rsidRDefault="00FC0B2D" w:rsidP="00A57773">
      <w:pPr>
        <w:spacing w:line="360" w:lineRule="auto"/>
        <w:ind w:firstLine="851"/>
        <w:jc w:val="both"/>
        <w:rPr>
          <w:rFonts w:ascii="Arial" w:hAnsi="Arial" w:cs="Arial"/>
          <w:color w:val="000000" w:themeColor="text1"/>
        </w:rPr>
      </w:pPr>
      <w:r w:rsidRPr="00652E6E">
        <w:rPr>
          <w:rFonts w:ascii="Arial" w:hAnsi="Arial" w:cs="Arial"/>
          <w:color w:val="000000" w:themeColor="text1"/>
        </w:rPr>
        <w:t xml:space="preserve">3. Was this development desirable? </w:t>
      </w:r>
    </w:p>
    <w:p w14:paraId="0F357AF5" w14:textId="79FAC026" w:rsidR="00FC0B2D" w:rsidRPr="00652E6E" w:rsidRDefault="00FC0B2D" w:rsidP="00A57773">
      <w:pPr>
        <w:spacing w:line="360" w:lineRule="auto"/>
        <w:ind w:firstLine="851"/>
        <w:jc w:val="both"/>
        <w:rPr>
          <w:rFonts w:ascii="Arial" w:hAnsi="Arial" w:cs="Arial"/>
          <w:color w:val="000000" w:themeColor="text1"/>
        </w:rPr>
      </w:pPr>
      <w:r w:rsidRPr="00652E6E">
        <w:rPr>
          <w:rFonts w:ascii="Arial" w:hAnsi="Arial" w:cs="Arial"/>
          <w:color w:val="000000" w:themeColor="text1"/>
        </w:rPr>
        <w:t>4. What, if anything, should be done about it?</w:t>
      </w:r>
    </w:p>
    <w:p w14:paraId="23AA7CB9" w14:textId="77777777" w:rsidR="00FC0B2D" w:rsidRPr="00652E6E" w:rsidRDefault="00FC0B2D" w:rsidP="00652E6E">
      <w:pPr>
        <w:spacing w:line="360" w:lineRule="auto"/>
        <w:jc w:val="both"/>
        <w:rPr>
          <w:rFonts w:ascii="Arial" w:hAnsi="Arial" w:cs="Arial"/>
          <w:color w:val="000000" w:themeColor="text1"/>
        </w:rPr>
      </w:pPr>
    </w:p>
    <w:p w14:paraId="686B6B6E" w14:textId="51A28851" w:rsidR="0027302A" w:rsidRDefault="00FC0B2D" w:rsidP="00652E6E">
      <w:pPr>
        <w:spacing w:line="360" w:lineRule="auto"/>
        <w:jc w:val="both"/>
        <w:rPr>
          <w:rFonts w:ascii="Arial" w:hAnsi="Arial" w:cs="Arial"/>
          <w:lang w:val="en-US"/>
        </w:rPr>
      </w:pPr>
      <w:r w:rsidRPr="00652E6E">
        <w:rPr>
          <w:rFonts w:ascii="Arial" w:hAnsi="Arial" w:cs="Arial"/>
          <w:color w:val="000000" w:themeColor="text1"/>
          <w:lang w:val="en-US"/>
        </w:rPr>
        <w:lastRenderedPageBreak/>
        <w:t xml:space="preserve">I also used </w:t>
      </w:r>
      <w:proofErr w:type="spellStart"/>
      <w:r w:rsidRPr="00652E6E">
        <w:rPr>
          <w:rFonts w:ascii="Arial" w:hAnsi="Arial" w:cs="Arial"/>
          <w:color w:val="000000" w:themeColor="text1"/>
          <w:lang w:val="en-US"/>
        </w:rPr>
        <w:t>Bacchi’s</w:t>
      </w:r>
      <w:proofErr w:type="spellEnd"/>
      <w:r w:rsidRPr="00652E6E">
        <w:rPr>
          <w:rFonts w:ascii="Arial" w:hAnsi="Arial" w:cs="Arial"/>
          <w:color w:val="000000" w:themeColor="text1"/>
          <w:lang w:val="en-US"/>
        </w:rPr>
        <w:t xml:space="preserve"> (2009</w:t>
      </w:r>
      <w:r w:rsidR="003D03CF" w:rsidRPr="00652E6E">
        <w:rPr>
          <w:rStyle w:val="FootnoteReference"/>
          <w:rFonts w:ascii="Arial" w:hAnsi="Arial" w:cs="Arial"/>
          <w:color w:val="000000" w:themeColor="text1"/>
          <w:lang w:val="en-US"/>
        </w:rPr>
        <w:footnoteReference w:id="3"/>
      </w:r>
      <w:r w:rsidR="003D03CF" w:rsidRPr="00652E6E">
        <w:rPr>
          <w:rFonts w:ascii="Arial" w:hAnsi="Arial" w:cs="Arial"/>
          <w:color w:val="000000" w:themeColor="text1"/>
          <w:lang w:val="en-US"/>
        </w:rPr>
        <w:t>)</w:t>
      </w:r>
      <w:r w:rsidRPr="00652E6E">
        <w:rPr>
          <w:rStyle w:val="FootnoteReference"/>
          <w:rFonts w:ascii="Arial" w:hAnsi="Arial" w:cs="Arial"/>
          <w:color w:val="000000" w:themeColor="text1"/>
          <w:lang w:val="en-US"/>
        </w:rPr>
        <w:t xml:space="preserve"> </w:t>
      </w:r>
      <w:r w:rsidRPr="00652E6E">
        <w:rPr>
          <w:rFonts w:ascii="Arial" w:hAnsi="Arial" w:cs="Arial"/>
          <w:color w:val="000000" w:themeColor="text1"/>
          <w:lang w:val="en-US"/>
        </w:rPr>
        <w:t>what’s the problem represented to be approach to aid with the analysis of the collected documents.</w:t>
      </w:r>
      <w:r w:rsidR="00907899" w:rsidRPr="00652E6E">
        <w:rPr>
          <w:rFonts w:ascii="Arial" w:hAnsi="Arial" w:cs="Arial"/>
          <w:lang w:val="en-US"/>
        </w:rPr>
        <w:t xml:space="preserve"> The questions in the </w:t>
      </w:r>
      <w:r w:rsidR="00907899" w:rsidRPr="00652E6E">
        <w:rPr>
          <w:rFonts w:ascii="Arial" w:hAnsi="Arial" w:cs="Arial"/>
        </w:rPr>
        <w:t xml:space="preserve">WPR approach are complementary to and encompassed by those asked in phronetic research, and they are aimed </w:t>
      </w:r>
      <w:r w:rsidR="00907899" w:rsidRPr="00652E6E">
        <w:rPr>
          <w:rFonts w:ascii="Arial" w:hAnsi="Arial" w:cs="Arial"/>
          <w:lang w:val="en-US"/>
        </w:rPr>
        <w:t>at uncovering how problems are represented in certain policies and what this can tell us about how policy makers understand and construct problems. By way of looking at the proposed solution to a problem and working backwards, the WPR approach uncovers the underlying ‘truths’, values</w:t>
      </w:r>
      <w:r w:rsidR="00047550">
        <w:rPr>
          <w:rFonts w:ascii="Arial" w:hAnsi="Arial" w:cs="Arial"/>
          <w:lang w:val="en-US"/>
        </w:rPr>
        <w:t>,</w:t>
      </w:r>
      <w:r w:rsidR="00907899" w:rsidRPr="00652E6E">
        <w:rPr>
          <w:rFonts w:ascii="Arial" w:hAnsi="Arial" w:cs="Arial"/>
          <w:lang w:val="en-US"/>
        </w:rPr>
        <w:t xml:space="preserve"> and norms embedded in the proposed solution.</w:t>
      </w:r>
    </w:p>
    <w:p w14:paraId="26C2DA6B" w14:textId="77777777" w:rsidR="006E4C7E" w:rsidRPr="00652E6E" w:rsidRDefault="006E4C7E" w:rsidP="00652E6E">
      <w:pPr>
        <w:spacing w:line="360" w:lineRule="auto"/>
        <w:jc w:val="both"/>
        <w:rPr>
          <w:rFonts w:ascii="Arial" w:hAnsi="Arial" w:cs="Arial"/>
          <w:lang w:val="en-US"/>
        </w:rPr>
      </w:pPr>
    </w:p>
    <w:p w14:paraId="23B34D09" w14:textId="66CA14CA" w:rsidR="002B0A45" w:rsidRPr="00A57773" w:rsidRDefault="004B1267" w:rsidP="00652E6E">
      <w:pPr>
        <w:pStyle w:val="Heading2"/>
        <w:spacing w:before="0" w:after="0" w:line="360" w:lineRule="auto"/>
        <w:rPr>
          <w:rFonts w:ascii="Arial" w:hAnsi="Arial" w:cs="Arial"/>
          <w:i/>
          <w:iCs/>
          <w:sz w:val="22"/>
          <w:szCs w:val="22"/>
        </w:rPr>
      </w:pPr>
      <w:r w:rsidRPr="00A57773">
        <w:rPr>
          <w:rFonts w:ascii="Arial" w:hAnsi="Arial" w:cs="Arial"/>
          <w:i/>
          <w:iCs/>
          <w:sz w:val="22"/>
          <w:szCs w:val="22"/>
        </w:rPr>
        <w:t>D</w:t>
      </w:r>
      <w:r w:rsidR="009A182C" w:rsidRPr="00A57773">
        <w:rPr>
          <w:rFonts w:ascii="Arial" w:hAnsi="Arial" w:cs="Arial"/>
          <w:i/>
          <w:iCs/>
          <w:sz w:val="22"/>
          <w:szCs w:val="22"/>
        </w:rPr>
        <w:t>a</w:t>
      </w:r>
      <w:r w:rsidR="000112FF" w:rsidRPr="00A57773">
        <w:rPr>
          <w:rFonts w:ascii="Arial" w:hAnsi="Arial" w:cs="Arial"/>
          <w:i/>
          <w:iCs/>
          <w:sz w:val="22"/>
          <w:szCs w:val="22"/>
        </w:rPr>
        <w:t>t</w:t>
      </w:r>
      <w:r w:rsidRPr="00A57773">
        <w:rPr>
          <w:rFonts w:ascii="Arial" w:hAnsi="Arial" w:cs="Arial"/>
          <w:i/>
          <w:iCs/>
          <w:sz w:val="22"/>
          <w:szCs w:val="22"/>
        </w:rPr>
        <w:t xml:space="preserve">a </w:t>
      </w:r>
      <w:r w:rsidR="006E4C7E" w:rsidRPr="00A57773">
        <w:rPr>
          <w:rFonts w:ascii="Arial" w:hAnsi="Arial" w:cs="Arial"/>
          <w:i/>
          <w:iCs/>
          <w:sz w:val="22"/>
          <w:szCs w:val="22"/>
        </w:rPr>
        <w:t>C</w:t>
      </w:r>
      <w:r w:rsidRPr="00A57773">
        <w:rPr>
          <w:rFonts w:ascii="Arial" w:hAnsi="Arial" w:cs="Arial"/>
          <w:i/>
          <w:iCs/>
          <w:sz w:val="22"/>
          <w:szCs w:val="22"/>
        </w:rPr>
        <w:t xml:space="preserve">ollection </w:t>
      </w:r>
    </w:p>
    <w:p w14:paraId="2CD3F1C5" w14:textId="77777777" w:rsidR="006E4C7E" w:rsidRPr="00A57773" w:rsidRDefault="006E4C7E" w:rsidP="00A57773"/>
    <w:p w14:paraId="1F41AE91" w14:textId="13FEDD17" w:rsidR="00C95135" w:rsidRPr="00652E6E" w:rsidRDefault="007E5A02" w:rsidP="00652E6E">
      <w:pPr>
        <w:spacing w:line="360" w:lineRule="auto"/>
        <w:jc w:val="both"/>
        <w:rPr>
          <w:rFonts w:ascii="Arial" w:hAnsi="Arial" w:cs="Arial"/>
          <w:color w:val="000000" w:themeColor="text1"/>
        </w:rPr>
      </w:pPr>
      <w:r w:rsidRPr="00652E6E">
        <w:rPr>
          <w:rFonts w:ascii="Arial" w:hAnsi="Arial" w:cs="Arial"/>
          <w:color w:val="000000" w:themeColor="text1"/>
        </w:rPr>
        <w:t>I collected data for</w:t>
      </w:r>
      <w:r w:rsidR="0087665C" w:rsidRPr="00652E6E">
        <w:rPr>
          <w:rFonts w:ascii="Arial" w:hAnsi="Arial" w:cs="Arial"/>
          <w:color w:val="000000" w:themeColor="text1"/>
        </w:rPr>
        <w:t xml:space="preserve"> th</w:t>
      </w:r>
      <w:r w:rsidR="00795477" w:rsidRPr="00652E6E">
        <w:rPr>
          <w:rFonts w:ascii="Arial" w:hAnsi="Arial" w:cs="Arial"/>
          <w:color w:val="000000" w:themeColor="text1"/>
        </w:rPr>
        <w:t xml:space="preserve">is research </w:t>
      </w:r>
      <w:r w:rsidR="00C95135" w:rsidRPr="00652E6E">
        <w:rPr>
          <w:rFonts w:ascii="Arial" w:hAnsi="Arial" w:cs="Arial"/>
          <w:color w:val="000000" w:themeColor="text1"/>
        </w:rPr>
        <w:t>from multiple sources</w:t>
      </w:r>
      <w:r w:rsidR="0027302A" w:rsidRPr="00652E6E">
        <w:rPr>
          <w:rStyle w:val="FootnoteReference"/>
          <w:rFonts w:ascii="Arial" w:hAnsi="Arial" w:cs="Arial"/>
          <w:color w:val="000000" w:themeColor="text1"/>
        </w:rPr>
        <w:footnoteReference w:id="4"/>
      </w:r>
      <w:r w:rsidR="0027302A" w:rsidRPr="00652E6E">
        <w:rPr>
          <w:rFonts w:ascii="Arial" w:hAnsi="Arial" w:cs="Arial"/>
          <w:color w:val="000000" w:themeColor="text1"/>
        </w:rPr>
        <w:t xml:space="preserve"> </w:t>
      </w:r>
      <w:r w:rsidR="00C95135" w:rsidRPr="00652E6E">
        <w:rPr>
          <w:rFonts w:ascii="Arial" w:hAnsi="Arial" w:cs="Arial"/>
          <w:color w:val="000000" w:themeColor="text1"/>
        </w:rPr>
        <w:t xml:space="preserve">in order to answer the aforementioned </w:t>
      </w:r>
      <w:r w:rsidRPr="00652E6E">
        <w:rPr>
          <w:rFonts w:ascii="Arial" w:hAnsi="Arial" w:cs="Arial"/>
          <w:color w:val="000000" w:themeColor="text1"/>
        </w:rPr>
        <w:t xml:space="preserve">phronetic </w:t>
      </w:r>
      <w:r w:rsidR="00C95135" w:rsidRPr="00652E6E">
        <w:rPr>
          <w:rFonts w:ascii="Arial" w:hAnsi="Arial" w:cs="Arial"/>
          <w:color w:val="000000" w:themeColor="text1"/>
        </w:rPr>
        <w:t>questions. The resulting corpus consist</w:t>
      </w:r>
      <w:r w:rsidR="00AD08B6" w:rsidRPr="00652E6E">
        <w:rPr>
          <w:rFonts w:ascii="Arial" w:hAnsi="Arial" w:cs="Arial"/>
          <w:color w:val="000000" w:themeColor="text1"/>
        </w:rPr>
        <w:t xml:space="preserve">ed </w:t>
      </w:r>
      <w:r w:rsidR="00C95135" w:rsidRPr="00652E6E">
        <w:rPr>
          <w:rFonts w:ascii="Arial" w:hAnsi="Arial" w:cs="Arial"/>
          <w:color w:val="000000" w:themeColor="text1"/>
        </w:rPr>
        <w:t xml:space="preserve">of </w:t>
      </w:r>
      <w:r w:rsidR="00B2636A" w:rsidRPr="00652E6E">
        <w:rPr>
          <w:rFonts w:ascii="Arial" w:hAnsi="Arial" w:cs="Arial"/>
          <w:color w:val="000000" w:themeColor="text1"/>
        </w:rPr>
        <w:t>2</w:t>
      </w:r>
      <w:r w:rsidR="00C57159" w:rsidRPr="00652E6E">
        <w:rPr>
          <w:rFonts w:ascii="Arial" w:hAnsi="Arial" w:cs="Arial"/>
          <w:color w:val="000000" w:themeColor="text1"/>
        </w:rPr>
        <w:t>3</w:t>
      </w:r>
      <w:r w:rsidR="00BA7BE0" w:rsidRPr="00652E6E">
        <w:rPr>
          <w:rFonts w:ascii="Arial" w:hAnsi="Arial" w:cs="Arial"/>
          <w:color w:val="000000" w:themeColor="text1"/>
        </w:rPr>
        <w:t>6</w:t>
      </w:r>
      <w:r w:rsidR="00C95135" w:rsidRPr="00652E6E">
        <w:rPr>
          <w:rFonts w:ascii="Arial" w:hAnsi="Arial" w:cs="Arial"/>
          <w:color w:val="000000" w:themeColor="text1"/>
        </w:rPr>
        <w:t xml:space="preserve"> items</w:t>
      </w:r>
      <w:r w:rsidR="00311C55">
        <w:rPr>
          <w:rStyle w:val="FootnoteReference"/>
          <w:rFonts w:ascii="Arial" w:hAnsi="Arial" w:cs="Arial"/>
          <w:color w:val="000000" w:themeColor="text1"/>
        </w:rPr>
        <w:footnoteReference w:id="5"/>
      </w:r>
      <w:r w:rsidR="0027302A" w:rsidRPr="00652E6E">
        <w:rPr>
          <w:rFonts w:ascii="Arial" w:hAnsi="Arial" w:cs="Arial"/>
          <w:color w:val="000000" w:themeColor="text1"/>
        </w:rPr>
        <w:t>.</w:t>
      </w:r>
      <w:r w:rsidR="00C95135" w:rsidRPr="00652E6E">
        <w:rPr>
          <w:rFonts w:ascii="Arial" w:hAnsi="Arial" w:cs="Arial"/>
          <w:color w:val="000000" w:themeColor="text1"/>
        </w:rPr>
        <w:t xml:space="preserve"> </w:t>
      </w:r>
    </w:p>
    <w:p w14:paraId="49F0579E" w14:textId="245E253D" w:rsidR="008645FA" w:rsidRPr="00652E6E" w:rsidRDefault="008645FA" w:rsidP="00652E6E">
      <w:pPr>
        <w:spacing w:line="360" w:lineRule="auto"/>
        <w:jc w:val="both"/>
        <w:rPr>
          <w:rFonts w:ascii="Arial" w:hAnsi="Arial" w:cs="Arial"/>
          <w:color w:val="000000" w:themeColor="text1"/>
        </w:rPr>
      </w:pPr>
    </w:p>
    <w:p w14:paraId="4AC74AA9" w14:textId="07CF22C7" w:rsidR="008645FA" w:rsidRPr="00652E6E" w:rsidRDefault="008645FA"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The initial phase of research </w:t>
      </w:r>
      <w:r w:rsidR="00B2636A" w:rsidRPr="00652E6E">
        <w:rPr>
          <w:rFonts w:ascii="Arial" w:hAnsi="Arial" w:cs="Arial"/>
          <w:color w:val="000000" w:themeColor="text1"/>
        </w:rPr>
        <w:t>was focused on</w:t>
      </w:r>
      <w:r w:rsidRPr="00652E6E">
        <w:rPr>
          <w:rFonts w:ascii="Arial" w:hAnsi="Arial" w:cs="Arial"/>
          <w:color w:val="000000" w:themeColor="text1"/>
        </w:rPr>
        <w:t xml:space="preserve"> a</w:t>
      </w:r>
      <w:r w:rsidR="00B2636A" w:rsidRPr="00652E6E">
        <w:rPr>
          <w:rFonts w:ascii="Arial" w:hAnsi="Arial" w:cs="Arial"/>
          <w:color w:val="000000" w:themeColor="text1"/>
        </w:rPr>
        <w:t>nswering</w:t>
      </w:r>
      <w:r w:rsidRPr="00652E6E">
        <w:rPr>
          <w:rFonts w:ascii="Arial" w:hAnsi="Arial" w:cs="Arial"/>
          <w:color w:val="000000" w:themeColor="text1"/>
        </w:rPr>
        <w:t xml:space="preserve"> the question “How did we get there?”. </w:t>
      </w:r>
      <w:r w:rsidR="00DE167F" w:rsidRPr="00652E6E">
        <w:rPr>
          <w:rFonts w:ascii="Arial" w:hAnsi="Arial" w:cs="Arial"/>
          <w:color w:val="000000" w:themeColor="text1"/>
        </w:rPr>
        <w:t>I</w:t>
      </w:r>
      <w:r w:rsidRPr="00652E6E">
        <w:rPr>
          <w:rFonts w:ascii="Arial" w:hAnsi="Arial" w:cs="Arial"/>
          <w:color w:val="000000" w:themeColor="text1"/>
        </w:rPr>
        <w:t xml:space="preserve"> accomplished </w:t>
      </w:r>
      <w:r w:rsidR="00DE167F" w:rsidRPr="00652E6E">
        <w:rPr>
          <w:rFonts w:ascii="Arial" w:hAnsi="Arial" w:cs="Arial"/>
          <w:color w:val="000000" w:themeColor="text1"/>
        </w:rPr>
        <w:t xml:space="preserve">this </w:t>
      </w:r>
      <w:r w:rsidRPr="00652E6E">
        <w:rPr>
          <w:rFonts w:ascii="Arial" w:hAnsi="Arial" w:cs="Arial"/>
          <w:color w:val="000000" w:themeColor="text1"/>
        </w:rPr>
        <w:t>by examining the broad</w:t>
      </w:r>
      <w:r w:rsidR="00915DB3" w:rsidRPr="00652E6E">
        <w:rPr>
          <w:rFonts w:ascii="Arial" w:hAnsi="Arial" w:cs="Arial"/>
          <w:color w:val="000000" w:themeColor="text1"/>
        </w:rPr>
        <w:t xml:space="preserve"> </w:t>
      </w:r>
      <w:r w:rsidRPr="00652E6E">
        <w:rPr>
          <w:rFonts w:ascii="Arial" w:hAnsi="Arial" w:cs="Arial"/>
          <w:color w:val="000000" w:themeColor="text1"/>
        </w:rPr>
        <w:t>theoretical perspectives on law making and governing</w:t>
      </w:r>
      <w:r w:rsidR="00915DB3" w:rsidRPr="00652E6E">
        <w:rPr>
          <w:rFonts w:ascii="Arial" w:hAnsi="Arial" w:cs="Arial"/>
          <w:color w:val="000000" w:themeColor="text1"/>
        </w:rPr>
        <w:t xml:space="preserve">. </w:t>
      </w:r>
      <w:r w:rsidR="00176CAF" w:rsidRPr="00652E6E">
        <w:rPr>
          <w:rFonts w:ascii="Arial" w:hAnsi="Arial" w:cs="Arial"/>
          <w:color w:val="000000" w:themeColor="text1"/>
        </w:rPr>
        <w:t xml:space="preserve">Then, I looked at more specific </w:t>
      </w:r>
      <w:r w:rsidRPr="00652E6E">
        <w:rPr>
          <w:rFonts w:ascii="Arial" w:hAnsi="Arial" w:cs="Arial"/>
          <w:color w:val="000000" w:themeColor="text1"/>
        </w:rPr>
        <w:t>literature on sex trafficking, the regulation of prostitution, and how these laws have been shaped throughout US history by various actors, social</w:t>
      </w:r>
      <w:r w:rsidR="00047550">
        <w:rPr>
          <w:rFonts w:ascii="Arial" w:hAnsi="Arial" w:cs="Arial"/>
          <w:color w:val="000000" w:themeColor="text1"/>
        </w:rPr>
        <w:t>,</w:t>
      </w:r>
      <w:r w:rsidRPr="00652E6E">
        <w:rPr>
          <w:rFonts w:ascii="Arial" w:hAnsi="Arial" w:cs="Arial"/>
          <w:color w:val="000000" w:themeColor="text1"/>
        </w:rPr>
        <w:t xml:space="preserve"> and ideological forces. </w:t>
      </w:r>
      <w:r w:rsidR="00DE167F" w:rsidRPr="00652E6E">
        <w:rPr>
          <w:rFonts w:ascii="Arial" w:hAnsi="Arial" w:cs="Arial"/>
          <w:color w:val="000000" w:themeColor="text1"/>
        </w:rPr>
        <w:t>I traced development</w:t>
      </w:r>
      <w:r w:rsidRPr="00652E6E">
        <w:rPr>
          <w:rFonts w:ascii="Arial" w:hAnsi="Arial" w:cs="Arial"/>
          <w:color w:val="000000" w:themeColor="text1"/>
        </w:rPr>
        <w:t>s and changes in legislation from the early 1900s</w:t>
      </w:r>
      <w:r w:rsidRPr="00652E6E">
        <w:rPr>
          <w:rStyle w:val="FootnoteReference"/>
          <w:rFonts w:ascii="Arial" w:hAnsi="Arial" w:cs="Arial"/>
          <w:color w:val="000000" w:themeColor="text1"/>
        </w:rPr>
        <w:footnoteReference w:id="6"/>
      </w:r>
      <w:r w:rsidRPr="00652E6E">
        <w:rPr>
          <w:rFonts w:ascii="Arial" w:hAnsi="Arial" w:cs="Arial"/>
          <w:color w:val="000000" w:themeColor="text1"/>
        </w:rPr>
        <w:t xml:space="preserve"> to modern times. Through this initial phase of research,</w:t>
      </w:r>
      <w:r w:rsidR="00DE167F" w:rsidRPr="00652E6E">
        <w:rPr>
          <w:rFonts w:ascii="Arial" w:hAnsi="Arial" w:cs="Arial"/>
          <w:color w:val="000000" w:themeColor="text1"/>
        </w:rPr>
        <w:t xml:space="preserve"> I situated</w:t>
      </w:r>
      <w:r w:rsidRPr="00652E6E">
        <w:rPr>
          <w:rFonts w:ascii="Arial" w:hAnsi="Arial" w:cs="Arial"/>
          <w:color w:val="000000" w:themeColor="text1"/>
        </w:rPr>
        <w:t xml:space="preserve"> FOSTA within a broader historical timeline of legislation aimed at regulating sex work and sex trafficking</w:t>
      </w:r>
      <w:r w:rsidR="007E5A02" w:rsidRPr="00652E6E">
        <w:rPr>
          <w:rFonts w:ascii="Arial" w:hAnsi="Arial" w:cs="Arial"/>
          <w:color w:val="000000" w:themeColor="text1"/>
        </w:rPr>
        <w:t xml:space="preserve">, and </w:t>
      </w:r>
      <w:r w:rsidR="001E6BCE" w:rsidRPr="00652E6E">
        <w:rPr>
          <w:rFonts w:ascii="Arial" w:hAnsi="Arial" w:cs="Arial"/>
          <w:color w:val="000000" w:themeColor="text1"/>
        </w:rPr>
        <w:t xml:space="preserve">developed </w:t>
      </w:r>
      <w:r w:rsidR="007E5A02" w:rsidRPr="00652E6E">
        <w:rPr>
          <w:rFonts w:ascii="Arial" w:hAnsi="Arial" w:cs="Arial"/>
          <w:color w:val="000000" w:themeColor="text1"/>
        </w:rPr>
        <w:t xml:space="preserve">insights into the social and legal context in which FOSTA was enacted. </w:t>
      </w:r>
    </w:p>
    <w:p w14:paraId="4BB5FB34" w14:textId="77777777" w:rsidR="000F48D0" w:rsidRPr="00652E6E" w:rsidRDefault="000F48D0" w:rsidP="00652E6E">
      <w:pPr>
        <w:spacing w:line="360" w:lineRule="auto"/>
        <w:jc w:val="both"/>
        <w:rPr>
          <w:rFonts w:ascii="Arial" w:hAnsi="Arial" w:cs="Arial"/>
          <w:color w:val="000000" w:themeColor="text1"/>
        </w:rPr>
      </w:pPr>
    </w:p>
    <w:p w14:paraId="1C639C17" w14:textId="718C8802" w:rsidR="008645FA" w:rsidRPr="00652E6E" w:rsidRDefault="000F48D0"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In the second phase of research</w:t>
      </w:r>
      <w:r w:rsidR="007E5A02" w:rsidRPr="00652E6E">
        <w:rPr>
          <w:rFonts w:ascii="Arial" w:hAnsi="Arial" w:cs="Arial"/>
          <w:color w:val="000000" w:themeColor="text1"/>
        </w:rPr>
        <w:t>,</w:t>
      </w:r>
      <w:r w:rsidR="000A48AC" w:rsidRPr="00652E6E">
        <w:rPr>
          <w:rFonts w:ascii="Arial" w:hAnsi="Arial" w:cs="Arial"/>
          <w:color w:val="000000" w:themeColor="text1"/>
        </w:rPr>
        <w:t xml:space="preserve"> I </w:t>
      </w:r>
      <w:r w:rsidR="00B2636A" w:rsidRPr="00652E6E">
        <w:rPr>
          <w:rFonts w:ascii="Arial" w:hAnsi="Arial" w:cs="Arial"/>
          <w:color w:val="000000" w:themeColor="text1"/>
        </w:rPr>
        <w:t>aimed to answer</w:t>
      </w:r>
      <w:r w:rsidR="000A48AC" w:rsidRPr="00652E6E">
        <w:rPr>
          <w:rFonts w:ascii="Arial" w:hAnsi="Arial" w:cs="Arial"/>
          <w:color w:val="000000" w:themeColor="text1"/>
        </w:rPr>
        <w:t xml:space="preserve"> the questions “Where were we going? What or who drove this change and with what agendas?”.</w:t>
      </w:r>
      <w:r w:rsidR="007E5A02" w:rsidRPr="00652E6E">
        <w:rPr>
          <w:rFonts w:ascii="Arial" w:hAnsi="Arial" w:cs="Arial"/>
          <w:color w:val="000000" w:themeColor="text1"/>
        </w:rPr>
        <w:t xml:space="preserve"> In order to answer these questions,</w:t>
      </w:r>
      <w:r w:rsidR="000A48AC" w:rsidRPr="00652E6E">
        <w:rPr>
          <w:rFonts w:ascii="Arial" w:hAnsi="Arial" w:cs="Arial"/>
          <w:color w:val="000000" w:themeColor="text1"/>
        </w:rPr>
        <w:t xml:space="preserve"> </w:t>
      </w:r>
      <w:r w:rsidRPr="00652E6E">
        <w:rPr>
          <w:rFonts w:ascii="Arial" w:hAnsi="Arial" w:cs="Arial"/>
          <w:color w:val="000000" w:themeColor="text1"/>
        </w:rPr>
        <w:t>I collected governmental transcripts and reports about FOSTA/SESTA, including</w:t>
      </w:r>
      <w:r w:rsidR="008645FA" w:rsidRPr="00652E6E">
        <w:rPr>
          <w:rFonts w:ascii="Arial" w:hAnsi="Arial" w:cs="Arial"/>
          <w:color w:val="000000" w:themeColor="text1"/>
        </w:rPr>
        <w:t xml:space="preserve"> </w:t>
      </w:r>
      <w:r w:rsidR="001F49EB" w:rsidRPr="00652E6E">
        <w:rPr>
          <w:rFonts w:ascii="Arial" w:hAnsi="Arial" w:cs="Arial"/>
          <w:color w:val="000000" w:themeColor="text1"/>
        </w:rPr>
        <w:t xml:space="preserve">the report on </w:t>
      </w:r>
      <w:r w:rsidR="001F49EB" w:rsidRPr="00652E6E">
        <w:rPr>
          <w:rFonts w:ascii="Arial" w:hAnsi="Arial" w:cs="Arial"/>
          <w:color w:val="000000" w:themeColor="text1"/>
        </w:rPr>
        <w:lastRenderedPageBreak/>
        <w:t xml:space="preserve">Backpage.com from the Permanent Subcommittee on Investigations (2017), transcripts of the Subcommittee Hearing about this investigation (2017), and </w:t>
      </w:r>
      <w:r w:rsidR="001E6BCE" w:rsidRPr="00652E6E">
        <w:rPr>
          <w:rFonts w:ascii="Arial" w:hAnsi="Arial" w:cs="Arial"/>
          <w:color w:val="000000" w:themeColor="text1"/>
        </w:rPr>
        <w:t xml:space="preserve">transcripts of all of </w:t>
      </w:r>
      <w:r w:rsidR="001F49EB" w:rsidRPr="00652E6E">
        <w:rPr>
          <w:rFonts w:ascii="Arial" w:hAnsi="Arial" w:cs="Arial"/>
          <w:color w:val="000000" w:themeColor="text1"/>
        </w:rPr>
        <w:t>the congressional debates related to FOSTA or SESTA</w:t>
      </w:r>
      <w:r w:rsidR="001E6BCE" w:rsidRPr="00652E6E">
        <w:rPr>
          <w:rFonts w:ascii="Arial" w:hAnsi="Arial" w:cs="Arial"/>
          <w:color w:val="000000" w:themeColor="text1"/>
        </w:rPr>
        <w:t xml:space="preserve"> before it was enacted</w:t>
      </w:r>
      <w:r w:rsidR="006807C4">
        <w:rPr>
          <w:rFonts w:ascii="Arial" w:hAnsi="Arial" w:cs="Arial"/>
          <w:color w:val="000000" w:themeColor="text1"/>
        </w:rPr>
        <w:t>.</w:t>
      </w:r>
      <w:r w:rsidR="00280D12" w:rsidRPr="00652E6E">
        <w:rPr>
          <w:rStyle w:val="FootnoteReference"/>
          <w:rFonts w:ascii="Arial" w:hAnsi="Arial" w:cs="Arial"/>
          <w:color w:val="000000" w:themeColor="text1"/>
        </w:rPr>
        <w:footnoteReference w:id="7"/>
      </w:r>
      <w:r w:rsidR="00280D12" w:rsidRPr="00652E6E">
        <w:rPr>
          <w:rFonts w:ascii="Arial" w:hAnsi="Arial" w:cs="Arial"/>
          <w:color w:val="000000" w:themeColor="text1"/>
        </w:rPr>
        <w:t xml:space="preserve"> </w:t>
      </w:r>
      <w:r w:rsidR="000A48AC" w:rsidRPr="00652E6E">
        <w:rPr>
          <w:rFonts w:ascii="Arial" w:hAnsi="Arial" w:cs="Arial"/>
          <w:color w:val="000000" w:themeColor="text1"/>
        </w:rPr>
        <w:t>These documents provided information on the law</w:t>
      </w:r>
      <w:r w:rsidR="009D7BAE" w:rsidRPr="00652E6E">
        <w:rPr>
          <w:rFonts w:ascii="Arial" w:hAnsi="Arial" w:cs="Arial"/>
          <w:color w:val="000000" w:themeColor="text1"/>
        </w:rPr>
        <w:t>-</w:t>
      </w:r>
      <w:r w:rsidR="000A48AC" w:rsidRPr="00652E6E">
        <w:rPr>
          <w:rFonts w:ascii="Arial" w:hAnsi="Arial" w:cs="Arial"/>
          <w:color w:val="000000" w:themeColor="text1"/>
        </w:rPr>
        <w:t>making process</w:t>
      </w:r>
      <w:r w:rsidR="001E6BCE" w:rsidRPr="00652E6E">
        <w:rPr>
          <w:rFonts w:ascii="Arial" w:hAnsi="Arial" w:cs="Arial"/>
          <w:color w:val="000000" w:themeColor="text1"/>
        </w:rPr>
        <w:t>,</w:t>
      </w:r>
      <w:r w:rsidR="000A48AC" w:rsidRPr="00652E6E">
        <w:rPr>
          <w:rFonts w:ascii="Arial" w:hAnsi="Arial" w:cs="Arial"/>
          <w:color w:val="000000" w:themeColor="text1"/>
        </w:rPr>
        <w:t xml:space="preserve"> including information about the lawmakers who sponsored and co-sponsored FOSTA and SESTA, and </w:t>
      </w:r>
      <w:r w:rsidR="001E6BCE" w:rsidRPr="00652E6E">
        <w:rPr>
          <w:rFonts w:ascii="Arial" w:hAnsi="Arial" w:cs="Arial"/>
          <w:color w:val="000000" w:themeColor="text1"/>
        </w:rPr>
        <w:t xml:space="preserve">how </w:t>
      </w:r>
      <w:r w:rsidR="000A48AC" w:rsidRPr="00652E6E">
        <w:rPr>
          <w:rFonts w:ascii="Arial" w:hAnsi="Arial" w:cs="Arial"/>
          <w:color w:val="000000" w:themeColor="text1"/>
        </w:rPr>
        <w:t>the</w:t>
      </w:r>
      <w:r w:rsidR="001E6BCE" w:rsidRPr="00652E6E">
        <w:rPr>
          <w:rFonts w:ascii="Arial" w:hAnsi="Arial" w:cs="Arial"/>
          <w:color w:val="000000" w:themeColor="text1"/>
        </w:rPr>
        <w:t xml:space="preserve">y supported their argument that this </w:t>
      </w:r>
      <w:r w:rsidR="000A48AC" w:rsidRPr="00652E6E">
        <w:rPr>
          <w:rFonts w:ascii="Arial" w:hAnsi="Arial" w:cs="Arial"/>
          <w:color w:val="000000" w:themeColor="text1"/>
        </w:rPr>
        <w:t>legislation was necessary.</w:t>
      </w:r>
      <w:r w:rsidR="006676B4" w:rsidRPr="00652E6E">
        <w:rPr>
          <w:rFonts w:ascii="Arial" w:hAnsi="Arial" w:cs="Arial"/>
          <w:color w:val="000000" w:themeColor="text1"/>
        </w:rPr>
        <w:t xml:space="preserve"> Then, </w:t>
      </w:r>
      <w:r w:rsidR="00C25EFE" w:rsidRPr="00652E6E">
        <w:rPr>
          <w:rFonts w:ascii="Arial" w:hAnsi="Arial" w:cs="Arial"/>
          <w:color w:val="000000" w:themeColor="text1"/>
        </w:rPr>
        <w:t xml:space="preserve">I explored all the </w:t>
      </w:r>
      <w:r w:rsidR="000A48AC" w:rsidRPr="00652E6E">
        <w:rPr>
          <w:rFonts w:ascii="Arial" w:hAnsi="Arial" w:cs="Arial"/>
          <w:color w:val="000000" w:themeColor="text1"/>
        </w:rPr>
        <w:t xml:space="preserve">stakeholders and data </w:t>
      </w:r>
      <w:r w:rsidR="00DE167F" w:rsidRPr="00652E6E">
        <w:rPr>
          <w:rFonts w:ascii="Arial" w:hAnsi="Arial" w:cs="Arial"/>
          <w:color w:val="000000" w:themeColor="text1"/>
        </w:rPr>
        <w:t>which were referred to during the congressional debate</w:t>
      </w:r>
      <w:r w:rsidR="000A48AC" w:rsidRPr="00652E6E">
        <w:rPr>
          <w:rFonts w:ascii="Arial" w:hAnsi="Arial" w:cs="Arial"/>
          <w:color w:val="000000" w:themeColor="text1"/>
        </w:rPr>
        <w:t>s.</w:t>
      </w:r>
      <w:r w:rsidR="00C25EFE" w:rsidRPr="00652E6E">
        <w:rPr>
          <w:rFonts w:ascii="Arial" w:hAnsi="Arial" w:cs="Arial"/>
          <w:color w:val="000000" w:themeColor="text1"/>
        </w:rPr>
        <w:t xml:space="preserve"> I started by looking into the lawmakers who sponsored and co-sponsored FOSTA/SESTA</w:t>
      </w:r>
      <w:r w:rsidR="001E6BCE" w:rsidRPr="00652E6E">
        <w:rPr>
          <w:rFonts w:ascii="Arial" w:hAnsi="Arial" w:cs="Arial"/>
          <w:color w:val="000000" w:themeColor="text1"/>
        </w:rPr>
        <w:t xml:space="preserve"> a</w:t>
      </w:r>
      <w:r w:rsidR="00C25EFE" w:rsidRPr="00652E6E">
        <w:rPr>
          <w:rFonts w:ascii="Arial" w:hAnsi="Arial" w:cs="Arial"/>
          <w:color w:val="000000" w:themeColor="text1"/>
        </w:rPr>
        <w:t>nd how they spoke about it in press releases or in the medi</w:t>
      </w:r>
      <w:r w:rsidR="001E6BCE" w:rsidRPr="00652E6E">
        <w:rPr>
          <w:rFonts w:ascii="Arial" w:hAnsi="Arial" w:cs="Arial"/>
          <w:color w:val="000000" w:themeColor="text1"/>
        </w:rPr>
        <w:t xml:space="preserve">a. </w:t>
      </w:r>
      <w:r w:rsidR="008073CD" w:rsidRPr="00652E6E">
        <w:rPr>
          <w:rFonts w:ascii="Arial" w:hAnsi="Arial" w:cs="Arial"/>
          <w:color w:val="000000" w:themeColor="text1"/>
        </w:rPr>
        <w:t>I also</w:t>
      </w:r>
      <w:r w:rsidR="001E6BCE" w:rsidRPr="00652E6E">
        <w:rPr>
          <w:rFonts w:ascii="Arial" w:hAnsi="Arial" w:cs="Arial"/>
          <w:color w:val="000000" w:themeColor="text1"/>
        </w:rPr>
        <w:t xml:space="preserve"> looked into</w:t>
      </w:r>
      <w:r w:rsidR="00C25EFE" w:rsidRPr="00652E6E">
        <w:rPr>
          <w:rFonts w:ascii="Arial" w:hAnsi="Arial" w:cs="Arial"/>
          <w:color w:val="000000" w:themeColor="text1"/>
        </w:rPr>
        <w:t xml:space="preserve"> the other stakeholders they referred to or cited</w:t>
      </w:r>
      <w:r w:rsidR="000715B6" w:rsidRPr="00652E6E">
        <w:rPr>
          <w:rFonts w:ascii="Arial" w:hAnsi="Arial" w:cs="Arial"/>
          <w:color w:val="000000" w:themeColor="text1"/>
        </w:rPr>
        <w:t xml:space="preserve"> in public statements</w:t>
      </w:r>
      <w:r w:rsidR="00C25EFE" w:rsidRPr="00652E6E">
        <w:rPr>
          <w:rFonts w:ascii="Arial" w:hAnsi="Arial" w:cs="Arial"/>
          <w:color w:val="000000" w:themeColor="text1"/>
        </w:rPr>
        <w:t xml:space="preserve">. </w:t>
      </w:r>
      <w:r w:rsidR="001E6BCE" w:rsidRPr="00652E6E">
        <w:rPr>
          <w:rFonts w:ascii="Arial" w:hAnsi="Arial" w:cs="Arial"/>
          <w:color w:val="000000" w:themeColor="text1"/>
        </w:rPr>
        <w:t>Following this,</w:t>
      </w:r>
      <w:r w:rsidR="00C25EFE" w:rsidRPr="00652E6E">
        <w:rPr>
          <w:rFonts w:ascii="Arial" w:hAnsi="Arial" w:cs="Arial"/>
          <w:color w:val="000000" w:themeColor="text1"/>
        </w:rPr>
        <w:t xml:space="preserve"> I </w:t>
      </w:r>
      <w:r w:rsidR="00176CAF" w:rsidRPr="00652E6E">
        <w:rPr>
          <w:rFonts w:ascii="Arial" w:hAnsi="Arial" w:cs="Arial"/>
          <w:color w:val="000000" w:themeColor="text1"/>
        </w:rPr>
        <w:t>examined</w:t>
      </w:r>
      <w:r w:rsidR="00C25EFE" w:rsidRPr="00652E6E">
        <w:rPr>
          <w:rFonts w:ascii="Arial" w:hAnsi="Arial" w:cs="Arial"/>
          <w:color w:val="000000" w:themeColor="text1"/>
        </w:rPr>
        <w:t xml:space="preserve"> the non-governmental organizations and stakeholders</w:t>
      </w:r>
      <w:r w:rsidR="00176CAF" w:rsidRPr="00652E6E">
        <w:rPr>
          <w:rFonts w:ascii="Arial" w:hAnsi="Arial" w:cs="Arial"/>
          <w:color w:val="000000" w:themeColor="text1"/>
        </w:rPr>
        <w:t xml:space="preserve"> that were referred to during the debates. </w:t>
      </w:r>
      <w:r w:rsidR="001F49EB" w:rsidRPr="00652E6E">
        <w:rPr>
          <w:rFonts w:ascii="Arial" w:hAnsi="Arial" w:cs="Arial"/>
          <w:color w:val="000000" w:themeColor="text1"/>
        </w:rPr>
        <w:t xml:space="preserve">I </w:t>
      </w:r>
      <w:r w:rsidR="00C25EFE" w:rsidRPr="00652E6E">
        <w:rPr>
          <w:rFonts w:ascii="Arial" w:hAnsi="Arial" w:cs="Arial"/>
          <w:color w:val="000000" w:themeColor="text1"/>
        </w:rPr>
        <w:t xml:space="preserve">wanted to understand the connections between these groups and with the lawmakers </w:t>
      </w:r>
      <w:r w:rsidR="00176CAF" w:rsidRPr="00652E6E">
        <w:rPr>
          <w:rFonts w:ascii="Arial" w:hAnsi="Arial" w:cs="Arial"/>
          <w:color w:val="000000" w:themeColor="text1"/>
        </w:rPr>
        <w:t xml:space="preserve">sponsoring or co-sponsoring </w:t>
      </w:r>
      <w:r w:rsidR="00C25EFE" w:rsidRPr="00652E6E">
        <w:rPr>
          <w:rFonts w:ascii="Arial" w:hAnsi="Arial" w:cs="Arial"/>
          <w:color w:val="000000" w:themeColor="text1"/>
        </w:rPr>
        <w:t>FOSTA/SETSA</w:t>
      </w:r>
      <w:r w:rsidR="00DE167F" w:rsidRPr="00652E6E">
        <w:rPr>
          <w:rFonts w:ascii="Arial" w:hAnsi="Arial" w:cs="Arial"/>
          <w:color w:val="000000" w:themeColor="text1"/>
        </w:rPr>
        <w:t>,</w:t>
      </w:r>
      <w:r w:rsidR="00C25EFE" w:rsidRPr="00652E6E">
        <w:rPr>
          <w:rFonts w:ascii="Arial" w:hAnsi="Arial" w:cs="Arial"/>
          <w:color w:val="000000" w:themeColor="text1"/>
        </w:rPr>
        <w:t xml:space="preserve"> </w:t>
      </w:r>
      <w:r w:rsidR="00B1184D" w:rsidRPr="00652E6E">
        <w:rPr>
          <w:rFonts w:ascii="Arial" w:hAnsi="Arial" w:cs="Arial"/>
          <w:color w:val="000000" w:themeColor="text1"/>
        </w:rPr>
        <w:t xml:space="preserve">and </w:t>
      </w:r>
      <w:r w:rsidR="00C25EFE" w:rsidRPr="00652E6E">
        <w:rPr>
          <w:rFonts w:ascii="Arial" w:hAnsi="Arial" w:cs="Arial"/>
          <w:color w:val="000000" w:themeColor="text1"/>
        </w:rPr>
        <w:t>the discourse they used</w:t>
      </w:r>
      <w:r w:rsidR="00176CAF" w:rsidRPr="00652E6E">
        <w:rPr>
          <w:rFonts w:ascii="Arial" w:hAnsi="Arial" w:cs="Arial"/>
          <w:color w:val="000000" w:themeColor="text1"/>
        </w:rPr>
        <w:t xml:space="preserve"> </w:t>
      </w:r>
      <w:r w:rsidR="009D7BAE" w:rsidRPr="00652E6E">
        <w:rPr>
          <w:rFonts w:ascii="Arial" w:hAnsi="Arial" w:cs="Arial"/>
          <w:color w:val="000000" w:themeColor="text1"/>
        </w:rPr>
        <w:t>in relation to</w:t>
      </w:r>
      <w:r w:rsidR="00176CAF" w:rsidRPr="00652E6E">
        <w:rPr>
          <w:rFonts w:ascii="Arial" w:hAnsi="Arial" w:cs="Arial"/>
          <w:color w:val="000000" w:themeColor="text1"/>
        </w:rPr>
        <w:t xml:space="preserve"> sex work and sex trafficking. </w:t>
      </w:r>
      <w:r w:rsidR="008073CD" w:rsidRPr="00652E6E">
        <w:rPr>
          <w:rFonts w:ascii="Arial" w:hAnsi="Arial" w:cs="Arial"/>
          <w:color w:val="000000" w:themeColor="text1"/>
        </w:rPr>
        <w:t>Subsequently,</w:t>
      </w:r>
      <w:r w:rsidR="001F49EB" w:rsidRPr="00652E6E">
        <w:rPr>
          <w:rFonts w:ascii="Arial" w:hAnsi="Arial" w:cs="Arial"/>
          <w:color w:val="000000" w:themeColor="text1"/>
        </w:rPr>
        <w:t xml:space="preserve"> I looked into the data which was cited during the congressional debates, where this data came from, and the methodology used by these organizations</w:t>
      </w:r>
      <w:r w:rsidR="000A48AC" w:rsidRPr="00652E6E">
        <w:rPr>
          <w:rFonts w:ascii="Arial" w:hAnsi="Arial" w:cs="Arial"/>
          <w:color w:val="000000" w:themeColor="text1"/>
        </w:rPr>
        <w:t xml:space="preserve"> to produce the data</w:t>
      </w:r>
      <w:r w:rsidR="001F49EB" w:rsidRPr="00652E6E">
        <w:rPr>
          <w:rFonts w:ascii="Arial" w:hAnsi="Arial" w:cs="Arial"/>
          <w:color w:val="000000" w:themeColor="text1"/>
        </w:rPr>
        <w:t xml:space="preserve">. </w:t>
      </w:r>
      <w:r w:rsidR="00D247E3" w:rsidRPr="00652E6E">
        <w:rPr>
          <w:rFonts w:ascii="Arial" w:hAnsi="Arial" w:cs="Arial"/>
          <w:color w:val="000000" w:themeColor="text1"/>
        </w:rPr>
        <w:t>Finally, I looked at news articles and other forms of media which were about FOSTA or SESTA, the documentary I Am Jane Doe, anti-trafficking efforts in the United States, and the investigation into Backpage.com</w:t>
      </w:r>
      <w:r w:rsidR="004860B4" w:rsidRPr="00652E6E">
        <w:rPr>
          <w:rFonts w:ascii="Arial" w:hAnsi="Arial" w:cs="Arial"/>
          <w:color w:val="000000" w:themeColor="text1"/>
        </w:rPr>
        <w:t>.</w:t>
      </w:r>
      <w:r w:rsidR="007A35A2" w:rsidRPr="00652E6E">
        <w:rPr>
          <w:rFonts w:ascii="Arial" w:hAnsi="Arial" w:cs="Arial"/>
          <w:color w:val="000000" w:themeColor="text1"/>
        </w:rPr>
        <w:t xml:space="preserve"> These sources informed upon the discussions taking place </w:t>
      </w:r>
      <w:r w:rsidR="002B0299" w:rsidRPr="00652E6E">
        <w:rPr>
          <w:rFonts w:ascii="Arial" w:hAnsi="Arial" w:cs="Arial"/>
          <w:color w:val="000000" w:themeColor="text1"/>
        </w:rPr>
        <w:t xml:space="preserve">in mainstream society and among specific groups </w:t>
      </w:r>
      <w:r w:rsidR="007A35A2" w:rsidRPr="00652E6E">
        <w:rPr>
          <w:rFonts w:ascii="Arial" w:hAnsi="Arial" w:cs="Arial"/>
          <w:color w:val="000000" w:themeColor="text1"/>
        </w:rPr>
        <w:t>in relation to FOSTA, SESTA, Backpage.com</w:t>
      </w:r>
      <w:r w:rsidR="002B0299" w:rsidRPr="00652E6E">
        <w:rPr>
          <w:rFonts w:ascii="Arial" w:hAnsi="Arial" w:cs="Arial"/>
          <w:color w:val="000000" w:themeColor="text1"/>
        </w:rPr>
        <w:t>,</w:t>
      </w:r>
      <w:r w:rsidR="007A35A2" w:rsidRPr="00652E6E">
        <w:rPr>
          <w:rFonts w:ascii="Arial" w:hAnsi="Arial" w:cs="Arial"/>
          <w:color w:val="000000" w:themeColor="text1"/>
        </w:rPr>
        <w:t xml:space="preserve"> and sex trafficking</w:t>
      </w:r>
      <w:r w:rsidR="002B0299" w:rsidRPr="00652E6E">
        <w:rPr>
          <w:rFonts w:ascii="Arial" w:hAnsi="Arial" w:cs="Arial"/>
          <w:color w:val="000000" w:themeColor="text1"/>
        </w:rPr>
        <w:t>.</w:t>
      </w:r>
    </w:p>
    <w:p w14:paraId="2D0E6074" w14:textId="1B9704C1" w:rsidR="001F49EB" w:rsidRPr="00652E6E" w:rsidRDefault="001F49EB" w:rsidP="00652E6E">
      <w:pPr>
        <w:spacing w:line="360" w:lineRule="auto"/>
        <w:jc w:val="both"/>
        <w:rPr>
          <w:rFonts w:ascii="Arial" w:hAnsi="Arial" w:cs="Arial"/>
          <w:color w:val="000000" w:themeColor="text1"/>
        </w:rPr>
      </w:pPr>
    </w:p>
    <w:p w14:paraId="0B9E25F3" w14:textId="6528692D" w:rsidR="001F49EB" w:rsidRDefault="001F49EB" w:rsidP="006807C4">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In the </w:t>
      </w:r>
      <w:r w:rsidR="006676B4" w:rsidRPr="00652E6E">
        <w:rPr>
          <w:rFonts w:ascii="Arial" w:hAnsi="Arial" w:cs="Arial"/>
          <w:color w:val="000000" w:themeColor="text1"/>
        </w:rPr>
        <w:t>third</w:t>
      </w:r>
      <w:r w:rsidRPr="00652E6E">
        <w:rPr>
          <w:rFonts w:ascii="Arial" w:hAnsi="Arial" w:cs="Arial"/>
          <w:color w:val="000000" w:themeColor="text1"/>
        </w:rPr>
        <w:t xml:space="preserve"> phase of research, I </w:t>
      </w:r>
      <w:r w:rsidR="00034106" w:rsidRPr="00652E6E">
        <w:rPr>
          <w:rFonts w:ascii="Arial" w:hAnsi="Arial" w:cs="Arial"/>
          <w:color w:val="000000" w:themeColor="text1"/>
        </w:rPr>
        <w:t xml:space="preserve">focused on answering the </w:t>
      </w:r>
      <w:r w:rsidRPr="00652E6E">
        <w:rPr>
          <w:rFonts w:ascii="Arial" w:hAnsi="Arial" w:cs="Arial"/>
          <w:color w:val="000000" w:themeColor="text1"/>
        </w:rPr>
        <w:t xml:space="preserve">questions “Who gained and who lost, and by which mechanisms of power?”, “Was this development desirable?”, and “What, if anything, should we do about it?” To answer these questions, I used the </w:t>
      </w:r>
      <w:r w:rsidR="000C2A2D" w:rsidRPr="00652E6E">
        <w:rPr>
          <w:rFonts w:ascii="Arial" w:hAnsi="Arial" w:cs="Arial"/>
          <w:color w:val="000000" w:themeColor="text1"/>
        </w:rPr>
        <w:t xml:space="preserve">aforementioned data, and I </w:t>
      </w:r>
      <w:r w:rsidRPr="00652E6E">
        <w:rPr>
          <w:rFonts w:ascii="Arial" w:hAnsi="Arial" w:cs="Arial"/>
          <w:color w:val="000000" w:themeColor="text1"/>
        </w:rPr>
        <w:t>gathered new data</w:t>
      </w:r>
      <w:r w:rsidR="00843A6D" w:rsidRPr="00652E6E">
        <w:rPr>
          <w:rFonts w:ascii="Arial" w:hAnsi="Arial" w:cs="Arial"/>
          <w:color w:val="000000" w:themeColor="text1"/>
        </w:rPr>
        <w:t xml:space="preserve"> which talked about the outcome of FOSTA and the proposed changes for the future from sour</w:t>
      </w:r>
      <w:r w:rsidR="00176CAF" w:rsidRPr="00652E6E">
        <w:rPr>
          <w:rFonts w:ascii="Arial" w:hAnsi="Arial" w:cs="Arial"/>
          <w:color w:val="000000" w:themeColor="text1"/>
        </w:rPr>
        <w:t>c</w:t>
      </w:r>
      <w:r w:rsidR="00843A6D" w:rsidRPr="00652E6E">
        <w:rPr>
          <w:rFonts w:ascii="Arial" w:hAnsi="Arial" w:cs="Arial"/>
          <w:color w:val="000000" w:themeColor="text1"/>
        </w:rPr>
        <w:t>e</w:t>
      </w:r>
      <w:r w:rsidR="00176CAF" w:rsidRPr="00652E6E">
        <w:rPr>
          <w:rFonts w:ascii="Arial" w:hAnsi="Arial" w:cs="Arial"/>
          <w:color w:val="000000" w:themeColor="text1"/>
        </w:rPr>
        <w:t>s</w:t>
      </w:r>
      <w:r w:rsidR="00843A6D" w:rsidRPr="00652E6E">
        <w:rPr>
          <w:rFonts w:ascii="Arial" w:hAnsi="Arial" w:cs="Arial"/>
          <w:color w:val="000000" w:themeColor="text1"/>
        </w:rPr>
        <w:t xml:space="preserve"> such as media, open letters</w:t>
      </w:r>
      <w:r w:rsidR="00176CAF" w:rsidRPr="00652E6E">
        <w:rPr>
          <w:rFonts w:ascii="Arial" w:hAnsi="Arial" w:cs="Arial"/>
          <w:color w:val="000000" w:themeColor="text1"/>
        </w:rPr>
        <w:t xml:space="preserve"> from academics</w:t>
      </w:r>
      <w:r w:rsidR="00843A6D" w:rsidRPr="00652E6E">
        <w:rPr>
          <w:rFonts w:ascii="Arial" w:hAnsi="Arial" w:cs="Arial"/>
          <w:color w:val="000000" w:themeColor="text1"/>
        </w:rPr>
        <w:t>, and public statements from lawmakers</w:t>
      </w:r>
      <w:r w:rsidR="00B2636A" w:rsidRPr="00652E6E">
        <w:rPr>
          <w:rFonts w:ascii="Arial" w:hAnsi="Arial" w:cs="Arial"/>
          <w:color w:val="000000" w:themeColor="text1"/>
        </w:rPr>
        <w:t xml:space="preserve"> (e.g. press releases; media interviews)</w:t>
      </w:r>
      <w:r w:rsidR="00843A6D" w:rsidRPr="00652E6E">
        <w:rPr>
          <w:rFonts w:ascii="Arial" w:hAnsi="Arial" w:cs="Arial"/>
          <w:color w:val="000000" w:themeColor="text1"/>
        </w:rPr>
        <w:t>.</w:t>
      </w:r>
    </w:p>
    <w:p w14:paraId="5A57C56D" w14:textId="77777777" w:rsidR="006807C4" w:rsidRPr="00652E6E" w:rsidRDefault="006807C4" w:rsidP="00A57773">
      <w:pPr>
        <w:spacing w:line="360" w:lineRule="auto"/>
        <w:ind w:firstLine="720"/>
        <w:jc w:val="both"/>
        <w:rPr>
          <w:rFonts w:ascii="Arial" w:hAnsi="Arial" w:cs="Arial"/>
          <w:color w:val="000000" w:themeColor="text1"/>
        </w:rPr>
      </w:pPr>
    </w:p>
    <w:p w14:paraId="74C78240" w14:textId="3570F09D" w:rsidR="00197868" w:rsidRPr="00A57773" w:rsidRDefault="00197868" w:rsidP="00652E6E">
      <w:pPr>
        <w:pStyle w:val="Heading1"/>
        <w:spacing w:before="0" w:after="0" w:line="360" w:lineRule="auto"/>
        <w:rPr>
          <w:rFonts w:ascii="Arial" w:hAnsi="Arial" w:cs="Arial"/>
          <w:b/>
          <w:bCs/>
          <w:i/>
          <w:iCs/>
          <w:sz w:val="22"/>
          <w:szCs w:val="22"/>
        </w:rPr>
      </w:pPr>
      <w:r w:rsidRPr="00A57773">
        <w:rPr>
          <w:rFonts w:ascii="Arial" w:hAnsi="Arial" w:cs="Arial"/>
          <w:b/>
          <w:bCs/>
          <w:i/>
          <w:iCs/>
          <w:sz w:val="22"/>
          <w:szCs w:val="22"/>
        </w:rPr>
        <w:t>Result</w:t>
      </w:r>
      <w:r w:rsidR="00AD08B6" w:rsidRPr="00A57773">
        <w:rPr>
          <w:rFonts w:ascii="Arial" w:hAnsi="Arial" w:cs="Arial"/>
          <w:b/>
          <w:bCs/>
          <w:i/>
          <w:iCs/>
          <w:sz w:val="22"/>
          <w:szCs w:val="22"/>
        </w:rPr>
        <w:t>s</w:t>
      </w:r>
    </w:p>
    <w:p w14:paraId="48CB7F57" w14:textId="77777777" w:rsidR="006807C4" w:rsidRPr="00A57773" w:rsidRDefault="006807C4" w:rsidP="00A57773"/>
    <w:p w14:paraId="360ADA48" w14:textId="5040BB4D" w:rsidR="007D2627" w:rsidRDefault="00D96212" w:rsidP="00652E6E">
      <w:pPr>
        <w:pStyle w:val="Heading2"/>
        <w:numPr>
          <w:ilvl w:val="0"/>
          <w:numId w:val="16"/>
        </w:numPr>
        <w:spacing w:before="0" w:after="0" w:line="360" w:lineRule="auto"/>
        <w:ind w:left="0" w:firstLine="0"/>
        <w:rPr>
          <w:rFonts w:ascii="Arial" w:hAnsi="Arial" w:cs="Arial"/>
          <w:b w:val="0"/>
          <w:bCs/>
          <w:i/>
          <w:iCs/>
          <w:sz w:val="22"/>
          <w:szCs w:val="22"/>
        </w:rPr>
      </w:pPr>
      <w:r w:rsidRPr="00A57773">
        <w:rPr>
          <w:rFonts w:ascii="Arial" w:hAnsi="Arial" w:cs="Arial"/>
          <w:b w:val="0"/>
          <w:bCs/>
          <w:i/>
          <w:iCs/>
          <w:sz w:val="22"/>
          <w:szCs w:val="22"/>
        </w:rPr>
        <w:t xml:space="preserve">How </w:t>
      </w:r>
      <w:r w:rsidR="00457F8D">
        <w:rPr>
          <w:rFonts w:ascii="Arial" w:hAnsi="Arial" w:cs="Arial"/>
          <w:b w:val="0"/>
          <w:bCs/>
          <w:i/>
          <w:iCs/>
          <w:sz w:val="22"/>
          <w:szCs w:val="22"/>
        </w:rPr>
        <w:t>D</w:t>
      </w:r>
      <w:r w:rsidRPr="00A57773">
        <w:rPr>
          <w:rFonts w:ascii="Arial" w:hAnsi="Arial" w:cs="Arial"/>
          <w:b w:val="0"/>
          <w:bCs/>
          <w:i/>
          <w:iCs/>
          <w:sz w:val="22"/>
          <w:szCs w:val="22"/>
        </w:rPr>
        <w:t xml:space="preserve">id </w:t>
      </w:r>
      <w:r w:rsidR="00457F8D">
        <w:rPr>
          <w:rFonts w:ascii="Arial" w:hAnsi="Arial" w:cs="Arial"/>
          <w:b w:val="0"/>
          <w:bCs/>
          <w:i/>
          <w:iCs/>
          <w:sz w:val="22"/>
          <w:szCs w:val="22"/>
        </w:rPr>
        <w:t>W</w:t>
      </w:r>
      <w:r w:rsidRPr="00A57773">
        <w:rPr>
          <w:rFonts w:ascii="Arial" w:hAnsi="Arial" w:cs="Arial"/>
          <w:b w:val="0"/>
          <w:bCs/>
          <w:i/>
          <w:iCs/>
          <w:sz w:val="22"/>
          <w:szCs w:val="22"/>
        </w:rPr>
        <w:t xml:space="preserve">e </w:t>
      </w:r>
      <w:r w:rsidR="00457F8D">
        <w:rPr>
          <w:rFonts w:ascii="Arial" w:hAnsi="Arial" w:cs="Arial"/>
          <w:b w:val="0"/>
          <w:bCs/>
          <w:i/>
          <w:iCs/>
          <w:sz w:val="22"/>
          <w:szCs w:val="22"/>
        </w:rPr>
        <w:t>G</w:t>
      </w:r>
      <w:r w:rsidRPr="00A57773">
        <w:rPr>
          <w:rFonts w:ascii="Arial" w:hAnsi="Arial" w:cs="Arial"/>
          <w:b w:val="0"/>
          <w:bCs/>
          <w:i/>
          <w:iCs/>
          <w:sz w:val="22"/>
          <w:szCs w:val="22"/>
        </w:rPr>
        <w:t xml:space="preserve">et </w:t>
      </w:r>
      <w:r w:rsidR="00457F8D">
        <w:rPr>
          <w:rFonts w:ascii="Arial" w:hAnsi="Arial" w:cs="Arial"/>
          <w:b w:val="0"/>
          <w:bCs/>
          <w:i/>
          <w:iCs/>
          <w:sz w:val="22"/>
          <w:szCs w:val="22"/>
        </w:rPr>
        <w:t>T</w:t>
      </w:r>
      <w:r w:rsidRPr="00A57773">
        <w:rPr>
          <w:rFonts w:ascii="Arial" w:hAnsi="Arial" w:cs="Arial"/>
          <w:b w:val="0"/>
          <w:bCs/>
          <w:i/>
          <w:iCs/>
          <w:sz w:val="22"/>
          <w:szCs w:val="22"/>
        </w:rPr>
        <w:t>here?</w:t>
      </w:r>
    </w:p>
    <w:p w14:paraId="3D9D15D1" w14:textId="77777777" w:rsidR="006807C4" w:rsidRPr="00A57773" w:rsidRDefault="006807C4" w:rsidP="00A57773"/>
    <w:p w14:paraId="110FDD97" w14:textId="5335684F" w:rsidR="00D11E30" w:rsidRPr="00652E6E" w:rsidRDefault="00EA46BC" w:rsidP="00652E6E">
      <w:pPr>
        <w:spacing w:line="360" w:lineRule="auto"/>
        <w:jc w:val="both"/>
        <w:rPr>
          <w:rFonts w:ascii="Arial" w:hAnsi="Arial" w:cs="Arial"/>
          <w:color w:val="000000" w:themeColor="text1"/>
        </w:rPr>
      </w:pPr>
      <w:r w:rsidRPr="00652E6E">
        <w:rPr>
          <w:rFonts w:ascii="Arial" w:hAnsi="Arial" w:cs="Arial"/>
          <w:color w:val="000000" w:themeColor="text1"/>
        </w:rPr>
        <w:t>I interpreted the question “how did we get there?” to mean “what historical</w:t>
      </w:r>
      <w:r w:rsidR="003651E5" w:rsidRPr="00652E6E">
        <w:rPr>
          <w:rFonts w:ascii="Arial" w:hAnsi="Arial" w:cs="Arial"/>
          <w:color w:val="000000" w:themeColor="text1"/>
        </w:rPr>
        <w:t>,</w:t>
      </w:r>
      <w:r w:rsidRPr="00652E6E">
        <w:rPr>
          <w:rFonts w:ascii="Arial" w:hAnsi="Arial" w:cs="Arial"/>
          <w:color w:val="000000" w:themeColor="text1"/>
        </w:rPr>
        <w:t xml:space="preserve"> social</w:t>
      </w:r>
      <w:r w:rsidR="009D7BAE" w:rsidRPr="00652E6E">
        <w:rPr>
          <w:rFonts w:ascii="Arial" w:hAnsi="Arial" w:cs="Arial"/>
          <w:color w:val="000000" w:themeColor="text1"/>
        </w:rPr>
        <w:t>,</w:t>
      </w:r>
      <w:r w:rsidRPr="00652E6E">
        <w:rPr>
          <w:rFonts w:ascii="Arial" w:hAnsi="Arial" w:cs="Arial"/>
          <w:color w:val="000000" w:themeColor="text1"/>
        </w:rPr>
        <w:t xml:space="preserve"> </w:t>
      </w:r>
      <w:r w:rsidR="003651E5" w:rsidRPr="00652E6E">
        <w:rPr>
          <w:rFonts w:ascii="Arial" w:hAnsi="Arial" w:cs="Arial"/>
          <w:color w:val="000000" w:themeColor="text1"/>
        </w:rPr>
        <w:t xml:space="preserve">and legal </w:t>
      </w:r>
      <w:r w:rsidRPr="00652E6E">
        <w:rPr>
          <w:rFonts w:ascii="Arial" w:hAnsi="Arial" w:cs="Arial"/>
          <w:color w:val="000000" w:themeColor="text1"/>
        </w:rPr>
        <w:t>factors created an environment in which a law like FOSTA would or could be passed?”</w:t>
      </w:r>
      <w:r w:rsidR="00571EEB">
        <w:rPr>
          <w:rFonts w:ascii="Arial" w:hAnsi="Arial" w:cs="Arial"/>
          <w:color w:val="000000" w:themeColor="text1"/>
        </w:rPr>
        <w:t>.</w:t>
      </w:r>
      <w:r w:rsidRPr="00652E6E">
        <w:rPr>
          <w:rFonts w:ascii="Arial" w:hAnsi="Arial" w:cs="Arial"/>
          <w:color w:val="000000" w:themeColor="text1"/>
        </w:rPr>
        <w:t xml:space="preserve"> </w:t>
      </w:r>
      <w:r w:rsidR="00E352D9" w:rsidRPr="00652E6E">
        <w:rPr>
          <w:rFonts w:ascii="Arial" w:hAnsi="Arial" w:cs="Arial"/>
          <w:color w:val="000000" w:themeColor="text1"/>
        </w:rPr>
        <w:t xml:space="preserve">In order </w:t>
      </w:r>
      <w:r w:rsidR="00E352D9" w:rsidRPr="00652E6E">
        <w:rPr>
          <w:rFonts w:ascii="Arial" w:hAnsi="Arial" w:cs="Arial"/>
          <w:color w:val="000000" w:themeColor="text1"/>
        </w:rPr>
        <w:lastRenderedPageBreak/>
        <w:t xml:space="preserve">to answer this question, I </w:t>
      </w:r>
      <w:r w:rsidR="00870F6D" w:rsidRPr="00652E6E">
        <w:rPr>
          <w:rFonts w:ascii="Arial" w:hAnsi="Arial" w:cs="Arial"/>
          <w:color w:val="000000" w:themeColor="text1"/>
        </w:rPr>
        <w:t>familiarized myself with</w:t>
      </w:r>
      <w:r w:rsidR="00E352D9" w:rsidRPr="00652E6E">
        <w:rPr>
          <w:rFonts w:ascii="Arial" w:hAnsi="Arial" w:cs="Arial"/>
          <w:color w:val="000000" w:themeColor="text1"/>
        </w:rPr>
        <w:t xml:space="preserve"> (academic) literature </w:t>
      </w:r>
      <w:r w:rsidR="003651E5" w:rsidRPr="00652E6E">
        <w:rPr>
          <w:rFonts w:ascii="Arial" w:hAnsi="Arial" w:cs="Arial"/>
          <w:color w:val="000000" w:themeColor="text1"/>
        </w:rPr>
        <w:t>about the</w:t>
      </w:r>
      <w:r w:rsidR="00E352D9" w:rsidRPr="00652E6E">
        <w:rPr>
          <w:rFonts w:ascii="Arial" w:hAnsi="Arial" w:cs="Arial"/>
          <w:color w:val="000000" w:themeColor="text1"/>
        </w:rPr>
        <w:t xml:space="preserve"> history of sex work and sex trafficking in the United States, how the </w:t>
      </w:r>
      <w:r w:rsidR="00767835" w:rsidRPr="00652E6E">
        <w:rPr>
          <w:rFonts w:ascii="Arial" w:hAnsi="Arial" w:cs="Arial"/>
          <w:color w:val="000000" w:themeColor="text1"/>
        </w:rPr>
        <w:t>narrative</w:t>
      </w:r>
      <w:r w:rsidR="00E352D9" w:rsidRPr="00652E6E">
        <w:rPr>
          <w:rFonts w:ascii="Arial" w:hAnsi="Arial" w:cs="Arial"/>
          <w:color w:val="000000" w:themeColor="text1"/>
        </w:rPr>
        <w:t xml:space="preserve"> about sex work and sex trafficking changed over time, the individuals or groups who shaped this </w:t>
      </w:r>
      <w:r w:rsidR="00767835" w:rsidRPr="00652E6E">
        <w:rPr>
          <w:rFonts w:ascii="Arial" w:hAnsi="Arial" w:cs="Arial"/>
          <w:color w:val="000000" w:themeColor="text1"/>
        </w:rPr>
        <w:t>narrative</w:t>
      </w:r>
      <w:r w:rsidR="00E352D9" w:rsidRPr="00652E6E">
        <w:rPr>
          <w:rFonts w:ascii="Arial" w:hAnsi="Arial" w:cs="Arial"/>
          <w:color w:val="000000" w:themeColor="text1"/>
        </w:rPr>
        <w:t xml:space="preserve">, and how these issues are </w:t>
      </w:r>
      <w:r w:rsidR="009116DF" w:rsidRPr="00652E6E">
        <w:rPr>
          <w:rFonts w:ascii="Arial" w:hAnsi="Arial" w:cs="Arial"/>
          <w:color w:val="000000" w:themeColor="text1"/>
        </w:rPr>
        <w:t>viewed</w:t>
      </w:r>
      <w:r w:rsidR="00E352D9" w:rsidRPr="00652E6E">
        <w:rPr>
          <w:rFonts w:ascii="Arial" w:hAnsi="Arial" w:cs="Arial"/>
          <w:color w:val="000000" w:themeColor="text1"/>
        </w:rPr>
        <w:t xml:space="preserve"> </w:t>
      </w:r>
      <w:r w:rsidR="009116DF" w:rsidRPr="00652E6E">
        <w:rPr>
          <w:rFonts w:ascii="Arial" w:hAnsi="Arial" w:cs="Arial"/>
          <w:color w:val="000000" w:themeColor="text1"/>
        </w:rPr>
        <w:t>currently.</w:t>
      </w:r>
      <w:r w:rsidR="003F0DF3" w:rsidRPr="00652E6E">
        <w:rPr>
          <w:rFonts w:ascii="Arial" w:hAnsi="Arial" w:cs="Arial"/>
          <w:color w:val="000000" w:themeColor="text1"/>
        </w:rPr>
        <w:t xml:space="preserve"> </w:t>
      </w:r>
    </w:p>
    <w:p w14:paraId="6F489858" w14:textId="77777777" w:rsidR="00EA46BC" w:rsidRPr="00652E6E" w:rsidRDefault="00EA46BC" w:rsidP="00652E6E">
      <w:pPr>
        <w:spacing w:line="360" w:lineRule="auto"/>
        <w:jc w:val="both"/>
        <w:rPr>
          <w:rFonts w:ascii="Arial" w:hAnsi="Arial" w:cs="Arial"/>
          <w:color w:val="000000" w:themeColor="text1"/>
        </w:rPr>
      </w:pPr>
    </w:p>
    <w:p w14:paraId="6B3339BB" w14:textId="5E5E500A" w:rsidR="005C06BB" w:rsidRPr="00652E6E" w:rsidRDefault="005C06BB" w:rsidP="00A57773">
      <w:pPr>
        <w:spacing w:line="360" w:lineRule="auto"/>
        <w:ind w:firstLine="720"/>
        <w:jc w:val="both"/>
        <w:rPr>
          <w:rFonts w:ascii="Arial" w:hAnsi="Arial" w:cs="Arial"/>
          <w:iCs/>
          <w:color w:val="000000" w:themeColor="text1"/>
        </w:rPr>
      </w:pPr>
      <w:r w:rsidRPr="00652E6E">
        <w:rPr>
          <w:rFonts w:ascii="Arial" w:hAnsi="Arial" w:cs="Arial"/>
          <w:color w:val="000000" w:themeColor="text1"/>
        </w:rPr>
        <w:t>There is a long history of anti-trafficking and anti-sex work legislation in the United States. One of the earliest laws aimed at fighting sex trafficking was the White-Slave Traffic Act of 1910 or what is now more commonly referred to as the Mann Act (Mann Act, 18 U.S.C. § 2421). The Mann Act made it a felony to transport “any woman or girl for the purpose of prostitution or debauchery, or for any other immoral purpose” across state lines or internationally. Weeks (2018) argued that the Mann Act was a response to the rise in fears about the world</w:t>
      </w:r>
      <w:r w:rsidR="009D7BAE" w:rsidRPr="00652E6E">
        <w:rPr>
          <w:rFonts w:ascii="Arial" w:hAnsi="Arial" w:cs="Arial"/>
          <w:color w:val="000000" w:themeColor="text1"/>
        </w:rPr>
        <w:t xml:space="preserve"> </w:t>
      </w:r>
      <w:r w:rsidRPr="00652E6E">
        <w:rPr>
          <w:rFonts w:ascii="Arial" w:hAnsi="Arial" w:cs="Arial"/>
          <w:color w:val="000000" w:themeColor="text1"/>
        </w:rPr>
        <w:t xml:space="preserve">changing at the beginning of the 20th century. However, the Mann Act was written broadly enough that it criminalized many forms of sexual behavior, </w:t>
      </w:r>
      <w:r w:rsidR="00571EEB">
        <w:rPr>
          <w:rFonts w:ascii="Arial" w:hAnsi="Arial" w:cs="Arial"/>
          <w:color w:val="000000" w:themeColor="text1"/>
        </w:rPr>
        <w:t xml:space="preserve">while </w:t>
      </w:r>
      <w:r w:rsidRPr="00652E6E">
        <w:rPr>
          <w:rFonts w:ascii="Arial" w:hAnsi="Arial" w:cs="Arial"/>
          <w:color w:val="000000" w:themeColor="text1"/>
        </w:rPr>
        <w:t>few actual traffickers were ever prosecuted under the law</w:t>
      </w:r>
      <w:r w:rsidR="0067688E" w:rsidRPr="00652E6E">
        <w:rPr>
          <w:rFonts w:ascii="Arial" w:hAnsi="Arial" w:cs="Arial"/>
          <w:color w:val="000000" w:themeColor="text1"/>
        </w:rPr>
        <w:t xml:space="preserve"> (</w:t>
      </w:r>
      <w:r w:rsidRPr="00652E6E">
        <w:rPr>
          <w:rFonts w:ascii="Arial" w:hAnsi="Arial" w:cs="Arial"/>
          <w:color w:val="000000" w:themeColor="text1"/>
        </w:rPr>
        <w:t xml:space="preserve">Lieberman, 2019). </w:t>
      </w:r>
    </w:p>
    <w:p w14:paraId="273ABDC3" w14:textId="77777777" w:rsidR="005C06BB" w:rsidRPr="00652E6E" w:rsidRDefault="005C06BB" w:rsidP="00652E6E">
      <w:pPr>
        <w:spacing w:line="360" w:lineRule="auto"/>
        <w:jc w:val="both"/>
        <w:rPr>
          <w:rFonts w:ascii="Arial" w:hAnsi="Arial" w:cs="Arial"/>
          <w:color w:val="000000" w:themeColor="text1"/>
        </w:rPr>
      </w:pPr>
    </w:p>
    <w:p w14:paraId="138E9B03" w14:textId="1C936735" w:rsidR="005C06BB" w:rsidRPr="00652E6E" w:rsidRDefault="005C06BB" w:rsidP="00A57773">
      <w:pPr>
        <w:spacing w:line="360" w:lineRule="auto"/>
        <w:ind w:firstLine="720"/>
        <w:jc w:val="both"/>
        <w:rPr>
          <w:rFonts w:ascii="Arial" w:hAnsi="Arial" w:cs="Arial"/>
          <w:b/>
          <w:color w:val="000000" w:themeColor="text1"/>
        </w:rPr>
      </w:pPr>
      <w:r w:rsidRPr="00652E6E">
        <w:rPr>
          <w:rFonts w:ascii="Arial" w:hAnsi="Arial" w:cs="Arial"/>
          <w:color w:val="000000" w:themeColor="text1"/>
        </w:rPr>
        <w:t xml:space="preserve">Throughout the 20th century, even as society began to be more open and accepting of sexuality, there continued to be concerns about sex </w:t>
      </w:r>
      <w:r w:rsidR="007F1385" w:rsidRPr="00652E6E">
        <w:rPr>
          <w:rFonts w:ascii="Arial" w:hAnsi="Arial" w:cs="Arial"/>
          <w:color w:val="000000" w:themeColor="text1"/>
        </w:rPr>
        <w:t>and sex work</w:t>
      </w:r>
      <w:r w:rsidRPr="00652E6E">
        <w:rPr>
          <w:rFonts w:ascii="Arial" w:hAnsi="Arial" w:cs="Arial"/>
          <w:color w:val="000000" w:themeColor="text1"/>
        </w:rPr>
        <w:t xml:space="preserve">. People began to push back against the loosening of restrictions and in the 1970s and 1980s, moral panics arose about children being victimized by sexual predators and the dangers of pornography. Both of these were used as catalysts to enact more restrictive legislation, despite the lack of evidence to support many of the claims (Best, 1990; </w:t>
      </w:r>
      <w:r w:rsidR="00C20FF0" w:rsidRPr="00652E6E">
        <w:rPr>
          <w:rFonts w:ascii="Arial" w:hAnsi="Arial" w:cs="Arial"/>
          <w:color w:val="000000" w:themeColor="text1"/>
        </w:rPr>
        <w:t>Dworkin &amp; MacKinnon,</w:t>
      </w:r>
      <w:r w:rsidRPr="00652E6E">
        <w:rPr>
          <w:rFonts w:ascii="Arial" w:hAnsi="Arial" w:cs="Arial"/>
          <w:color w:val="000000" w:themeColor="text1"/>
        </w:rPr>
        <w:t xml:space="preserve"> 1988). </w:t>
      </w:r>
    </w:p>
    <w:p w14:paraId="60DD8C44" w14:textId="77777777" w:rsidR="005C06BB" w:rsidRPr="00652E6E" w:rsidRDefault="005C06BB" w:rsidP="00652E6E">
      <w:pPr>
        <w:spacing w:line="360" w:lineRule="auto"/>
        <w:jc w:val="both"/>
        <w:rPr>
          <w:rFonts w:ascii="Arial" w:hAnsi="Arial" w:cs="Arial"/>
          <w:b/>
          <w:color w:val="000000" w:themeColor="text1"/>
        </w:rPr>
      </w:pPr>
    </w:p>
    <w:p w14:paraId="2E5B062A" w14:textId="349D2A94" w:rsidR="005C06BB" w:rsidRDefault="005C06BB" w:rsidP="00571EEB">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Concerns about trafficking came to the forefront </w:t>
      </w:r>
      <w:r w:rsidR="00571EEB">
        <w:rPr>
          <w:rFonts w:ascii="Arial" w:hAnsi="Arial" w:cs="Arial"/>
          <w:color w:val="000000" w:themeColor="text1"/>
        </w:rPr>
        <w:t xml:space="preserve">of public debate </w:t>
      </w:r>
      <w:r w:rsidRPr="00652E6E">
        <w:rPr>
          <w:rFonts w:ascii="Arial" w:hAnsi="Arial" w:cs="Arial"/>
          <w:color w:val="000000" w:themeColor="text1"/>
        </w:rPr>
        <w:t>again in 2000 when the U.S. Department of State released a report which stated that between 45,000 and 50,000 people, mostly women and children, were trafficked into the US each year by gangs and criminal networks (U.S. Department of State, 2000). Lawmakers were under pressure to address this issue (</w:t>
      </w:r>
      <w:proofErr w:type="spellStart"/>
      <w:r w:rsidRPr="00652E6E">
        <w:rPr>
          <w:rFonts w:ascii="Arial" w:hAnsi="Arial" w:cs="Arial"/>
          <w:color w:val="000000" w:themeColor="text1"/>
        </w:rPr>
        <w:t>Capous</w:t>
      </w:r>
      <w:proofErr w:type="spellEnd"/>
      <w:r w:rsidRPr="00652E6E">
        <w:rPr>
          <w:rFonts w:ascii="Arial" w:hAnsi="Arial" w:cs="Arial"/>
          <w:color w:val="000000" w:themeColor="text1"/>
        </w:rPr>
        <w:t xml:space="preserve"> </w:t>
      </w:r>
      <w:proofErr w:type="spellStart"/>
      <w:r w:rsidRPr="00652E6E">
        <w:rPr>
          <w:rFonts w:ascii="Arial" w:hAnsi="Arial" w:cs="Arial"/>
          <w:color w:val="000000" w:themeColor="text1"/>
        </w:rPr>
        <w:t>Desyllas</w:t>
      </w:r>
      <w:proofErr w:type="spellEnd"/>
      <w:r w:rsidRPr="00652E6E">
        <w:rPr>
          <w:rFonts w:ascii="Arial" w:hAnsi="Arial" w:cs="Arial"/>
          <w:color w:val="000000" w:themeColor="text1"/>
        </w:rPr>
        <w:t xml:space="preserve">, 2007) and in response, they enacted the Trafficking Victims and Protection Act (TVPA) with rare bipartisan support (Bunting &amp; Quirk, 2017). The TVPA enacted harsh penalties on traffickers, especially if the victims were children, and all underage people selling sex were considered to be victims of </w:t>
      </w:r>
      <w:r w:rsidRPr="00652E6E">
        <w:rPr>
          <w:rFonts w:ascii="Arial" w:hAnsi="Arial" w:cs="Arial"/>
          <w:bCs/>
          <w:color w:val="000000" w:themeColor="text1"/>
        </w:rPr>
        <w:t>trafficking. However</w:t>
      </w:r>
      <w:r w:rsidRPr="00652E6E">
        <w:rPr>
          <w:rFonts w:ascii="Arial" w:hAnsi="Arial" w:cs="Arial"/>
          <w:color w:val="000000" w:themeColor="text1"/>
        </w:rPr>
        <w:t>, the TVPA had many shortcomings, such as being the result of a moral panic (</w:t>
      </w:r>
      <w:proofErr w:type="spellStart"/>
      <w:r w:rsidRPr="00652E6E">
        <w:rPr>
          <w:rFonts w:ascii="Arial" w:hAnsi="Arial" w:cs="Arial"/>
          <w:color w:val="000000" w:themeColor="text1"/>
        </w:rPr>
        <w:t>Chapkis</w:t>
      </w:r>
      <w:proofErr w:type="spellEnd"/>
      <w:r w:rsidRPr="00652E6E">
        <w:rPr>
          <w:rFonts w:ascii="Arial" w:hAnsi="Arial" w:cs="Arial"/>
          <w:color w:val="000000" w:themeColor="text1"/>
        </w:rPr>
        <w:t xml:space="preserve">, 2003; </w:t>
      </w:r>
      <w:proofErr w:type="spellStart"/>
      <w:r w:rsidRPr="00652E6E">
        <w:rPr>
          <w:rFonts w:ascii="Arial" w:hAnsi="Arial" w:cs="Arial"/>
          <w:color w:val="000000" w:themeColor="text1"/>
        </w:rPr>
        <w:t>Weitzer</w:t>
      </w:r>
      <w:proofErr w:type="spellEnd"/>
      <w:r w:rsidRPr="00652E6E">
        <w:rPr>
          <w:rFonts w:ascii="Arial" w:hAnsi="Arial" w:cs="Arial"/>
          <w:color w:val="000000" w:themeColor="text1"/>
        </w:rPr>
        <w:t xml:space="preserve">, 2011), ignoring victims of labor exploitation (Peters, 2011), and criminalizing sex workers (Chapman-Schmidt, 2019). </w:t>
      </w:r>
    </w:p>
    <w:p w14:paraId="0D513491" w14:textId="77777777" w:rsidR="00571EEB" w:rsidRPr="00652E6E" w:rsidRDefault="00571EEB" w:rsidP="00A57773">
      <w:pPr>
        <w:spacing w:line="360" w:lineRule="auto"/>
        <w:ind w:firstLine="720"/>
        <w:jc w:val="both"/>
        <w:rPr>
          <w:rFonts w:ascii="Arial" w:hAnsi="Arial" w:cs="Arial"/>
          <w:color w:val="000000" w:themeColor="text1"/>
        </w:rPr>
      </w:pPr>
    </w:p>
    <w:p w14:paraId="75083D97" w14:textId="77777777" w:rsidR="005C06BB" w:rsidRPr="00652E6E" w:rsidRDefault="005C06BB" w:rsidP="00652E6E">
      <w:pPr>
        <w:spacing w:line="360" w:lineRule="auto"/>
        <w:jc w:val="both"/>
        <w:rPr>
          <w:rFonts w:ascii="Arial" w:hAnsi="Arial" w:cs="Arial"/>
          <w:color w:val="000000" w:themeColor="text1"/>
        </w:rPr>
      </w:pPr>
    </w:p>
    <w:p w14:paraId="582FBCDF" w14:textId="77F89134" w:rsidR="005C06BB" w:rsidRPr="00652E6E" w:rsidRDefault="005C06BB" w:rsidP="00A57773">
      <w:pPr>
        <w:spacing w:line="360" w:lineRule="auto"/>
        <w:ind w:firstLine="720"/>
        <w:jc w:val="both"/>
        <w:rPr>
          <w:rFonts w:ascii="Arial" w:hAnsi="Arial" w:cs="Arial"/>
          <w:bCs/>
          <w:color w:val="000000" w:themeColor="text1"/>
        </w:rPr>
      </w:pPr>
      <w:r w:rsidRPr="00652E6E">
        <w:rPr>
          <w:rFonts w:ascii="Arial" w:hAnsi="Arial" w:cs="Arial"/>
          <w:color w:val="000000" w:themeColor="text1"/>
        </w:rPr>
        <w:lastRenderedPageBreak/>
        <w:t>Fighting human trafficking was a key policy issue</w:t>
      </w:r>
      <w:r w:rsidR="00D11E30" w:rsidRPr="00652E6E">
        <w:rPr>
          <w:rFonts w:ascii="Arial" w:hAnsi="Arial" w:cs="Arial"/>
          <w:color w:val="000000" w:themeColor="text1"/>
        </w:rPr>
        <w:t xml:space="preserve"> in the early 2000s</w:t>
      </w:r>
      <w:r w:rsidRPr="00652E6E">
        <w:rPr>
          <w:rFonts w:ascii="Arial" w:hAnsi="Arial" w:cs="Arial"/>
          <w:color w:val="000000" w:themeColor="text1"/>
        </w:rPr>
        <w:t xml:space="preserve"> for the Bush Administration </w:t>
      </w:r>
      <w:r w:rsidR="00D11E30" w:rsidRPr="00652E6E">
        <w:rPr>
          <w:rFonts w:ascii="Arial" w:hAnsi="Arial" w:cs="Arial"/>
          <w:color w:val="000000" w:themeColor="text1"/>
        </w:rPr>
        <w:t>(</w:t>
      </w:r>
      <w:proofErr w:type="spellStart"/>
      <w:r w:rsidRPr="00652E6E">
        <w:rPr>
          <w:rFonts w:ascii="Arial" w:hAnsi="Arial" w:cs="Arial"/>
          <w:color w:val="000000" w:themeColor="text1"/>
        </w:rPr>
        <w:t>Soderlund</w:t>
      </w:r>
      <w:proofErr w:type="spellEnd"/>
      <w:r w:rsidRPr="00652E6E">
        <w:rPr>
          <w:rFonts w:ascii="Arial" w:hAnsi="Arial" w:cs="Arial"/>
          <w:color w:val="000000" w:themeColor="text1"/>
        </w:rPr>
        <w:t xml:space="preserve">, 2005), and they increased funding from 91 million dollars in 2003 to 120 million dollars in 2004 (Report to Congress from Attorney General John Ashcroft on U.S. Government Efforts to Combat Trafficking in Persons in Fiscal Year 2003). Restrictions on faith-based organizations receiving government funding were also lifted and large amounts of money have been given to Evangelical Christian groups to fund their national and international anti-trafficking work </w:t>
      </w:r>
      <w:r w:rsidRPr="00652E6E">
        <w:rPr>
          <w:rFonts w:ascii="Arial" w:hAnsi="Arial" w:cs="Arial"/>
          <w:bCs/>
          <w:color w:val="000000" w:themeColor="text1"/>
        </w:rPr>
        <w:t>(</w:t>
      </w:r>
      <w:r w:rsidR="001F3C39" w:rsidRPr="00652E6E">
        <w:rPr>
          <w:rFonts w:ascii="Arial" w:hAnsi="Arial" w:cs="Arial"/>
          <w:bCs/>
          <w:color w:val="000000" w:themeColor="text1"/>
        </w:rPr>
        <w:t>Bernstein, 201</w:t>
      </w:r>
      <w:r w:rsidR="0030502D" w:rsidRPr="00652E6E">
        <w:rPr>
          <w:rFonts w:ascii="Arial" w:hAnsi="Arial" w:cs="Arial"/>
          <w:bCs/>
          <w:color w:val="000000" w:themeColor="text1"/>
        </w:rPr>
        <w:t>8</w:t>
      </w:r>
      <w:r w:rsidR="001F3C39" w:rsidRPr="00652E6E">
        <w:rPr>
          <w:rFonts w:ascii="Arial" w:hAnsi="Arial" w:cs="Arial"/>
          <w:bCs/>
          <w:color w:val="000000" w:themeColor="text1"/>
        </w:rPr>
        <w:t xml:space="preserve">; </w:t>
      </w:r>
      <w:r w:rsidRPr="00652E6E">
        <w:rPr>
          <w:rFonts w:ascii="Arial" w:hAnsi="Arial" w:cs="Arial"/>
          <w:bCs/>
          <w:color w:val="000000" w:themeColor="text1"/>
        </w:rPr>
        <w:t xml:space="preserve">Butler, 2006; Stockman, </w:t>
      </w:r>
      <w:proofErr w:type="spellStart"/>
      <w:r w:rsidRPr="00652E6E">
        <w:rPr>
          <w:rFonts w:ascii="Arial" w:hAnsi="Arial" w:cs="Arial"/>
          <w:bCs/>
          <w:color w:val="000000" w:themeColor="text1"/>
        </w:rPr>
        <w:t>Kranish</w:t>
      </w:r>
      <w:proofErr w:type="spellEnd"/>
      <w:r w:rsidRPr="00652E6E">
        <w:rPr>
          <w:rFonts w:ascii="Arial" w:hAnsi="Arial" w:cs="Arial"/>
          <w:bCs/>
          <w:color w:val="000000" w:themeColor="text1"/>
        </w:rPr>
        <w:t xml:space="preserve">, </w:t>
      </w:r>
      <w:proofErr w:type="spellStart"/>
      <w:r w:rsidRPr="00652E6E">
        <w:rPr>
          <w:rFonts w:ascii="Arial" w:hAnsi="Arial" w:cs="Arial"/>
          <w:bCs/>
          <w:color w:val="000000" w:themeColor="text1"/>
        </w:rPr>
        <w:t>Canellows</w:t>
      </w:r>
      <w:proofErr w:type="spellEnd"/>
      <w:r w:rsidRPr="00652E6E">
        <w:rPr>
          <w:rFonts w:ascii="Arial" w:hAnsi="Arial" w:cs="Arial"/>
          <w:bCs/>
          <w:color w:val="000000" w:themeColor="text1"/>
        </w:rPr>
        <w:t xml:space="preserve"> &amp; Baron, 2006).</w:t>
      </w:r>
      <w:r w:rsidRPr="00652E6E">
        <w:rPr>
          <w:rFonts w:ascii="Arial" w:hAnsi="Arial" w:cs="Arial"/>
          <w:b/>
          <w:color w:val="000000" w:themeColor="text1"/>
        </w:rPr>
        <w:t xml:space="preserve"> </w:t>
      </w:r>
    </w:p>
    <w:p w14:paraId="3A6D89F5" w14:textId="77777777" w:rsidR="005C06BB" w:rsidRPr="00652E6E" w:rsidRDefault="005C06BB" w:rsidP="00652E6E">
      <w:pPr>
        <w:spacing w:line="360" w:lineRule="auto"/>
        <w:jc w:val="both"/>
        <w:rPr>
          <w:rFonts w:ascii="Arial" w:hAnsi="Arial" w:cs="Arial"/>
          <w:color w:val="000000" w:themeColor="text1"/>
        </w:rPr>
      </w:pPr>
    </w:p>
    <w:p w14:paraId="175258C5" w14:textId="23198E09" w:rsidR="005C06BB" w:rsidRPr="00652E6E" w:rsidRDefault="005C06BB"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These anti-trafficking organizations, neoconservatives, religious leaders, NGOs, and abolitionist feminists played and have continued to play a large role in shaping trafficking policy (Bernstein, 2018; Block, 2004). They </w:t>
      </w:r>
      <w:r w:rsidR="006878E5" w:rsidRPr="00652E6E">
        <w:rPr>
          <w:rFonts w:ascii="Arial" w:hAnsi="Arial" w:cs="Arial"/>
          <w:color w:val="000000" w:themeColor="text1"/>
        </w:rPr>
        <w:t>have also shaped</w:t>
      </w:r>
      <w:r w:rsidRPr="00652E6E">
        <w:rPr>
          <w:rFonts w:ascii="Arial" w:hAnsi="Arial" w:cs="Arial"/>
          <w:color w:val="000000" w:themeColor="text1"/>
        </w:rPr>
        <w:t xml:space="preserve"> the public’s understanding of (sex) trafficking, such as </w:t>
      </w:r>
      <w:r w:rsidR="00457F8D">
        <w:rPr>
          <w:rFonts w:ascii="Arial" w:hAnsi="Arial" w:cs="Arial"/>
          <w:color w:val="000000" w:themeColor="text1"/>
        </w:rPr>
        <w:t xml:space="preserve">by </w:t>
      </w:r>
      <w:r w:rsidRPr="00652E6E">
        <w:rPr>
          <w:rFonts w:ascii="Arial" w:hAnsi="Arial" w:cs="Arial"/>
          <w:color w:val="000000" w:themeColor="text1"/>
        </w:rPr>
        <w:t>spreading the belief that the only way to abolish sex trafficking is to abolish prostitution by ending demand (</w:t>
      </w:r>
      <w:proofErr w:type="spellStart"/>
      <w:r w:rsidR="0030502D" w:rsidRPr="00652E6E">
        <w:rPr>
          <w:rFonts w:ascii="Arial" w:hAnsi="Arial" w:cs="Arial"/>
          <w:color w:val="000000" w:themeColor="text1"/>
        </w:rPr>
        <w:t>Lobasz</w:t>
      </w:r>
      <w:proofErr w:type="spellEnd"/>
      <w:r w:rsidR="0030502D" w:rsidRPr="00652E6E">
        <w:rPr>
          <w:rFonts w:ascii="Arial" w:hAnsi="Arial" w:cs="Arial"/>
          <w:color w:val="000000" w:themeColor="text1"/>
        </w:rPr>
        <w:t xml:space="preserve">, 2019; </w:t>
      </w:r>
      <w:r w:rsidRPr="00652E6E">
        <w:rPr>
          <w:rFonts w:ascii="Arial" w:hAnsi="Arial" w:cs="Arial"/>
          <w:color w:val="000000" w:themeColor="text1"/>
        </w:rPr>
        <w:t>N</w:t>
      </w:r>
      <w:r w:rsidR="00465A92" w:rsidRPr="00652E6E">
        <w:rPr>
          <w:rFonts w:ascii="Arial" w:hAnsi="Arial" w:cs="Arial"/>
          <w:color w:val="000000" w:themeColor="text1"/>
        </w:rPr>
        <w:t>SW</w:t>
      </w:r>
      <w:r w:rsidRPr="00652E6E">
        <w:rPr>
          <w:rFonts w:ascii="Arial" w:hAnsi="Arial" w:cs="Arial"/>
          <w:color w:val="000000" w:themeColor="text1"/>
        </w:rPr>
        <w:t xml:space="preserve">P, 2018; </w:t>
      </w:r>
      <w:proofErr w:type="spellStart"/>
      <w:r w:rsidRPr="00652E6E">
        <w:rPr>
          <w:rFonts w:ascii="Arial" w:hAnsi="Arial" w:cs="Arial"/>
          <w:color w:val="000000" w:themeColor="text1"/>
        </w:rPr>
        <w:t>Outshoorn</w:t>
      </w:r>
      <w:proofErr w:type="spellEnd"/>
      <w:r w:rsidRPr="00652E6E">
        <w:rPr>
          <w:rFonts w:ascii="Arial" w:hAnsi="Arial" w:cs="Arial"/>
          <w:color w:val="000000" w:themeColor="text1"/>
        </w:rPr>
        <w:t xml:space="preserve">, 2005). The anti-trafficking movement is unique in that it unites people across political and ideological backgrounds (Bernstein, 2018; </w:t>
      </w:r>
      <w:proofErr w:type="spellStart"/>
      <w:r w:rsidRPr="00652E6E">
        <w:rPr>
          <w:rFonts w:ascii="Arial" w:hAnsi="Arial" w:cs="Arial"/>
          <w:color w:val="000000" w:themeColor="text1"/>
        </w:rPr>
        <w:t>Soderlund</w:t>
      </w:r>
      <w:proofErr w:type="spellEnd"/>
      <w:r w:rsidRPr="00652E6E">
        <w:rPr>
          <w:rFonts w:ascii="Arial" w:hAnsi="Arial" w:cs="Arial"/>
          <w:color w:val="000000" w:themeColor="text1"/>
        </w:rPr>
        <w:t>, 2005)</w:t>
      </w:r>
      <w:r w:rsidR="009D7BAE" w:rsidRPr="00652E6E">
        <w:rPr>
          <w:rFonts w:ascii="Arial" w:hAnsi="Arial" w:cs="Arial"/>
          <w:color w:val="000000" w:themeColor="text1"/>
        </w:rPr>
        <w:t>,</w:t>
      </w:r>
      <w:r w:rsidRPr="00652E6E">
        <w:rPr>
          <w:rFonts w:ascii="Arial" w:hAnsi="Arial" w:cs="Arial"/>
          <w:color w:val="000000" w:themeColor="text1"/>
        </w:rPr>
        <w:t xml:space="preserve"> and being against sex trafficking or prostitution is a relatively easy and risk</w:t>
      </w:r>
      <w:r w:rsidR="009D7BAE" w:rsidRPr="00652E6E">
        <w:rPr>
          <w:rFonts w:ascii="Arial" w:hAnsi="Arial" w:cs="Arial"/>
          <w:color w:val="000000" w:themeColor="text1"/>
        </w:rPr>
        <w:t>-</w:t>
      </w:r>
      <w:r w:rsidRPr="00652E6E">
        <w:rPr>
          <w:rFonts w:ascii="Arial" w:hAnsi="Arial" w:cs="Arial"/>
          <w:color w:val="000000" w:themeColor="text1"/>
        </w:rPr>
        <w:t xml:space="preserve">free stance for a politician or corporation to take while at the same time not directly challenging their political or economic interests (Bunting &amp; Quirk, 2017). The US government </w:t>
      </w:r>
      <w:r w:rsidR="006878E5" w:rsidRPr="00652E6E">
        <w:rPr>
          <w:rFonts w:ascii="Arial" w:hAnsi="Arial" w:cs="Arial"/>
          <w:color w:val="000000" w:themeColor="text1"/>
        </w:rPr>
        <w:t>has spent</w:t>
      </w:r>
      <w:r w:rsidRPr="00652E6E">
        <w:rPr>
          <w:rFonts w:ascii="Arial" w:hAnsi="Arial" w:cs="Arial"/>
          <w:color w:val="000000" w:themeColor="text1"/>
        </w:rPr>
        <w:t xml:space="preserve"> millions annually funding anti-trafficking organizations, wh</w:t>
      </w:r>
      <w:r w:rsidR="009D7BAE" w:rsidRPr="00652E6E">
        <w:rPr>
          <w:rFonts w:ascii="Arial" w:hAnsi="Arial" w:cs="Arial"/>
          <w:color w:val="000000" w:themeColor="text1"/>
        </w:rPr>
        <w:t>ich</w:t>
      </w:r>
      <w:r w:rsidRPr="00652E6E">
        <w:rPr>
          <w:rFonts w:ascii="Arial" w:hAnsi="Arial" w:cs="Arial"/>
          <w:color w:val="000000" w:themeColor="text1"/>
        </w:rPr>
        <w:t xml:space="preserve"> have a vested interest in </w:t>
      </w:r>
      <w:r w:rsidR="00B56B8A" w:rsidRPr="00652E6E">
        <w:rPr>
          <w:rFonts w:ascii="Arial" w:hAnsi="Arial" w:cs="Arial"/>
          <w:color w:val="000000" w:themeColor="text1"/>
        </w:rPr>
        <w:t xml:space="preserve">upholding </w:t>
      </w:r>
      <w:r w:rsidRPr="00652E6E">
        <w:rPr>
          <w:rFonts w:ascii="Arial" w:hAnsi="Arial" w:cs="Arial"/>
          <w:color w:val="000000" w:themeColor="text1"/>
        </w:rPr>
        <w:t xml:space="preserve">the </w:t>
      </w:r>
      <w:r w:rsidR="00B56B8A" w:rsidRPr="00652E6E">
        <w:rPr>
          <w:rFonts w:ascii="Arial" w:hAnsi="Arial" w:cs="Arial"/>
          <w:color w:val="000000" w:themeColor="text1"/>
        </w:rPr>
        <w:t>‘</w:t>
      </w:r>
      <w:r w:rsidRPr="00652E6E">
        <w:rPr>
          <w:rFonts w:ascii="Arial" w:hAnsi="Arial" w:cs="Arial"/>
          <w:color w:val="000000" w:themeColor="text1"/>
        </w:rPr>
        <w:t>problem</w:t>
      </w:r>
      <w:r w:rsidR="00B56B8A" w:rsidRPr="00652E6E">
        <w:rPr>
          <w:rFonts w:ascii="Arial" w:hAnsi="Arial" w:cs="Arial"/>
          <w:color w:val="000000" w:themeColor="text1"/>
        </w:rPr>
        <w:t>’</w:t>
      </w:r>
      <w:r w:rsidRPr="00652E6E">
        <w:rPr>
          <w:rFonts w:ascii="Arial" w:hAnsi="Arial" w:cs="Arial"/>
          <w:color w:val="000000" w:themeColor="text1"/>
        </w:rPr>
        <w:t xml:space="preserve"> of sex trafficking, while at the same time doing little to actually help victims (Moore, 2015).</w:t>
      </w:r>
    </w:p>
    <w:p w14:paraId="4D242C19" w14:textId="77777777" w:rsidR="005C06BB" w:rsidRPr="00652E6E" w:rsidRDefault="005C06BB" w:rsidP="00652E6E">
      <w:pPr>
        <w:spacing w:line="360" w:lineRule="auto"/>
        <w:jc w:val="both"/>
        <w:rPr>
          <w:rFonts w:ascii="Arial" w:hAnsi="Arial" w:cs="Arial"/>
          <w:color w:val="000000" w:themeColor="text1"/>
        </w:rPr>
      </w:pPr>
    </w:p>
    <w:p w14:paraId="285DC403" w14:textId="37A1E1A0" w:rsidR="00767835" w:rsidRDefault="005C06BB" w:rsidP="00457F8D">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Within the trafficking </w:t>
      </w:r>
      <w:r w:rsidR="00E83082" w:rsidRPr="00652E6E">
        <w:rPr>
          <w:rFonts w:ascii="Arial" w:hAnsi="Arial" w:cs="Arial"/>
          <w:color w:val="000000" w:themeColor="text1"/>
        </w:rPr>
        <w:t>narrative</w:t>
      </w:r>
      <w:r w:rsidRPr="00652E6E">
        <w:rPr>
          <w:rFonts w:ascii="Arial" w:hAnsi="Arial" w:cs="Arial"/>
          <w:color w:val="000000" w:themeColor="text1"/>
        </w:rPr>
        <w:t xml:space="preserve"> used by governments, media, many anti-trafficking organizations, and the public, there is a tendency to speak in terms of “innocent victims” who are typically young and </w:t>
      </w:r>
      <w:r w:rsidRPr="00652E6E">
        <w:rPr>
          <w:rFonts w:ascii="Arial" w:hAnsi="Arial" w:cs="Arial"/>
          <w:color w:val="000000" w:themeColor="text1"/>
          <w:lang w:val="en-US"/>
        </w:rPr>
        <w:t>naïve</w:t>
      </w:r>
      <w:r w:rsidRPr="00652E6E">
        <w:rPr>
          <w:rFonts w:ascii="Arial" w:hAnsi="Arial" w:cs="Arial"/>
          <w:color w:val="000000" w:themeColor="text1"/>
        </w:rPr>
        <w:t xml:space="preserve"> girls, and “evil perpetrators” (e.g. </w:t>
      </w:r>
      <w:proofErr w:type="spellStart"/>
      <w:r w:rsidRPr="00652E6E">
        <w:rPr>
          <w:rFonts w:ascii="Arial" w:hAnsi="Arial" w:cs="Arial"/>
          <w:color w:val="000000" w:themeColor="text1"/>
        </w:rPr>
        <w:t>Doezema</w:t>
      </w:r>
      <w:proofErr w:type="spellEnd"/>
      <w:r w:rsidRPr="00652E6E">
        <w:rPr>
          <w:rFonts w:ascii="Arial" w:hAnsi="Arial" w:cs="Arial"/>
          <w:color w:val="000000" w:themeColor="text1"/>
        </w:rPr>
        <w:t xml:space="preserve">, 2002; </w:t>
      </w:r>
      <w:proofErr w:type="spellStart"/>
      <w:r w:rsidRPr="00652E6E">
        <w:rPr>
          <w:rFonts w:ascii="Arial" w:hAnsi="Arial" w:cs="Arial"/>
          <w:color w:val="000000" w:themeColor="text1"/>
        </w:rPr>
        <w:t>Weitzer</w:t>
      </w:r>
      <w:proofErr w:type="spellEnd"/>
      <w:r w:rsidRPr="00652E6E">
        <w:rPr>
          <w:rFonts w:ascii="Arial" w:hAnsi="Arial" w:cs="Arial"/>
          <w:color w:val="000000" w:themeColor="text1"/>
        </w:rPr>
        <w:t>, 2007). There is also a tendency to distinguish between victims who are deserving of help and those who are at fault for the circumstances they are in. Presenting victims and traffickers in this way makes it easier to gain support for efforts to help victims (</w:t>
      </w:r>
      <w:proofErr w:type="spellStart"/>
      <w:r w:rsidRPr="00652E6E">
        <w:rPr>
          <w:rFonts w:ascii="Arial" w:hAnsi="Arial" w:cs="Arial"/>
          <w:color w:val="000000" w:themeColor="text1"/>
        </w:rPr>
        <w:t>Kempadoo</w:t>
      </w:r>
      <w:proofErr w:type="spellEnd"/>
      <w:r w:rsidRPr="00652E6E">
        <w:rPr>
          <w:rFonts w:ascii="Arial" w:hAnsi="Arial" w:cs="Arial"/>
          <w:color w:val="000000" w:themeColor="text1"/>
        </w:rPr>
        <w:t xml:space="preserve"> &amp; </w:t>
      </w:r>
      <w:proofErr w:type="spellStart"/>
      <w:r w:rsidRPr="00652E6E">
        <w:rPr>
          <w:rFonts w:ascii="Arial" w:hAnsi="Arial" w:cs="Arial"/>
          <w:color w:val="000000" w:themeColor="text1"/>
        </w:rPr>
        <w:t>Doezema</w:t>
      </w:r>
      <w:proofErr w:type="spellEnd"/>
      <w:r w:rsidRPr="00652E6E">
        <w:rPr>
          <w:rFonts w:ascii="Arial" w:hAnsi="Arial" w:cs="Arial"/>
          <w:color w:val="000000" w:themeColor="text1"/>
        </w:rPr>
        <w:t>, 1998) while at the same time infantilizing women and taking away their power and agency (</w:t>
      </w:r>
      <w:bookmarkStart w:id="5" w:name="_Hlk67582227"/>
      <w:r w:rsidRPr="00652E6E">
        <w:rPr>
          <w:rFonts w:ascii="Arial" w:hAnsi="Arial" w:cs="Arial"/>
          <w:color w:val="000000" w:themeColor="text1"/>
        </w:rPr>
        <w:t>Agustín</w:t>
      </w:r>
      <w:bookmarkEnd w:id="5"/>
      <w:r w:rsidRPr="00652E6E">
        <w:rPr>
          <w:rFonts w:ascii="Arial" w:hAnsi="Arial" w:cs="Arial"/>
          <w:color w:val="000000" w:themeColor="text1"/>
        </w:rPr>
        <w:t xml:space="preserve">, 2003). This is further exacerbated by a criminal justice system </w:t>
      </w:r>
      <w:r w:rsidR="00A04956" w:rsidRPr="00652E6E">
        <w:rPr>
          <w:rFonts w:ascii="Arial" w:hAnsi="Arial" w:cs="Arial"/>
          <w:color w:val="000000" w:themeColor="text1"/>
        </w:rPr>
        <w:t>that</w:t>
      </w:r>
      <w:r w:rsidRPr="00652E6E">
        <w:rPr>
          <w:rFonts w:ascii="Arial" w:hAnsi="Arial" w:cs="Arial"/>
          <w:color w:val="000000" w:themeColor="text1"/>
        </w:rPr>
        <w:t xml:space="preserve"> either criminalizes sex workers or forces them to identify as victims of trafficking in order to avoid a life-altering criminal record (Leon &amp; </w:t>
      </w:r>
      <w:proofErr w:type="spellStart"/>
      <w:r w:rsidRPr="00652E6E">
        <w:rPr>
          <w:rFonts w:ascii="Arial" w:hAnsi="Arial" w:cs="Arial"/>
          <w:color w:val="000000" w:themeColor="text1"/>
        </w:rPr>
        <w:t>Shdaimah</w:t>
      </w:r>
      <w:proofErr w:type="spellEnd"/>
      <w:r w:rsidRPr="00652E6E">
        <w:rPr>
          <w:rFonts w:ascii="Arial" w:hAnsi="Arial" w:cs="Arial"/>
          <w:color w:val="000000" w:themeColor="text1"/>
        </w:rPr>
        <w:t xml:space="preserve">, 2012; </w:t>
      </w:r>
      <w:proofErr w:type="spellStart"/>
      <w:r w:rsidRPr="00652E6E">
        <w:rPr>
          <w:rFonts w:ascii="Arial" w:hAnsi="Arial" w:cs="Arial"/>
          <w:color w:val="000000" w:themeColor="text1"/>
        </w:rPr>
        <w:t>Luminais</w:t>
      </w:r>
      <w:proofErr w:type="spellEnd"/>
      <w:r w:rsidRPr="00652E6E">
        <w:rPr>
          <w:rFonts w:ascii="Arial" w:hAnsi="Arial" w:cs="Arial"/>
          <w:color w:val="000000" w:themeColor="text1"/>
        </w:rPr>
        <w:t xml:space="preserve">, Lovell &amp; McGuire, 2019). </w:t>
      </w:r>
    </w:p>
    <w:p w14:paraId="58598B0B" w14:textId="7D1CDBA8" w:rsidR="00457F8D" w:rsidRDefault="00457F8D" w:rsidP="00457F8D">
      <w:pPr>
        <w:spacing w:line="360" w:lineRule="auto"/>
        <w:ind w:firstLine="720"/>
        <w:jc w:val="both"/>
        <w:rPr>
          <w:rFonts w:ascii="Arial" w:hAnsi="Arial" w:cs="Arial"/>
          <w:color w:val="000000" w:themeColor="text1"/>
        </w:rPr>
      </w:pPr>
    </w:p>
    <w:p w14:paraId="5723B677" w14:textId="77777777" w:rsidR="00457F8D" w:rsidRPr="00652E6E" w:rsidRDefault="00457F8D" w:rsidP="00A57773">
      <w:pPr>
        <w:spacing w:line="360" w:lineRule="auto"/>
        <w:ind w:firstLine="720"/>
        <w:jc w:val="both"/>
        <w:rPr>
          <w:rFonts w:ascii="Arial" w:hAnsi="Arial" w:cs="Arial"/>
          <w:color w:val="000000" w:themeColor="text1"/>
        </w:rPr>
      </w:pPr>
    </w:p>
    <w:p w14:paraId="5D52C533" w14:textId="319168E7" w:rsidR="003B286E" w:rsidRPr="00A57773" w:rsidRDefault="00BD0797" w:rsidP="00652E6E">
      <w:pPr>
        <w:pStyle w:val="Heading2"/>
        <w:numPr>
          <w:ilvl w:val="0"/>
          <w:numId w:val="16"/>
        </w:numPr>
        <w:spacing w:before="0" w:after="0" w:line="360" w:lineRule="auto"/>
        <w:ind w:left="0" w:firstLine="0"/>
        <w:rPr>
          <w:rFonts w:ascii="Arial" w:hAnsi="Arial" w:cs="Arial"/>
          <w:b w:val="0"/>
          <w:bCs/>
          <w:i/>
          <w:iCs/>
          <w:sz w:val="22"/>
          <w:szCs w:val="22"/>
        </w:rPr>
      </w:pPr>
      <w:r w:rsidRPr="00A57773">
        <w:rPr>
          <w:rFonts w:ascii="Arial" w:hAnsi="Arial" w:cs="Arial"/>
          <w:b w:val="0"/>
          <w:bCs/>
          <w:i/>
          <w:iCs/>
          <w:sz w:val="22"/>
          <w:szCs w:val="22"/>
        </w:rPr>
        <w:lastRenderedPageBreak/>
        <w:t>What</w:t>
      </w:r>
      <w:r w:rsidR="00EB0BD2" w:rsidRPr="00A57773">
        <w:rPr>
          <w:rFonts w:ascii="Arial" w:hAnsi="Arial" w:cs="Arial"/>
          <w:b w:val="0"/>
          <w:bCs/>
          <w:i/>
          <w:iCs/>
          <w:sz w:val="22"/>
          <w:szCs w:val="22"/>
        </w:rPr>
        <w:t xml:space="preserve"> or </w:t>
      </w:r>
      <w:r w:rsidR="00457F8D" w:rsidRPr="00A57773">
        <w:rPr>
          <w:rFonts w:ascii="Arial" w:hAnsi="Arial" w:cs="Arial"/>
          <w:b w:val="0"/>
          <w:bCs/>
          <w:i/>
          <w:iCs/>
          <w:sz w:val="22"/>
          <w:szCs w:val="22"/>
        </w:rPr>
        <w:t>W</w:t>
      </w:r>
      <w:r w:rsidRPr="00A57773">
        <w:rPr>
          <w:rFonts w:ascii="Arial" w:hAnsi="Arial" w:cs="Arial"/>
          <w:b w:val="0"/>
          <w:bCs/>
          <w:i/>
          <w:iCs/>
          <w:sz w:val="22"/>
          <w:szCs w:val="22"/>
        </w:rPr>
        <w:t xml:space="preserve">ho </w:t>
      </w:r>
      <w:r w:rsidR="00457F8D" w:rsidRPr="00A57773">
        <w:rPr>
          <w:rFonts w:ascii="Arial" w:hAnsi="Arial" w:cs="Arial"/>
          <w:b w:val="0"/>
          <w:bCs/>
          <w:i/>
          <w:iCs/>
          <w:sz w:val="22"/>
          <w:szCs w:val="22"/>
        </w:rPr>
        <w:t>D</w:t>
      </w:r>
      <w:r w:rsidR="006B479E" w:rsidRPr="00A57773">
        <w:rPr>
          <w:rFonts w:ascii="Arial" w:hAnsi="Arial" w:cs="Arial"/>
          <w:b w:val="0"/>
          <w:bCs/>
          <w:i/>
          <w:iCs/>
          <w:sz w:val="22"/>
          <w:szCs w:val="22"/>
        </w:rPr>
        <w:t>rove</w:t>
      </w:r>
      <w:r w:rsidR="00637DE6" w:rsidRPr="00A57773">
        <w:rPr>
          <w:rFonts w:ascii="Arial" w:hAnsi="Arial" w:cs="Arial"/>
          <w:b w:val="0"/>
          <w:bCs/>
          <w:i/>
          <w:iCs/>
          <w:sz w:val="22"/>
          <w:szCs w:val="22"/>
        </w:rPr>
        <w:t xml:space="preserve"> </w:t>
      </w:r>
      <w:r w:rsidRPr="00A57773">
        <w:rPr>
          <w:rFonts w:ascii="Arial" w:hAnsi="Arial" w:cs="Arial"/>
          <w:b w:val="0"/>
          <w:bCs/>
          <w:i/>
          <w:iCs/>
          <w:sz w:val="22"/>
          <w:szCs w:val="22"/>
        </w:rPr>
        <w:t xml:space="preserve">this </w:t>
      </w:r>
      <w:r w:rsidR="00457F8D" w:rsidRPr="00A57773">
        <w:rPr>
          <w:rFonts w:ascii="Arial" w:hAnsi="Arial" w:cs="Arial"/>
          <w:b w:val="0"/>
          <w:bCs/>
          <w:i/>
          <w:iCs/>
          <w:sz w:val="22"/>
          <w:szCs w:val="22"/>
        </w:rPr>
        <w:t>C</w:t>
      </w:r>
      <w:r w:rsidRPr="00A57773">
        <w:rPr>
          <w:rFonts w:ascii="Arial" w:hAnsi="Arial" w:cs="Arial"/>
          <w:b w:val="0"/>
          <w:bCs/>
          <w:i/>
          <w:iCs/>
          <w:sz w:val="22"/>
          <w:szCs w:val="22"/>
        </w:rPr>
        <w:t xml:space="preserve">hange and </w:t>
      </w:r>
      <w:r w:rsidR="00457F8D" w:rsidRPr="00A57773">
        <w:rPr>
          <w:rFonts w:ascii="Arial" w:hAnsi="Arial" w:cs="Arial"/>
          <w:b w:val="0"/>
          <w:bCs/>
          <w:i/>
          <w:iCs/>
          <w:sz w:val="22"/>
          <w:szCs w:val="22"/>
        </w:rPr>
        <w:t>W</w:t>
      </w:r>
      <w:r w:rsidRPr="00A57773">
        <w:rPr>
          <w:rFonts w:ascii="Arial" w:hAnsi="Arial" w:cs="Arial"/>
          <w:b w:val="0"/>
          <w:bCs/>
          <w:i/>
          <w:iCs/>
          <w:sz w:val="22"/>
          <w:szCs w:val="22"/>
        </w:rPr>
        <w:t xml:space="preserve">ith </w:t>
      </w:r>
      <w:r w:rsidR="00457F8D" w:rsidRPr="00A57773">
        <w:rPr>
          <w:rFonts w:ascii="Arial" w:hAnsi="Arial" w:cs="Arial"/>
          <w:b w:val="0"/>
          <w:bCs/>
          <w:i/>
          <w:iCs/>
          <w:sz w:val="22"/>
          <w:szCs w:val="22"/>
        </w:rPr>
        <w:t>W</w:t>
      </w:r>
      <w:r w:rsidRPr="00A57773">
        <w:rPr>
          <w:rFonts w:ascii="Arial" w:hAnsi="Arial" w:cs="Arial"/>
          <w:b w:val="0"/>
          <w:bCs/>
          <w:i/>
          <w:iCs/>
          <w:sz w:val="22"/>
          <w:szCs w:val="22"/>
        </w:rPr>
        <w:t xml:space="preserve">hat </w:t>
      </w:r>
      <w:r w:rsidR="00457F8D" w:rsidRPr="00A57773">
        <w:rPr>
          <w:rFonts w:ascii="Arial" w:hAnsi="Arial" w:cs="Arial"/>
          <w:b w:val="0"/>
          <w:bCs/>
          <w:i/>
          <w:iCs/>
          <w:sz w:val="22"/>
          <w:szCs w:val="22"/>
        </w:rPr>
        <w:t>A</w:t>
      </w:r>
      <w:r w:rsidRPr="00A57773">
        <w:rPr>
          <w:rFonts w:ascii="Arial" w:hAnsi="Arial" w:cs="Arial"/>
          <w:b w:val="0"/>
          <w:bCs/>
          <w:i/>
          <w:iCs/>
          <w:sz w:val="22"/>
          <w:szCs w:val="22"/>
        </w:rPr>
        <w:t xml:space="preserve">gendas? </w:t>
      </w:r>
    </w:p>
    <w:p w14:paraId="34D93207" w14:textId="77777777" w:rsidR="00457F8D" w:rsidRPr="00A57773" w:rsidRDefault="00457F8D" w:rsidP="00A57773"/>
    <w:p w14:paraId="6FA84FC8" w14:textId="3003E986" w:rsidR="00BF3235" w:rsidRPr="00652E6E" w:rsidRDefault="00EF0F16" w:rsidP="00652E6E">
      <w:pPr>
        <w:spacing w:line="360" w:lineRule="auto"/>
        <w:jc w:val="both"/>
        <w:rPr>
          <w:rFonts w:ascii="Arial" w:hAnsi="Arial" w:cs="Arial"/>
          <w:color w:val="000000" w:themeColor="text1"/>
        </w:rPr>
      </w:pPr>
      <w:r w:rsidRPr="00652E6E">
        <w:rPr>
          <w:rFonts w:ascii="Arial" w:hAnsi="Arial" w:cs="Arial"/>
          <w:color w:val="000000" w:themeColor="text1"/>
        </w:rPr>
        <w:t>In the following sections, I use</w:t>
      </w:r>
      <w:r w:rsidR="00AD5833" w:rsidRPr="00652E6E">
        <w:rPr>
          <w:rFonts w:ascii="Arial" w:hAnsi="Arial" w:cs="Arial"/>
          <w:color w:val="000000" w:themeColor="text1"/>
        </w:rPr>
        <w:t>d</w:t>
      </w:r>
      <w:r w:rsidRPr="00652E6E">
        <w:rPr>
          <w:rFonts w:ascii="Arial" w:hAnsi="Arial" w:cs="Arial"/>
          <w:color w:val="000000" w:themeColor="text1"/>
        </w:rPr>
        <w:t xml:space="preserve"> data collected from the congressional debates</w:t>
      </w:r>
      <w:r w:rsidR="001F7A6D" w:rsidRPr="00652E6E">
        <w:rPr>
          <w:rFonts w:ascii="Arial" w:hAnsi="Arial" w:cs="Arial"/>
          <w:color w:val="000000" w:themeColor="text1"/>
        </w:rPr>
        <w:t xml:space="preserve"> and corpus</w:t>
      </w:r>
      <w:r w:rsidRPr="00652E6E">
        <w:rPr>
          <w:rFonts w:ascii="Arial" w:hAnsi="Arial" w:cs="Arial"/>
          <w:color w:val="000000" w:themeColor="text1"/>
        </w:rPr>
        <w:t xml:space="preserve"> to answer the questions “What or who drove this change and with what agendas?”. Answering </w:t>
      </w:r>
      <w:r w:rsidR="001F7A6D" w:rsidRPr="00652E6E">
        <w:rPr>
          <w:rFonts w:ascii="Arial" w:hAnsi="Arial" w:cs="Arial"/>
          <w:color w:val="000000" w:themeColor="text1"/>
        </w:rPr>
        <w:t>this was further guided by the questions “How have lawmakers produced the problem which FOSTA is intended to solve? How has this representation of the problem come about and what are the underlying assumptions of this problem representation (</w:t>
      </w:r>
      <w:proofErr w:type="spellStart"/>
      <w:r w:rsidR="001F7A6D" w:rsidRPr="00652E6E">
        <w:rPr>
          <w:rFonts w:ascii="Arial" w:hAnsi="Arial" w:cs="Arial"/>
          <w:color w:val="000000" w:themeColor="text1"/>
        </w:rPr>
        <w:t>Bacchi</w:t>
      </w:r>
      <w:proofErr w:type="spellEnd"/>
      <w:r w:rsidR="001F7A6D" w:rsidRPr="00652E6E">
        <w:rPr>
          <w:rFonts w:ascii="Arial" w:hAnsi="Arial" w:cs="Arial"/>
          <w:color w:val="000000" w:themeColor="text1"/>
        </w:rPr>
        <w:t xml:space="preserve">, 2009)?” By way of asking these questions, I wanted to understand the actors who were involved in creating and enacting FOSTA, and what underlying beliefs or </w:t>
      </w:r>
      <w:r w:rsidR="00A04956" w:rsidRPr="00652E6E">
        <w:rPr>
          <w:rFonts w:ascii="Arial" w:hAnsi="Arial" w:cs="Arial"/>
          <w:color w:val="000000" w:themeColor="text1"/>
        </w:rPr>
        <w:t>knowledge</w:t>
      </w:r>
      <w:r w:rsidR="001F7A6D" w:rsidRPr="00652E6E">
        <w:rPr>
          <w:rFonts w:ascii="Arial" w:hAnsi="Arial" w:cs="Arial"/>
          <w:color w:val="000000" w:themeColor="text1"/>
        </w:rPr>
        <w:t xml:space="preserve"> were driving their actions. </w:t>
      </w:r>
      <w:r w:rsidR="006B7544" w:rsidRPr="00652E6E">
        <w:rPr>
          <w:rFonts w:ascii="Arial" w:hAnsi="Arial" w:cs="Arial"/>
          <w:color w:val="000000" w:themeColor="text1"/>
        </w:rPr>
        <w:t xml:space="preserve">Moreover, I </w:t>
      </w:r>
      <w:r w:rsidR="00F227C8" w:rsidRPr="00652E6E">
        <w:rPr>
          <w:rFonts w:ascii="Arial" w:hAnsi="Arial" w:cs="Arial"/>
          <w:color w:val="000000" w:themeColor="text1"/>
        </w:rPr>
        <w:t>scrutinized</w:t>
      </w:r>
      <w:r w:rsidR="006B7544" w:rsidRPr="00652E6E">
        <w:rPr>
          <w:rFonts w:ascii="Arial" w:hAnsi="Arial" w:cs="Arial"/>
          <w:color w:val="000000" w:themeColor="text1"/>
        </w:rPr>
        <w:t xml:space="preserve"> the secondary data sources and paid attention to stakeholders’ perce</w:t>
      </w:r>
      <w:r w:rsidR="005C27BA">
        <w:rPr>
          <w:rFonts w:ascii="Arial" w:hAnsi="Arial" w:cs="Arial"/>
          <w:color w:val="000000" w:themeColor="text1"/>
        </w:rPr>
        <w:t>p</w:t>
      </w:r>
      <w:r w:rsidR="006B7544" w:rsidRPr="00652E6E">
        <w:rPr>
          <w:rFonts w:ascii="Arial" w:hAnsi="Arial" w:cs="Arial"/>
          <w:color w:val="000000" w:themeColor="text1"/>
        </w:rPr>
        <w:t xml:space="preserve">tions of sex work and sex trafficking. </w:t>
      </w:r>
    </w:p>
    <w:p w14:paraId="3763BC12" w14:textId="77777777" w:rsidR="00BF3235" w:rsidRPr="00652E6E" w:rsidRDefault="00BF3235" w:rsidP="00652E6E">
      <w:pPr>
        <w:spacing w:line="360" w:lineRule="auto"/>
        <w:jc w:val="both"/>
        <w:rPr>
          <w:rFonts w:ascii="Arial" w:hAnsi="Arial" w:cs="Arial"/>
          <w:color w:val="000000" w:themeColor="text1"/>
        </w:rPr>
      </w:pPr>
    </w:p>
    <w:p w14:paraId="2A915962" w14:textId="41D65CCA" w:rsidR="00BF3235" w:rsidRDefault="00BF3235" w:rsidP="005C27BA">
      <w:pPr>
        <w:spacing w:line="360" w:lineRule="auto"/>
        <w:ind w:firstLine="720"/>
        <w:jc w:val="both"/>
        <w:rPr>
          <w:rFonts w:ascii="Arial" w:hAnsi="Arial" w:cs="Arial"/>
          <w:color w:val="000000" w:themeColor="text1"/>
        </w:rPr>
      </w:pPr>
      <w:r w:rsidRPr="00652E6E">
        <w:rPr>
          <w:rFonts w:ascii="Arial" w:hAnsi="Arial" w:cs="Arial"/>
          <w:color w:val="000000" w:themeColor="text1"/>
        </w:rPr>
        <w:t>Based on my analysis, I found that these changes were</w:t>
      </w:r>
      <w:r w:rsidR="009A1BBA" w:rsidRPr="00652E6E">
        <w:rPr>
          <w:rFonts w:ascii="Arial" w:hAnsi="Arial" w:cs="Arial"/>
          <w:color w:val="000000" w:themeColor="text1"/>
        </w:rPr>
        <w:t xml:space="preserve"> largely</w:t>
      </w:r>
      <w:r w:rsidRPr="00652E6E">
        <w:rPr>
          <w:rFonts w:ascii="Arial" w:hAnsi="Arial" w:cs="Arial"/>
          <w:color w:val="000000" w:themeColor="text1"/>
        </w:rPr>
        <w:t xml:space="preserve"> driven by lawmakers</w:t>
      </w:r>
      <w:r w:rsidR="006F75AB" w:rsidRPr="00652E6E">
        <w:rPr>
          <w:rFonts w:ascii="Arial" w:hAnsi="Arial" w:cs="Arial"/>
          <w:color w:val="000000" w:themeColor="text1"/>
        </w:rPr>
        <w:t xml:space="preserve">, the media, anti-trafficking </w:t>
      </w:r>
      <w:r w:rsidR="00F227C8" w:rsidRPr="00652E6E">
        <w:rPr>
          <w:rFonts w:ascii="Arial" w:hAnsi="Arial" w:cs="Arial"/>
          <w:color w:val="000000" w:themeColor="text1"/>
        </w:rPr>
        <w:t>organizations</w:t>
      </w:r>
      <w:r w:rsidRPr="00652E6E">
        <w:rPr>
          <w:rFonts w:ascii="Arial" w:hAnsi="Arial" w:cs="Arial"/>
          <w:color w:val="000000" w:themeColor="text1"/>
        </w:rPr>
        <w:t xml:space="preserve"> and other groups who supported this legislation, </w:t>
      </w:r>
      <w:r w:rsidR="00AD5833" w:rsidRPr="00652E6E">
        <w:rPr>
          <w:rFonts w:ascii="Arial" w:hAnsi="Arial" w:cs="Arial"/>
          <w:color w:val="000000" w:themeColor="text1"/>
        </w:rPr>
        <w:t xml:space="preserve">by </w:t>
      </w:r>
      <w:r w:rsidRPr="00652E6E">
        <w:rPr>
          <w:rFonts w:ascii="Arial" w:hAnsi="Arial" w:cs="Arial"/>
          <w:color w:val="000000" w:themeColor="text1"/>
        </w:rPr>
        <w:t>representing trafficking through an “innocent victim</w:t>
      </w:r>
      <w:r w:rsidR="006F75AB" w:rsidRPr="00652E6E">
        <w:rPr>
          <w:rFonts w:ascii="Arial" w:hAnsi="Arial" w:cs="Arial"/>
          <w:color w:val="000000" w:themeColor="text1"/>
        </w:rPr>
        <w:t xml:space="preserve"> - </w:t>
      </w:r>
      <w:r w:rsidRPr="00652E6E">
        <w:rPr>
          <w:rFonts w:ascii="Arial" w:hAnsi="Arial" w:cs="Arial"/>
          <w:color w:val="000000" w:themeColor="text1"/>
        </w:rPr>
        <w:t xml:space="preserve">evil perpetrator” narrative, using false or misleading statistics, misrepresenting the impact of FOSTA, and ignoring people or data which argued against FOSTA. In the following </w:t>
      </w:r>
      <w:r w:rsidR="00F31802" w:rsidRPr="00652E6E">
        <w:rPr>
          <w:rFonts w:ascii="Arial" w:hAnsi="Arial" w:cs="Arial"/>
          <w:color w:val="000000" w:themeColor="text1"/>
        </w:rPr>
        <w:t xml:space="preserve">six </w:t>
      </w:r>
      <w:r w:rsidRPr="00652E6E">
        <w:rPr>
          <w:rFonts w:ascii="Arial" w:hAnsi="Arial" w:cs="Arial"/>
          <w:color w:val="000000" w:themeColor="text1"/>
        </w:rPr>
        <w:t xml:space="preserve">subsections, </w:t>
      </w:r>
      <w:r w:rsidR="00AD5833" w:rsidRPr="00652E6E">
        <w:rPr>
          <w:rFonts w:ascii="Arial" w:hAnsi="Arial" w:cs="Arial"/>
          <w:color w:val="000000" w:themeColor="text1"/>
        </w:rPr>
        <w:t xml:space="preserve">I outlined each of these findings. </w:t>
      </w:r>
      <w:r w:rsidR="00114B40" w:rsidRPr="00652E6E">
        <w:rPr>
          <w:rFonts w:ascii="Arial" w:hAnsi="Arial" w:cs="Arial"/>
          <w:color w:val="000000" w:themeColor="text1"/>
        </w:rPr>
        <w:t xml:space="preserve"> </w:t>
      </w:r>
    </w:p>
    <w:p w14:paraId="3863631A" w14:textId="77777777" w:rsidR="005C27BA" w:rsidRPr="00652E6E" w:rsidRDefault="005C27BA" w:rsidP="00A57773">
      <w:pPr>
        <w:spacing w:line="360" w:lineRule="auto"/>
        <w:ind w:firstLine="720"/>
        <w:jc w:val="both"/>
        <w:rPr>
          <w:rFonts w:ascii="Arial" w:hAnsi="Arial" w:cs="Arial"/>
          <w:color w:val="000000" w:themeColor="text1"/>
        </w:rPr>
      </w:pPr>
    </w:p>
    <w:p w14:paraId="4B542C17" w14:textId="59D9D99F" w:rsidR="007F6D60" w:rsidRPr="00A57773" w:rsidRDefault="00BD0797" w:rsidP="00652E6E">
      <w:pPr>
        <w:pStyle w:val="Heading4"/>
        <w:numPr>
          <w:ilvl w:val="1"/>
          <w:numId w:val="16"/>
        </w:numPr>
        <w:spacing w:before="0" w:after="0" w:line="360" w:lineRule="auto"/>
        <w:ind w:left="0" w:firstLine="0"/>
        <w:jc w:val="both"/>
        <w:rPr>
          <w:rFonts w:ascii="Arial" w:hAnsi="Arial" w:cs="Arial"/>
          <w:color w:val="000000" w:themeColor="text1"/>
          <w:sz w:val="22"/>
          <w:szCs w:val="22"/>
        </w:rPr>
      </w:pPr>
      <w:r w:rsidRPr="00A57773">
        <w:rPr>
          <w:rFonts w:ascii="Arial" w:hAnsi="Arial" w:cs="Arial"/>
          <w:color w:val="000000" w:themeColor="text1"/>
          <w:sz w:val="22"/>
          <w:szCs w:val="22"/>
        </w:rPr>
        <w:t>Back</w:t>
      </w:r>
      <w:r w:rsidR="00657199" w:rsidRPr="00A57773">
        <w:rPr>
          <w:rFonts w:ascii="Arial" w:hAnsi="Arial" w:cs="Arial"/>
          <w:color w:val="000000" w:themeColor="text1"/>
          <w:sz w:val="22"/>
          <w:szCs w:val="22"/>
        </w:rPr>
        <w:t>pa</w:t>
      </w:r>
      <w:r w:rsidRPr="00A57773">
        <w:rPr>
          <w:rFonts w:ascii="Arial" w:hAnsi="Arial" w:cs="Arial"/>
          <w:color w:val="000000" w:themeColor="text1"/>
          <w:sz w:val="22"/>
          <w:szCs w:val="22"/>
        </w:rPr>
        <w:t xml:space="preserve">ge.com </w:t>
      </w:r>
      <w:r w:rsidR="005C27BA">
        <w:rPr>
          <w:rFonts w:ascii="Arial" w:hAnsi="Arial" w:cs="Arial"/>
          <w:color w:val="000000" w:themeColor="text1"/>
          <w:sz w:val="22"/>
          <w:szCs w:val="22"/>
        </w:rPr>
        <w:t>H</w:t>
      </w:r>
      <w:r w:rsidRPr="00A57773">
        <w:rPr>
          <w:rFonts w:ascii="Arial" w:hAnsi="Arial" w:cs="Arial"/>
          <w:color w:val="000000" w:themeColor="text1"/>
          <w:sz w:val="22"/>
          <w:szCs w:val="22"/>
        </w:rPr>
        <w:t xml:space="preserve">earing, </w:t>
      </w:r>
      <w:r w:rsidR="005C27BA">
        <w:rPr>
          <w:rFonts w:ascii="Arial" w:hAnsi="Arial" w:cs="Arial"/>
          <w:color w:val="000000" w:themeColor="text1"/>
          <w:sz w:val="22"/>
          <w:szCs w:val="22"/>
        </w:rPr>
        <w:t>C</w:t>
      </w:r>
      <w:r w:rsidR="004A4987" w:rsidRPr="00A57773">
        <w:rPr>
          <w:rFonts w:ascii="Arial" w:hAnsi="Arial" w:cs="Arial"/>
          <w:color w:val="000000" w:themeColor="text1"/>
          <w:sz w:val="22"/>
          <w:szCs w:val="22"/>
        </w:rPr>
        <w:t xml:space="preserve">ongressional </w:t>
      </w:r>
      <w:r w:rsidR="005C27BA">
        <w:rPr>
          <w:rFonts w:ascii="Arial" w:hAnsi="Arial" w:cs="Arial"/>
          <w:color w:val="000000" w:themeColor="text1"/>
          <w:sz w:val="22"/>
          <w:szCs w:val="22"/>
        </w:rPr>
        <w:t>D</w:t>
      </w:r>
      <w:r w:rsidR="004A4987" w:rsidRPr="00A57773">
        <w:rPr>
          <w:rFonts w:ascii="Arial" w:hAnsi="Arial" w:cs="Arial"/>
          <w:color w:val="000000" w:themeColor="text1"/>
          <w:sz w:val="22"/>
          <w:szCs w:val="22"/>
        </w:rPr>
        <w:t>ebates</w:t>
      </w:r>
      <w:r w:rsidR="00355409" w:rsidRPr="00A57773">
        <w:rPr>
          <w:rFonts w:ascii="Arial" w:hAnsi="Arial" w:cs="Arial"/>
          <w:color w:val="000000" w:themeColor="text1"/>
          <w:sz w:val="22"/>
          <w:szCs w:val="22"/>
        </w:rPr>
        <w:t>,</w:t>
      </w:r>
      <w:r w:rsidR="004A4987" w:rsidRPr="00A57773">
        <w:rPr>
          <w:rFonts w:ascii="Arial" w:hAnsi="Arial" w:cs="Arial"/>
          <w:color w:val="000000" w:themeColor="text1"/>
          <w:sz w:val="22"/>
          <w:szCs w:val="22"/>
        </w:rPr>
        <w:t xml:space="preserve"> and the </w:t>
      </w:r>
      <w:r w:rsidR="005C27BA">
        <w:rPr>
          <w:rFonts w:ascii="Arial" w:hAnsi="Arial" w:cs="Arial"/>
          <w:color w:val="000000" w:themeColor="text1"/>
          <w:sz w:val="22"/>
          <w:szCs w:val="22"/>
        </w:rPr>
        <w:t>M</w:t>
      </w:r>
      <w:r w:rsidR="004A4987" w:rsidRPr="00A57773">
        <w:rPr>
          <w:rFonts w:ascii="Arial" w:hAnsi="Arial" w:cs="Arial"/>
          <w:color w:val="000000" w:themeColor="text1"/>
          <w:sz w:val="22"/>
          <w:szCs w:val="22"/>
        </w:rPr>
        <w:t>edia</w:t>
      </w:r>
    </w:p>
    <w:p w14:paraId="1D8CD39F" w14:textId="77777777" w:rsidR="005C27BA" w:rsidRPr="00A57773" w:rsidRDefault="005C27BA" w:rsidP="00A57773"/>
    <w:p w14:paraId="54F833DB" w14:textId="2C981B22" w:rsidR="00D53D41" w:rsidRPr="00652E6E" w:rsidRDefault="00BD0797" w:rsidP="00652E6E">
      <w:pPr>
        <w:spacing w:line="360" w:lineRule="auto"/>
        <w:jc w:val="both"/>
        <w:rPr>
          <w:rFonts w:ascii="Arial" w:hAnsi="Arial" w:cs="Arial"/>
          <w:color w:val="000000" w:themeColor="text1"/>
        </w:rPr>
      </w:pPr>
      <w:r w:rsidRPr="00652E6E">
        <w:rPr>
          <w:rFonts w:ascii="Arial" w:hAnsi="Arial" w:cs="Arial"/>
          <w:color w:val="000000" w:themeColor="text1"/>
        </w:rPr>
        <w:t xml:space="preserve">In June 2015, the United States Senate Permanent Subcommittee on Investigations began to look into Backpage.com’s role in facilitating sex trafficking. </w:t>
      </w:r>
      <w:r w:rsidR="00EB0BD2" w:rsidRPr="00652E6E">
        <w:rPr>
          <w:rFonts w:ascii="Arial" w:hAnsi="Arial" w:cs="Arial"/>
          <w:bCs/>
          <w:color w:val="000000" w:themeColor="text1"/>
        </w:rPr>
        <w:t xml:space="preserve">They </w:t>
      </w:r>
      <w:r w:rsidR="00615FA0" w:rsidRPr="00652E6E">
        <w:rPr>
          <w:rFonts w:ascii="Arial" w:hAnsi="Arial" w:cs="Arial"/>
          <w:color w:val="000000" w:themeColor="text1"/>
        </w:rPr>
        <w:t>stated</w:t>
      </w:r>
      <w:r w:rsidR="00046FBC" w:rsidRPr="00652E6E">
        <w:rPr>
          <w:rFonts w:ascii="Arial" w:hAnsi="Arial" w:cs="Arial"/>
          <w:color w:val="000000" w:themeColor="text1"/>
        </w:rPr>
        <w:t xml:space="preserve"> </w:t>
      </w:r>
      <w:r w:rsidR="00DD5F75" w:rsidRPr="00652E6E">
        <w:rPr>
          <w:rFonts w:ascii="Arial" w:hAnsi="Arial" w:cs="Arial"/>
          <w:color w:val="000000" w:themeColor="text1"/>
        </w:rPr>
        <w:t xml:space="preserve">that Backpage.com had knowingly facilitated sex trafficking because they had manually or automatically changed ads by deleting words or images that </w:t>
      </w:r>
      <w:r w:rsidR="00615FA0" w:rsidRPr="00652E6E">
        <w:rPr>
          <w:rFonts w:ascii="Arial" w:hAnsi="Arial" w:cs="Arial"/>
          <w:color w:val="000000" w:themeColor="text1"/>
        </w:rPr>
        <w:t>suggested</w:t>
      </w:r>
      <w:r w:rsidR="00DD5F75" w:rsidRPr="00652E6E">
        <w:rPr>
          <w:rFonts w:ascii="Arial" w:hAnsi="Arial" w:cs="Arial"/>
          <w:color w:val="000000" w:themeColor="text1"/>
        </w:rPr>
        <w:t xml:space="preserve"> that the person was underage</w:t>
      </w:r>
      <w:r w:rsidR="002F0151" w:rsidRPr="00652E6E">
        <w:rPr>
          <w:rFonts w:ascii="Arial" w:hAnsi="Arial" w:cs="Arial"/>
          <w:color w:val="000000" w:themeColor="text1"/>
        </w:rPr>
        <w:t>,</w:t>
      </w:r>
      <w:r w:rsidR="00046FBC" w:rsidRPr="00652E6E">
        <w:rPr>
          <w:rFonts w:ascii="Arial" w:hAnsi="Arial" w:cs="Arial"/>
          <w:color w:val="000000" w:themeColor="text1"/>
        </w:rPr>
        <w:t xml:space="preserve"> and then</w:t>
      </w:r>
      <w:r w:rsidR="00615FA0" w:rsidRPr="00652E6E">
        <w:rPr>
          <w:rFonts w:ascii="Arial" w:hAnsi="Arial" w:cs="Arial"/>
          <w:color w:val="000000" w:themeColor="text1"/>
        </w:rPr>
        <w:t xml:space="preserve"> posted these ads</w:t>
      </w:r>
      <w:r w:rsidR="00046FBC" w:rsidRPr="00652E6E">
        <w:rPr>
          <w:rFonts w:ascii="Arial" w:hAnsi="Arial" w:cs="Arial"/>
          <w:color w:val="000000" w:themeColor="text1"/>
        </w:rPr>
        <w:t xml:space="preserve">. </w:t>
      </w:r>
      <w:r w:rsidR="008E4095" w:rsidRPr="00652E6E">
        <w:rPr>
          <w:rFonts w:ascii="Arial" w:hAnsi="Arial" w:cs="Arial"/>
          <w:color w:val="000000" w:themeColor="text1"/>
        </w:rPr>
        <w:t xml:space="preserve">FOSTA and SESTA were drafted in response to </w:t>
      </w:r>
      <w:r w:rsidR="00615FA0" w:rsidRPr="00652E6E">
        <w:rPr>
          <w:rFonts w:ascii="Arial" w:hAnsi="Arial" w:cs="Arial"/>
          <w:color w:val="000000" w:themeColor="text1"/>
        </w:rPr>
        <w:t xml:space="preserve">the </w:t>
      </w:r>
      <w:r w:rsidR="008E4095" w:rsidRPr="00652E6E">
        <w:rPr>
          <w:rFonts w:ascii="Arial" w:hAnsi="Arial" w:cs="Arial"/>
          <w:color w:val="000000" w:themeColor="text1"/>
        </w:rPr>
        <w:t xml:space="preserve">concerns about </w:t>
      </w:r>
      <w:r w:rsidR="00A04956" w:rsidRPr="00652E6E">
        <w:rPr>
          <w:rFonts w:ascii="Arial" w:hAnsi="Arial" w:cs="Arial"/>
          <w:color w:val="000000" w:themeColor="text1"/>
        </w:rPr>
        <w:t>I</w:t>
      </w:r>
      <w:r w:rsidR="008E4095" w:rsidRPr="00652E6E">
        <w:rPr>
          <w:rFonts w:ascii="Arial" w:hAnsi="Arial" w:cs="Arial"/>
          <w:color w:val="000000" w:themeColor="text1"/>
        </w:rPr>
        <w:t>nternet-facilitated sex trafficking and specifically the case of Backpage.com.</w:t>
      </w:r>
    </w:p>
    <w:p w14:paraId="5F95B699" w14:textId="77777777" w:rsidR="005F2B8B" w:rsidRPr="00652E6E" w:rsidRDefault="005F2B8B" w:rsidP="00652E6E">
      <w:pPr>
        <w:spacing w:line="360" w:lineRule="auto"/>
        <w:jc w:val="both"/>
        <w:rPr>
          <w:rFonts w:ascii="Arial" w:hAnsi="Arial" w:cs="Arial"/>
          <w:color w:val="000000" w:themeColor="text1"/>
        </w:rPr>
      </w:pPr>
    </w:p>
    <w:p w14:paraId="7F4F9D37" w14:textId="0D113733" w:rsidR="002D69D0" w:rsidRPr="00652E6E" w:rsidRDefault="00BD0797"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Around this time, Mary </w:t>
      </w:r>
      <w:proofErr w:type="spellStart"/>
      <w:r w:rsidRPr="00652E6E">
        <w:rPr>
          <w:rFonts w:ascii="Arial" w:hAnsi="Arial" w:cs="Arial"/>
          <w:color w:val="000000" w:themeColor="text1"/>
        </w:rPr>
        <w:t>Mazzio</w:t>
      </w:r>
      <w:proofErr w:type="spellEnd"/>
      <w:r w:rsidRPr="00652E6E">
        <w:rPr>
          <w:rFonts w:ascii="Arial" w:hAnsi="Arial" w:cs="Arial"/>
          <w:color w:val="000000" w:themeColor="text1"/>
        </w:rPr>
        <w:t>, a documentary filmmaker and lawyer, read about cases of child sex trafficking in the Boston Globe</w:t>
      </w:r>
      <w:r w:rsidR="002D69D0" w:rsidRPr="00652E6E">
        <w:rPr>
          <w:rFonts w:ascii="Arial" w:hAnsi="Arial" w:cs="Arial"/>
          <w:color w:val="000000" w:themeColor="text1"/>
        </w:rPr>
        <w:t xml:space="preserve">. </w:t>
      </w:r>
      <w:r w:rsidRPr="00652E6E">
        <w:rPr>
          <w:rFonts w:ascii="Arial" w:hAnsi="Arial" w:cs="Arial"/>
          <w:color w:val="000000" w:themeColor="text1"/>
        </w:rPr>
        <w:t>She was shocked to learn that child sex trafficking was taking place in the United States and this inspired her to create the documentary I Am Jane Doe</w:t>
      </w:r>
      <w:r w:rsidR="002D69D0" w:rsidRPr="00652E6E">
        <w:rPr>
          <w:rFonts w:ascii="Arial" w:hAnsi="Arial" w:cs="Arial"/>
          <w:color w:val="000000" w:themeColor="text1"/>
        </w:rPr>
        <w:t xml:space="preserve"> </w:t>
      </w:r>
      <w:r w:rsidR="002D69D0" w:rsidRPr="00652E6E">
        <w:rPr>
          <w:rFonts w:ascii="Arial" w:hAnsi="Arial" w:cs="Arial"/>
          <w:bCs/>
          <w:color w:val="000000" w:themeColor="text1"/>
        </w:rPr>
        <w:t>(Center on Sexual Exploitation, 2018).</w:t>
      </w:r>
      <w:r w:rsidRPr="00652E6E">
        <w:rPr>
          <w:rFonts w:ascii="Arial" w:hAnsi="Arial" w:cs="Arial"/>
          <w:color w:val="000000" w:themeColor="text1"/>
        </w:rPr>
        <w:t xml:space="preserve"> The documentary </w:t>
      </w:r>
      <w:r w:rsidR="00615FA0" w:rsidRPr="00652E6E">
        <w:rPr>
          <w:rFonts w:ascii="Arial" w:hAnsi="Arial" w:cs="Arial"/>
          <w:color w:val="000000" w:themeColor="text1"/>
        </w:rPr>
        <w:t>was</w:t>
      </w:r>
      <w:r w:rsidR="006D5509" w:rsidRPr="00652E6E">
        <w:rPr>
          <w:rFonts w:ascii="Arial" w:hAnsi="Arial" w:cs="Arial"/>
          <w:color w:val="000000" w:themeColor="text1"/>
        </w:rPr>
        <w:t xml:space="preserve"> </w:t>
      </w:r>
      <w:r w:rsidRPr="00652E6E">
        <w:rPr>
          <w:rFonts w:ascii="Arial" w:hAnsi="Arial" w:cs="Arial"/>
          <w:color w:val="000000" w:themeColor="text1"/>
        </w:rPr>
        <w:t>credited with putting a spotlight on the problem of child sex trafficking in the US and pushing lawmakers to amend Section 230 (Anders</w:t>
      </w:r>
      <w:r w:rsidR="00E9084A" w:rsidRPr="00652E6E">
        <w:rPr>
          <w:rFonts w:ascii="Arial" w:hAnsi="Arial" w:cs="Arial"/>
          <w:color w:val="000000" w:themeColor="text1"/>
        </w:rPr>
        <w:t>o</w:t>
      </w:r>
      <w:r w:rsidRPr="00652E6E">
        <w:rPr>
          <w:rFonts w:ascii="Arial" w:hAnsi="Arial" w:cs="Arial"/>
          <w:color w:val="000000" w:themeColor="text1"/>
        </w:rPr>
        <w:t>n, 2017). The documentary followed</w:t>
      </w:r>
      <w:r w:rsidR="00062F9B" w:rsidRPr="00652E6E">
        <w:rPr>
          <w:rFonts w:ascii="Arial" w:hAnsi="Arial" w:cs="Arial"/>
          <w:color w:val="000000" w:themeColor="text1"/>
        </w:rPr>
        <w:t xml:space="preserve"> </w:t>
      </w:r>
      <w:r w:rsidR="00D53D41" w:rsidRPr="00652E6E">
        <w:rPr>
          <w:rFonts w:ascii="Arial" w:hAnsi="Arial" w:cs="Arial"/>
          <w:color w:val="000000" w:themeColor="text1"/>
        </w:rPr>
        <w:t xml:space="preserve">three </w:t>
      </w:r>
      <w:r w:rsidR="00062F9B" w:rsidRPr="00652E6E">
        <w:rPr>
          <w:rFonts w:ascii="Arial" w:hAnsi="Arial" w:cs="Arial"/>
          <w:color w:val="000000" w:themeColor="text1"/>
        </w:rPr>
        <w:t>girls</w:t>
      </w:r>
      <w:r w:rsidRPr="00652E6E">
        <w:rPr>
          <w:rFonts w:ascii="Arial" w:hAnsi="Arial" w:cs="Arial"/>
          <w:i/>
          <w:color w:val="000000" w:themeColor="text1"/>
        </w:rPr>
        <w:t xml:space="preserve"> </w:t>
      </w:r>
      <w:r w:rsidRPr="00652E6E">
        <w:rPr>
          <w:rFonts w:ascii="Arial" w:hAnsi="Arial" w:cs="Arial"/>
          <w:color w:val="000000" w:themeColor="text1"/>
        </w:rPr>
        <w:t xml:space="preserve">and their families as they fought against Backpage.com and </w:t>
      </w:r>
      <w:r w:rsidR="00AB0AB2" w:rsidRPr="00652E6E">
        <w:rPr>
          <w:rFonts w:ascii="Arial" w:hAnsi="Arial" w:cs="Arial"/>
          <w:color w:val="000000" w:themeColor="text1"/>
        </w:rPr>
        <w:t xml:space="preserve">its </w:t>
      </w:r>
      <w:r w:rsidRPr="00652E6E">
        <w:rPr>
          <w:rFonts w:ascii="Arial" w:hAnsi="Arial" w:cs="Arial"/>
          <w:color w:val="000000" w:themeColor="text1"/>
        </w:rPr>
        <w:t>parent company</w:t>
      </w:r>
      <w:r w:rsidR="00AB0AB2" w:rsidRPr="00652E6E">
        <w:rPr>
          <w:rFonts w:ascii="Arial" w:hAnsi="Arial" w:cs="Arial"/>
          <w:color w:val="000000" w:themeColor="text1"/>
        </w:rPr>
        <w:t>,</w:t>
      </w:r>
      <w:r w:rsidRPr="00652E6E">
        <w:rPr>
          <w:rFonts w:ascii="Arial" w:hAnsi="Arial" w:cs="Arial"/>
          <w:color w:val="000000" w:themeColor="text1"/>
        </w:rPr>
        <w:t xml:space="preserve"> Village Voice Media. </w:t>
      </w:r>
      <w:r w:rsidR="009120D7" w:rsidRPr="00652E6E">
        <w:rPr>
          <w:rFonts w:ascii="Arial" w:hAnsi="Arial" w:cs="Arial"/>
          <w:bCs/>
          <w:color w:val="000000" w:themeColor="text1"/>
        </w:rPr>
        <w:t>Numerous court cases fail</w:t>
      </w:r>
      <w:r w:rsidR="00046FBC" w:rsidRPr="00652E6E">
        <w:rPr>
          <w:rFonts w:ascii="Arial" w:hAnsi="Arial" w:cs="Arial"/>
          <w:bCs/>
          <w:color w:val="000000" w:themeColor="text1"/>
        </w:rPr>
        <w:t>ed</w:t>
      </w:r>
      <w:r w:rsidR="00DD5F75" w:rsidRPr="00652E6E">
        <w:rPr>
          <w:rFonts w:ascii="Arial" w:hAnsi="Arial" w:cs="Arial"/>
          <w:bCs/>
          <w:color w:val="000000" w:themeColor="text1"/>
        </w:rPr>
        <w:t xml:space="preserve"> and </w:t>
      </w:r>
      <w:r w:rsidR="00DD5F75" w:rsidRPr="00652E6E">
        <w:rPr>
          <w:rFonts w:ascii="Arial" w:hAnsi="Arial" w:cs="Arial"/>
          <w:bCs/>
          <w:color w:val="000000" w:themeColor="text1"/>
        </w:rPr>
        <w:lastRenderedPageBreak/>
        <w:t xml:space="preserve">eventually it </w:t>
      </w:r>
      <w:r w:rsidR="00046FBC" w:rsidRPr="00652E6E">
        <w:rPr>
          <w:rFonts w:ascii="Arial" w:hAnsi="Arial" w:cs="Arial"/>
          <w:bCs/>
          <w:color w:val="000000" w:themeColor="text1"/>
        </w:rPr>
        <w:t>was</w:t>
      </w:r>
      <w:r w:rsidR="00DD5F75" w:rsidRPr="00652E6E">
        <w:rPr>
          <w:rFonts w:ascii="Arial" w:hAnsi="Arial" w:cs="Arial"/>
          <w:bCs/>
          <w:color w:val="000000" w:themeColor="text1"/>
        </w:rPr>
        <w:t xml:space="preserve"> decided that legislative change </w:t>
      </w:r>
      <w:r w:rsidR="00AB0AB2" w:rsidRPr="00652E6E">
        <w:rPr>
          <w:rFonts w:ascii="Arial" w:hAnsi="Arial" w:cs="Arial"/>
          <w:bCs/>
          <w:color w:val="000000" w:themeColor="text1"/>
        </w:rPr>
        <w:t>was necessary to prosecute Backpage.com</w:t>
      </w:r>
      <w:r w:rsidR="00DD5F75" w:rsidRPr="00652E6E">
        <w:rPr>
          <w:rFonts w:ascii="Arial" w:hAnsi="Arial" w:cs="Arial"/>
          <w:bCs/>
          <w:color w:val="000000" w:themeColor="text1"/>
        </w:rPr>
        <w:t>.</w:t>
      </w:r>
      <w:r w:rsidRPr="00652E6E">
        <w:rPr>
          <w:rFonts w:ascii="Arial" w:hAnsi="Arial" w:cs="Arial"/>
          <w:color w:val="000000" w:themeColor="text1"/>
        </w:rPr>
        <w:t xml:space="preserve"> </w:t>
      </w:r>
      <w:r w:rsidR="002D69D0" w:rsidRPr="00652E6E">
        <w:rPr>
          <w:rFonts w:ascii="Arial" w:hAnsi="Arial" w:cs="Arial"/>
          <w:color w:val="000000" w:themeColor="text1"/>
        </w:rPr>
        <w:t>I Am Jane Doe featured lawmakers who sponsored or co-sponsored FOSTA and SESTA</w:t>
      </w:r>
      <w:r w:rsidR="008F3578" w:rsidRPr="00652E6E">
        <w:rPr>
          <w:rFonts w:ascii="Arial" w:hAnsi="Arial" w:cs="Arial"/>
          <w:color w:val="000000" w:themeColor="text1"/>
        </w:rPr>
        <w:t>,</w:t>
      </w:r>
      <w:r w:rsidR="002D69D0" w:rsidRPr="00652E6E">
        <w:rPr>
          <w:rFonts w:ascii="Arial" w:hAnsi="Arial" w:cs="Arial"/>
          <w:color w:val="000000" w:themeColor="text1"/>
        </w:rPr>
        <w:t xml:space="preserve"> as well as representatives from anti-trafficking organizations, lawyers, and other actors. The documentary ended before FOSTA and SESTA were introduced as bills but people associated with the documentary and lawmakers continue</w:t>
      </w:r>
      <w:r w:rsidR="00326D5F" w:rsidRPr="00652E6E">
        <w:rPr>
          <w:rFonts w:ascii="Arial" w:hAnsi="Arial" w:cs="Arial"/>
          <w:color w:val="000000" w:themeColor="text1"/>
        </w:rPr>
        <w:t>d</w:t>
      </w:r>
      <w:r w:rsidR="002D69D0" w:rsidRPr="00652E6E">
        <w:rPr>
          <w:rFonts w:ascii="Arial" w:hAnsi="Arial" w:cs="Arial"/>
          <w:color w:val="000000" w:themeColor="text1"/>
        </w:rPr>
        <w:t xml:space="preserve"> to work together until FOSTA was enacted. </w:t>
      </w:r>
    </w:p>
    <w:p w14:paraId="70692583" w14:textId="77777777" w:rsidR="007F6D60" w:rsidRPr="00652E6E" w:rsidRDefault="007F6D60" w:rsidP="00652E6E">
      <w:pPr>
        <w:spacing w:line="360" w:lineRule="auto"/>
        <w:jc w:val="both"/>
        <w:rPr>
          <w:rFonts w:ascii="Arial" w:hAnsi="Arial" w:cs="Arial"/>
          <w:color w:val="000000" w:themeColor="text1"/>
        </w:rPr>
      </w:pPr>
    </w:p>
    <w:p w14:paraId="22A69971" w14:textId="3C353BA8" w:rsidR="007F6D60" w:rsidRPr="00652E6E" w:rsidRDefault="00BD0797"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A private screening for the documentary was held for members of </w:t>
      </w:r>
      <w:r w:rsidR="00A04956" w:rsidRPr="00652E6E">
        <w:rPr>
          <w:rFonts w:ascii="Arial" w:hAnsi="Arial" w:cs="Arial"/>
          <w:color w:val="000000" w:themeColor="text1"/>
        </w:rPr>
        <w:t>C</w:t>
      </w:r>
      <w:r w:rsidRPr="00652E6E">
        <w:rPr>
          <w:rFonts w:ascii="Arial" w:hAnsi="Arial" w:cs="Arial"/>
          <w:color w:val="000000" w:themeColor="text1"/>
        </w:rPr>
        <w:t>ongress in Washington DC</w:t>
      </w:r>
      <w:r w:rsidR="00AB0AB2" w:rsidRPr="00652E6E">
        <w:rPr>
          <w:rFonts w:ascii="Arial" w:hAnsi="Arial" w:cs="Arial"/>
          <w:color w:val="000000" w:themeColor="text1"/>
        </w:rPr>
        <w:t>.</w:t>
      </w:r>
      <w:r w:rsidR="001651CE" w:rsidRPr="00652E6E">
        <w:rPr>
          <w:rFonts w:ascii="Arial" w:hAnsi="Arial" w:cs="Arial"/>
          <w:color w:val="000000" w:themeColor="text1"/>
        </w:rPr>
        <w:t xml:space="preserve"> </w:t>
      </w:r>
      <w:r w:rsidR="00AB0AB2" w:rsidRPr="00652E6E">
        <w:rPr>
          <w:rFonts w:ascii="Arial" w:hAnsi="Arial" w:cs="Arial"/>
          <w:color w:val="000000" w:themeColor="text1"/>
        </w:rPr>
        <w:t>T</w:t>
      </w:r>
      <w:r w:rsidRPr="00652E6E">
        <w:rPr>
          <w:rFonts w:ascii="Arial" w:hAnsi="Arial" w:cs="Arial"/>
          <w:color w:val="000000" w:themeColor="text1"/>
        </w:rPr>
        <w:t xml:space="preserve">he event was co-hosted by Mary </w:t>
      </w:r>
      <w:proofErr w:type="spellStart"/>
      <w:r w:rsidRPr="00652E6E">
        <w:rPr>
          <w:rFonts w:ascii="Arial" w:hAnsi="Arial" w:cs="Arial"/>
          <w:color w:val="000000" w:themeColor="text1"/>
        </w:rPr>
        <w:t>Mazzio</w:t>
      </w:r>
      <w:proofErr w:type="spellEnd"/>
      <w:r w:rsidRPr="00652E6E">
        <w:rPr>
          <w:rFonts w:ascii="Arial" w:hAnsi="Arial" w:cs="Arial"/>
          <w:color w:val="000000" w:themeColor="text1"/>
        </w:rPr>
        <w:t xml:space="preserve">, anti-trafficking organizations, and </w:t>
      </w:r>
      <w:r w:rsidR="006F75AB" w:rsidRPr="00652E6E">
        <w:rPr>
          <w:rFonts w:ascii="Arial" w:hAnsi="Arial" w:cs="Arial"/>
          <w:color w:val="000000" w:themeColor="text1"/>
        </w:rPr>
        <w:t xml:space="preserve">the </w:t>
      </w:r>
      <w:r w:rsidRPr="00652E6E">
        <w:rPr>
          <w:rFonts w:ascii="Arial" w:hAnsi="Arial" w:cs="Arial"/>
          <w:color w:val="000000" w:themeColor="text1"/>
        </w:rPr>
        <w:t>mothers, lawyers</w:t>
      </w:r>
      <w:r w:rsidR="00E21A45" w:rsidRPr="00652E6E">
        <w:rPr>
          <w:rFonts w:ascii="Arial" w:hAnsi="Arial" w:cs="Arial"/>
          <w:color w:val="000000" w:themeColor="text1"/>
        </w:rPr>
        <w:t>,</w:t>
      </w:r>
      <w:r w:rsidRPr="00652E6E">
        <w:rPr>
          <w:rFonts w:ascii="Arial" w:hAnsi="Arial" w:cs="Arial"/>
          <w:color w:val="000000" w:themeColor="text1"/>
        </w:rPr>
        <w:t xml:space="preserve"> and others who appeared in the film. At this private screening, Representative Ann Wag</w:t>
      </w:r>
      <w:r w:rsidR="006F75AB" w:rsidRPr="00652E6E">
        <w:rPr>
          <w:rFonts w:ascii="Arial" w:hAnsi="Arial" w:cs="Arial"/>
          <w:color w:val="000000" w:themeColor="text1"/>
        </w:rPr>
        <w:t>n</w:t>
      </w:r>
      <w:r w:rsidRPr="00652E6E">
        <w:rPr>
          <w:rFonts w:ascii="Arial" w:hAnsi="Arial" w:cs="Arial"/>
          <w:color w:val="000000" w:themeColor="text1"/>
        </w:rPr>
        <w:t>er announced that she would introduce legislation to amend Section 230 and the resulting legislation was FOSTA (</w:t>
      </w:r>
      <w:r w:rsidR="003C149B" w:rsidRPr="00652E6E">
        <w:rPr>
          <w:rFonts w:ascii="Arial" w:hAnsi="Arial" w:cs="Arial"/>
          <w:color w:val="000000" w:themeColor="text1"/>
        </w:rPr>
        <w:t xml:space="preserve">though she had </w:t>
      </w:r>
      <w:r w:rsidR="00326D5F" w:rsidRPr="00652E6E">
        <w:rPr>
          <w:rFonts w:ascii="Arial" w:hAnsi="Arial" w:cs="Arial"/>
          <w:color w:val="000000" w:themeColor="text1"/>
        </w:rPr>
        <w:t xml:space="preserve">already </w:t>
      </w:r>
      <w:r w:rsidR="003C149B" w:rsidRPr="00652E6E">
        <w:rPr>
          <w:rFonts w:ascii="Arial" w:hAnsi="Arial" w:cs="Arial"/>
          <w:color w:val="000000" w:themeColor="text1"/>
        </w:rPr>
        <w:t xml:space="preserve">been working on the legislation </w:t>
      </w:r>
      <w:r w:rsidR="00326D5F" w:rsidRPr="00652E6E">
        <w:rPr>
          <w:rFonts w:ascii="Arial" w:hAnsi="Arial" w:cs="Arial"/>
          <w:color w:val="000000" w:themeColor="text1"/>
        </w:rPr>
        <w:t>for</w:t>
      </w:r>
      <w:r w:rsidR="003C149B" w:rsidRPr="00652E6E">
        <w:rPr>
          <w:rFonts w:ascii="Arial" w:hAnsi="Arial" w:cs="Arial"/>
          <w:color w:val="000000" w:themeColor="text1"/>
        </w:rPr>
        <w:t xml:space="preserve"> a year) (Anderson, 2017; </w:t>
      </w:r>
      <w:r w:rsidRPr="00652E6E">
        <w:rPr>
          <w:rFonts w:ascii="Arial" w:hAnsi="Arial" w:cs="Arial"/>
          <w:color w:val="000000" w:themeColor="text1"/>
        </w:rPr>
        <w:t>IAmJaneDoeFilm.com/resources/</w:t>
      </w:r>
      <w:r w:rsidR="00326D5F" w:rsidRPr="00652E6E">
        <w:rPr>
          <w:rFonts w:ascii="Arial" w:hAnsi="Arial" w:cs="Arial"/>
          <w:color w:val="000000" w:themeColor="text1"/>
        </w:rPr>
        <w:t>, n.d.</w:t>
      </w:r>
      <w:r w:rsidRPr="00652E6E">
        <w:rPr>
          <w:rFonts w:ascii="Arial" w:hAnsi="Arial" w:cs="Arial"/>
          <w:color w:val="000000" w:themeColor="text1"/>
        </w:rPr>
        <w:t>)</w:t>
      </w:r>
      <w:r w:rsidR="003C149B" w:rsidRPr="00652E6E">
        <w:rPr>
          <w:rFonts w:ascii="Arial" w:hAnsi="Arial" w:cs="Arial"/>
          <w:color w:val="000000" w:themeColor="text1"/>
        </w:rPr>
        <w:t>.</w:t>
      </w:r>
      <w:r w:rsidR="007F6D60" w:rsidRPr="00652E6E">
        <w:rPr>
          <w:rFonts w:ascii="Arial" w:hAnsi="Arial" w:cs="Arial"/>
          <w:color w:val="000000" w:themeColor="text1"/>
        </w:rPr>
        <w:t xml:space="preserve"> Later</w:t>
      </w:r>
      <w:r w:rsidR="001013BA" w:rsidRPr="00652E6E">
        <w:rPr>
          <w:rFonts w:ascii="Arial" w:hAnsi="Arial" w:cs="Arial"/>
          <w:color w:val="000000" w:themeColor="text1"/>
        </w:rPr>
        <w:t xml:space="preserve">, </w:t>
      </w:r>
      <w:r w:rsidR="007F6D60" w:rsidRPr="00652E6E">
        <w:rPr>
          <w:rFonts w:ascii="Arial" w:hAnsi="Arial" w:cs="Arial"/>
          <w:color w:val="000000" w:themeColor="text1"/>
        </w:rPr>
        <w:t>during the congressional debates about FOSTA, lawmakers were encouraged to watch the film:</w:t>
      </w:r>
    </w:p>
    <w:p w14:paraId="6C5959EB" w14:textId="77777777" w:rsidR="007F6D60" w:rsidRPr="00652E6E" w:rsidRDefault="007F6D60" w:rsidP="00652E6E">
      <w:pPr>
        <w:spacing w:line="360" w:lineRule="auto"/>
        <w:jc w:val="both"/>
        <w:rPr>
          <w:rFonts w:ascii="Arial" w:hAnsi="Arial" w:cs="Arial"/>
          <w:color w:val="000000" w:themeColor="text1"/>
        </w:rPr>
      </w:pPr>
    </w:p>
    <w:p w14:paraId="7EFE2711" w14:textId="157E969C" w:rsidR="004C4201" w:rsidRDefault="007F6D60" w:rsidP="004C4201">
      <w:pPr>
        <w:spacing w:line="360" w:lineRule="auto"/>
        <w:ind w:left="851" w:right="1138"/>
        <w:jc w:val="both"/>
        <w:rPr>
          <w:rFonts w:ascii="Arial" w:hAnsi="Arial" w:cs="Arial"/>
          <w:color w:val="000000" w:themeColor="text1"/>
        </w:rPr>
      </w:pPr>
      <w:r w:rsidRPr="00652E6E">
        <w:rPr>
          <w:rFonts w:ascii="Arial" w:hAnsi="Arial" w:cs="Arial"/>
          <w:color w:val="000000" w:themeColor="text1"/>
        </w:rPr>
        <w:t xml:space="preserve">There is a recent documentary, and I would encourage you to look at it. It is powerful and tough, but it is important. It is called </w:t>
      </w:r>
      <w:r w:rsidR="001013BA" w:rsidRPr="00652E6E">
        <w:rPr>
          <w:rFonts w:ascii="Arial" w:hAnsi="Arial" w:cs="Arial"/>
          <w:color w:val="000000" w:themeColor="text1"/>
        </w:rPr>
        <w:t>“</w:t>
      </w:r>
      <w:r w:rsidRPr="00652E6E">
        <w:rPr>
          <w:rFonts w:ascii="Arial" w:hAnsi="Arial" w:cs="Arial"/>
          <w:color w:val="000000" w:themeColor="text1"/>
        </w:rPr>
        <w:t>I am Jane Doe.'' It chronicles the cases of three young girls who were sex trafficking victims bought and sold on Backpage. In 2014, these girls brought cases against Backpage, accusing them of knowingly assisting in their trafficking. The ads on Backpage for each of these girls explicitly promoted their youth. These were underage girls</w:t>
      </w:r>
      <w:r w:rsidR="004C4201">
        <w:rPr>
          <w:rFonts w:ascii="Arial" w:hAnsi="Arial" w:cs="Arial"/>
          <w:color w:val="000000" w:themeColor="text1"/>
        </w:rPr>
        <w:t>.</w:t>
      </w:r>
      <w:r w:rsidRPr="00652E6E">
        <w:rPr>
          <w:rFonts w:ascii="Arial" w:hAnsi="Arial" w:cs="Arial"/>
          <w:color w:val="000000" w:themeColor="text1"/>
        </w:rPr>
        <w:t xml:space="preserve"> </w:t>
      </w:r>
    </w:p>
    <w:p w14:paraId="3ADB6C5B" w14:textId="12EB3A99" w:rsidR="007F6D60" w:rsidRPr="00652E6E" w:rsidRDefault="004C4201" w:rsidP="00A57773">
      <w:pPr>
        <w:spacing w:line="360" w:lineRule="auto"/>
        <w:ind w:left="851" w:right="1138"/>
        <w:jc w:val="right"/>
        <w:rPr>
          <w:rFonts w:ascii="Arial" w:hAnsi="Arial" w:cs="Arial"/>
          <w:color w:val="000000" w:themeColor="text1"/>
        </w:rPr>
      </w:pPr>
      <w:r>
        <w:rPr>
          <w:rFonts w:ascii="Arial" w:hAnsi="Arial" w:cs="Arial"/>
          <w:color w:val="000000" w:themeColor="text1"/>
        </w:rPr>
        <w:t>(</w:t>
      </w:r>
      <w:r w:rsidR="007F6D60" w:rsidRPr="00652E6E">
        <w:rPr>
          <w:rFonts w:ascii="Arial" w:hAnsi="Arial" w:cs="Arial"/>
          <w:color w:val="000000" w:themeColor="text1"/>
        </w:rPr>
        <w:t xml:space="preserve">Senator Portman, </w:t>
      </w:r>
      <w:r w:rsidR="007944F0" w:rsidRPr="00652E6E">
        <w:rPr>
          <w:rFonts w:ascii="Arial" w:hAnsi="Arial" w:cs="Arial"/>
          <w:color w:val="000000" w:themeColor="text1"/>
        </w:rPr>
        <w:t>S. 163 – 130, 2017</w:t>
      </w:r>
      <w:r>
        <w:rPr>
          <w:rFonts w:ascii="Arial" w:hAnsi="Arial" w:cs="Arial"/>
          <w:color w:val="000000" w:themeColor="text1"/>
        </w:rPr>
        <w:t>)</w:t>
      </w:r>
    </w:p>
    <w:p w14:paraId="6AA83F83" w14:textId="0FE2AA7F" w:rsidR="00062F9B" w:rsidRPr="00652E6E" w:rsidRDefault="00062F9B" w:rsidP="00652E6E">
      <w:pPr>
        <w:spacing w:line="360" w:lineRule="auto"/>
        <w:jc w:val="both"/>
        <w:rPr>
          <w:rFonts w:ascii="Arial" w:hAnsi="Arial" w:cs="Arial"/>
          <w:color w:val="000000" w:themeColor="text1"/>
        </w:rPr>
      </w:pPr>
    </w:p>
    <w:p w14:paraId="5360D79A" w14:textId="0CB7BD99" w:rsidR="00A90E12" w:rsidRPr="00652E6E" w:rsidRDefault="00B977A0"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Alongside this, there was widespread support for FOSTA in the media</w:t>
      </w:r>
      <w:r w:rsidR="001013BA" w:rsidRPr="00652E6E">
        <w:rPr>
          <w:rFonts w:ascii="Arial" w:hAnsi="Arial" w:cs="Arial"/>
          <w:color w:val="000000" w:themeColor="text1"/>
        </w:rPr>
        <w:t>, and some of these stories were shared by lawmakers during the congressional debates.</w:t>
      </w:r>
      <w:r w:rsidR="004A4987" w:rsidRPr="00652E6E">
        <w:rPr>
          <w:rFonts w:ascii="Arial" w:hAnsi="Arial" w:cs="Arial"/>
          <w:color w:val="000000" w:themeColor="text1"/>
        </w:rPr>
        <w:t xml:space="preserve"> The media can play a major role in shaping legislative agendas (</w:t>
      </w:r>
      <w:proofErr w:type="spellStart"/>
      <w:r w:rsidR="004A4987" w:rsidRPr="00652E6E">
        <w:rPr>
          <w:rFonts w:ascii="Arial" w:hAnsi="Arial" w:cs="Arial"/>
          <w:color w:val="000000" w:themeColor="text1"/>
        </w:rPr>
        <w:t>Hier</w:t>
      </w:r>
      <w:proofErr w:type="spellEnd"/>
      <w:r w:rsidR="004A4987" w:rsidRPr="00652E6E">
        <w:rPr>
          <w:rFonts w:ascii="Arial" w:hAnsi="Arial" w:cs="Arial"/>
          <w:color w:val="000000" w:themeColor="text1"/>
        </w:rPr>
        <w:t xml:space="preserve">, Lett, </w:t>
      </w:r>
      <w:proofErr w:type="spellStart"/>
      <w:r w:rsidR="004A4987" w:rsidRPr="00652E6E">
        <w:rPr>
          <w:rFonts w:ascii="Arial" w:hAnsi="Arial" w:cs="Arial"/>
          <w:color w:val="000000" w:themeColor="text1"/>
        </w:rPr>
        <w:t>Walby</w:t>
      </w:r>
      <w:proofErr w:type="spellEnd"/>
      <w:r w:rsidR="004A4987" w:rsidRPr="00652E6E">
        <w:rPr>
          <w:rFonts w:ascii="Arial" w:hAnsi="Arial" w:cs="Arial"/>
          <w:color w:val="000000" w:themeColor="text1"/>
        </w:rPr>
        <w:t xml:space="preserve"> &amp; Smith, 2011), and in the case of FOSTA, it played a large role in shaping the discourse </w:t>
      </w:r>
      <w:r w:rsidRPr="00652E6E">
        <w:rPr>
          <w:rFonts w:ascii="Arial" w:hAnsi="Arial" w:cs="Arial"/>
          <w:color w:val="000000" w:themeColor="text1"/>
        </w:rPr>
        <w:t xml:space="preserve">around Backpage.com and the </w:t>
      </w:r>
      <w:r w:rsidR="001909E1" w:rsidRPr="00652E6E">
        <w:rPr>
          <w:rFonts w:ascii="Arial" w:hAnsi="Arial" w:cs="Arial"/>
          <w:color w:val="000000" w:themeColor="text1"/>
        </w:rPr>
        <w:t>expected</w:t>
      </w:r>
      <w:r w:rsidRPr="00652E6E">
        <w:rPr>
          <w:rFonts w:ascii="Arial" w:hAnsi="Arial" w:cs="Arial"/>
          <w:color w:val="000000" w:themeColor="text1"/>
        </w:rPr>
        <w:t xml:space="preserve"> impact of FOSTA. </w:t>
      </w:r>
      <w:r w:rsidR="001873BC" w:rsidRPr="00652E6E">
        <w:rPr>
          <w:rFonts w:ascii="Arial" w:hAnsi="Arial" w:cs="Arial"/>
          <w:color w:val="000000" w:themeColor="text1"/>
        </w:rPr>
        <w:t>Many of the articles were w</w:t>
      </w:r>
      <w:r w:rsidR="00075B0C" w:rsidRPr="00652E6E">
        <w:rPr>
          <w:rFonts w:ascii="Arial" w:hAnsi="Arial" w:cs="Arial"/>
          <w:color w:val="000000" w:themeColor="text1"/>
        </w:rPr>
        <w:t>r</w:t>
      </w:r>
      <w:r w:rsidR="001873BC" w:rsidRPr="00652E6E">
        <w:rPr>
          <w:rFonts w:ascii="Arial" w:hAnsi="Arial" w:cs="Arial"/>
          <w:color w:val="000000" w:themeColor="text1"/>
        </w:rPr>
        <w:t>itten in response to the documentary I Am Jane Doe with e</w:t>
      </w:r>
      <w:r w:rsidRPr="00652E6E">
        <w:rPr>
          <w:rFonts w:ascii="Arial" w:hAnsi="Arial" w:cs="Arial"/>
          <w:color w:val="000000" w:themeColor="text1"/>
        </w:rPr>
        <w:t xml:space="preserve">motion-evoking </w:t>
      </w:r>
      <w:r w:rsidR="00EB5687" w:rsidRPr="00652E6E">
        <w:rPr>
          <w:rFonts w:ascii="Arial" w:hAnsi="Arial" w:cs="Arial"/>
          <w:color w:val="000000" w:themeColor="text1"/>
        </w:rPr>
        <w:t xml:space="preserve">headlines </w:t>
      </w:r>
      <w:r w:rsidRPr="00652E6E">
        <w:rPr>
          <w:rFonts w:ascii="Arial" w:hAnsi="Arial" w:cs="Arial"/>
          <w:color w:val="000000" w:themeColor="text1"/>
        </w:rPr>
        <w:t>such as “Sold for Sex: Underage Trafficking Victim Shares How She Was Saved From Abuse in New Documentary</w:t>
      </w:r>
      <w:r w:rsidR="00A90E12">
        <w:rPr>
          <w:rFonts w:ascii="Arial" w:hAnsi="Arial" w:cs="Arial"/>
          <w:color w:val="000000" w:themeColor="text1"/>
        </w:rPr>
        <w:t>”</w:t>
      </w:r>
      <w:r w:rsidRPr="00652E6E">
        <w:rPr>
          <w:rFonts w:ascii="Arial" w:hAnsi="Arial" w:cs="Arial"/>
          <w:color w:val="000000" w:themeColor="text1"/>
        </w:rPr>
        <w:t xml:space="preserve"> (</w:t>
      </w:r>
      <w:proofErr w:type="spellStart"/>
      <w:r w:rsidRPr="00652E6E">
        <w:rPr>
          <w:rFonts w:ascii="Arial" w:hAnsi="Arial" w:cs="Arial"/>
          <w:color w:val="000000" w:themeColor="text1"/>
        </w:rPr>
        <w:t>Aradillas</w:t>
      </w:r>
      <w:proofErr w:type="spellEnd"/>
      <w:r w:rsidRPr="00652E6E">
        <w:rPr>
          <w:rFonts w:ascii="Arial" w:hAnsi="Arial" w:cs="Arial"/>
          <w:color w:val="000000" w:themeColor="text1"/>
        </w:rPr>
        <w:t xml:space="preserve">, 2017) and “Film </w:t>
      </w:r>
      <w:r w:rsidR="008375FD" w:rsidRPr="00652E6E">
        <w:rPr>
          <w:rFonts w:ascii="Arial" w:hAnsi="Arial" w:cs="Arial"/>
          <w:color w:val="000000" w:themeColor="text1"/>
        </w:rPr>
        <w:t>E</w:t>
      </w:r>
      <w:r w:rsidRPr="00652E6E">
        <w:rPr>
          <w:rFonts w:ascii="Arial" w:hAnsi="Arial" w:cs="Arial"/>
          <w:color w:val="000000" w:themeColor="text1"/>
        </w:rPr>
        <w:t>xposes Underworld of U.S. Children Sold Online for Sex</w:t>
      </w:r>
      <w:r w:rsidR="00A90E12">
        <w:rPr>
          <w:rFonts w:ascii="Arial" w:hAnsi="Arial" w:cs="Arial"/>
          <w:color w:val="000000" w:themeColor="text1"/>
        </w:rPr>
        <w:t>”</w:t>
      </w:r>
      <w:r w:rsidRPr="00652E6E">
        <w:rPr>
          <w:rFonts w:ascii="Arial" w:hAnsi="Arial" w:cs="Arial"/>
          <w:color w:val="000000" w:themeColor="text1"/>
        </w:rPr>
        <w:t xml:space="preserve"> (Malo, 2017)</w:t>
      </w:r>
      <w:r w:rsidR="00A90E12">
        <w:rPr>
          <w:rFonts w:ascii="Arial" w:hAnsi="Arial" w:cs="Arial"/>
          <w:color w:val="000000" w:themeColor="text1"/>
        </w:rPr>
        <w:t>.</w:t>
      </w:r>
      <w:r w:rsidR="001873BC" w:rsidRPr="00652E6E">
        <w:rPr>
          <w:rFonts w:ascii="Arial" w:hAnsi="Arial" w:cs="Arial"/>
          <w:color w:val="000000" w:themeColor="text1"/>
        </w:rPr>
        <w:t xml:space="preserve"> </w:t>
      </w:r>
      <w:r w:rsidR="003D4B2C" w:rsidRPr="00652E6E">
        <w:rPr>
          <w:rFonts w:ascii="Arial" w:hAnsi="Arial" w:cs="Arial"/>
          <w:color w:val="000000" w:themeColor="text1"/>
        </w:rPr>
        <w:t>Articles ret</w:t>
      </w:r>
      <w:r w:rsidR="00C62556" w:rsidRPr="00652E6E">
        <w:rPr>
          <w:rFonts w:ascii="Arial" w:hAnsi="Arial" w:cs="Arial"/>
          <w:color w:val="000000" w:themeColor="text1"/>
        </w:rPr>
        <w:t xml:space="preserve">old </w:t>
      </w:r>
      <w:r w:rsidR="003D4B2C" w:rsidRPr="00652E6E">
        <w:rPr>
          <w:rFonts w:ascii="Arial" w:hAnsi="Arial" w:cs="Arial"/>
          <w:color w:val="000000" w:themeColor="text1"/>
        </w:rPr>
        <w:t>the stories of the girls from the film and call</w:t>
      </w:r>
      <w:r w:rsidR="00C62556" w:rsidRPr="00652E6E">
        <w:rPr>
          <w:rFonts w:ascii="Arial" w:hAnsi="Arial" w:cs="Arial"/>
          <w:color w:val="000000" w:themeColor="text1"/>
        </w:rPr>
        <w:t>ed</w:t>
      </w:r>
      <w:r w:rsidR="003D4B2C" w:rsidRPr="00652E6E">
        <w:rPr>
          <w:rFonts w:ascii="Arial" w:hAnsi="Arial" w:cs="Arial"/>
          <w:color w:val="000000" w:themeColor="text1"/>
        </w:rPr>
        <w:t xml:space="preserve"> for action to be taken to protect them and other </w:t>
      </w:r>
      <w:r w:rsidR="008375FD" w:rsidRPr="00652E6E">
        <w:rPr>
          <w:rFonts w:ascii="Arial" w:hAnsi="Arial" w:cs="Arial"/>
          <w:color w:val="000000" w:themeColor="text1"/>
        </w:rPr>
        <w:t>(</w:t>
      </w:r>
      <w:r w:rsidR="003D4B2C" w:rsidRPr="00652E6E">
        <w:rPr>
          <w:rFonts w:ascii="Arial" w:hAnsi="Arial" w:cs="Arial"/>
          <w:color w:val="000000" w:themeColor="text1"/>
        </w:rPr>
        <w:t>potential</w:t>
      </w:r>
      <w:r w:rsidR="008375FD" w:rsidRPr="00652E6E">
        <w:rPr>
          <w:rFonts w:ascii="Arial" w:hAnsi="Arial" w:cs="Arial"/>
          <w:color w:val="000000" w:themeColor="text1"/>
        </w:rPr>
        <w:t>)</w:t>
      </w:r>
      <w:r w:rsidR="003D4B2C" w:rsidRPr="00652E6E">
        <w:rPr>
          <w:rFonts w:ascii="Arial" w:hAnsi="Arial" w:cs="Arial"/>
          <w:color w:val="000000" w:themeColor="text1"/>
        </w:rPr>
        <w:t xml:space="preserve"> victims</w:t>
      </w:r>
      <w:r w:rsidR="00C62556" w:rsidRPr="00652E6E">
        <w:rPr>
          <w:rFonts w:ascii="Arial" w:hAnsi="Arial" w:cs="Arial"/>
          <w:color w:val="000000" w:themeColor="text1"/>
        </w:rPr>
        <w:t>. At</w:t>
      </w:r>
      <w:r w:rsidR="003D4B2C" w:rsidRPr="00652E6E">
        <w:rPr>
          <w:rFonts w:ascii="Arial" w:hAnsi="Arial" w:cs="Arial"/>
          <w:color w:val="000000" w:themeColor="text1"/>
        </w:rPr>
        <w:t xml:space="preserve"> the same time</w:t>
      </w:r>
      <w:r w:rsidR="00B301B9" w:rsidRPr="00652E6E">
        <w:rPr>
          <w:rFonts w:ascii="Arial" w:hAnsi="Arial" w:cs="Arial"/>
          <w:color w:val="000000" w:themeColor="text1"/>
        </w:rPr>
        <w:t>, articles</w:t>
      </w:r>
      <w:r w:rsidR="00D70FC7" w:rsidRPr="00652E6E">
        <w:rPr>
          <w:rFonts w:ascii="Arial" w:hAnsi="Arial" w:cs="Arial"/>
          <w:color w:val="000000" w:themeColor="text1"/>
        </w:rPr>
        <w:t xml:space="preserve"> </w:t>
      </w:r>
      <w:r w:rsidR="00953210" w:rsidRPr="00652E6E">
        <w:rPr>
          <w:rFonts w:ascii="Arial" w:hAnsi="Arial" w:cs="Arial"/>
          <w:color w:val="000000" w:themeColor="text1"/>
        </w:rPr>
        <w:t>vilified</w:t>
      </w:r>
      <w:r w:rsidR="003D4B2C" w:rsidRPr="00652E6E">
        <w:rPr>
          <w:rFonts w:ascii="Arial" w:hAnsi="Arial" w:cs="Arial"/>
          <w:color w:val="000000" w:themeColor="text1"/>
        </w:rPr>
        <w:t xml:space="preserve"> the men who owned Backpage.com</w:t>
      </w:r>
      <w:r w:rsidR="00FA7B21" w:rsidRPr="00652E6E">
        <w:rPr>
          <w:rFonts w:ascii="Arial" w:hAnsi="Arial" w:cs="Arial"/>
          <w:color w:val="000000" w:themeColor="text1"/>
        </w:rPr>
        <w:t xml:space="preserve"> and praise</w:t>
      </w:r>
      <w:r w:rsidR="00C62556" w:rsidRPr="00652E6E">
        <w:rPr>
          <w:rFonts w:ascii="Arial" w:hAnsi="Arial" w:cs="Arial"/>
          <w:color w:val="000000" w:themeColor="text1"/>
        </w:rPr>
        <w:t>d</w:t>
      </w:r>
      <w:r w:rsidR="00FA7B21" w:rsidRPr="00652E6E">
        <w:rPr>
          <w:rFonts w:ascii="Arial" w:hAnsi="Arial" w:cs="Arial"/>
          <w:color w:val="000000" w:themeColor="text1"/>
        </w:rPr>
        <w:t xml:space="preserve"> the lawmakers </w:t>
      </w:r>
      <w:r w:rsidR="00C62556" w:rsidRPr="00652E6E">
        <w:rPr>
          <w:rFonts w:ascii="Arial" w:hAnsi="Arial" w:cs="Arial"/>
          <w:color w:val="000000" w:themeColor="text1"/>
        </w:rPr>
        <w:t xml:space="preserve">who were </w:t>
      </w:r>
      <w:r w:rsidR="00FA7B21" w:rsidRPr="00652E6E">
        <w:rPr>
          <w:rFonts w:ascii="Arial" w:hAnsi="Arial" w:cs="Arial"/>
          <w:color w:val="000000" w:themeColor="text1"/>
        </w:rPr>
        <w:t>working to m</w:t>
      </w:r>
      <w:r w:rsidR="00C62556" w:rsidRPr="00652E6E">
        <w:rPr>
          <w:rFonts w:ascii="Arial" w:hAnsi="Arial" w:cs="Arial"/>
          <w:color w:val="000000" w:themeColor="text1"/>
        </w:rPr>
        <w:t xml:space="preserve">ake </w:t>
      </w:r>
      <w:r w:rsidR="00FA7B21" w:rsidRPr="00652E6E">
        <w:rPr>
          <w:rFonts w:ascii="Arial" w:hAnsi="Arial" w:cs="Arial"/>
          <w:color w:val="000000" w:themeColor="text1"/>
        </w:rPr>
        <w:t>legislative changes</w:t>
      </w:r>
      <w:r w:rsidR="003D4B2C" w:rsidRPr="00652E6E">
        <w:rPr>
          <w:rFonts w:ascii="Arial" w:hAnsi="Arial" w:cs="Arial"/>
          <w:color w:val="000000" w:themeColor="text1"/>
        </w:rPr>
        <w:t xml:space="preserve"> (e.g. Kelly, 2017</w:t>
      </w:r>
      <w:r w:rsidR="001814A7" w:rsidRPr="00652E6E">
        <w:rPr>
          <w:rFonts w:ascii="Arial" w:hAnsi="Arial" w:cs="Arial"/>
          <w:color w:val="000000" w:themeColor="text1"/>
        </w:rPr>
        <w:t>; Kristof, 2017</w:t>
      </w:r>
      <w:r w:rsidR="003D4B2C" w:rsidRPr="00652E6E">
        <w:rPr>
          <w:rFonts w:ascii="Arial" w:hAnsi="Arial" w:cs="Arial"/>
          <w:color w:val="000000" w:themeColor="text1"/>
        </w:rPr>
        <w:t>).</w:t>
      </w:r>
    </w:p>
    <w:p w14:paraId="3B63573E" w14:textId="2B0E41EE" w:rsidR="00376F7C" w:rsidRDefault="002D69D0" w:rsidP="00A90E12">
      <w:pPr>
        <w:spacing w:line="360" w:lineRule="auto"/>
        <w:ind w:firstLine="720"/>
        <w:jc w:val="both"/>
        <w:rPr>
          <w:rFonts w:ascii="Arial" w:hAnsi="Arial" w:cs="Arial"/>
          <w:color w:val="000000" w:themeColor="text1"/>
        </w:rPr>
      </w:pPr>
      <w:proofErr w:type="spellStart"/>
      <w:r w:rsidRPr="00652E6E">
        <w:rPr>
          <w:rFonts w:ascii="Arial" w:hAnsi="Arial" w:cs="Arial"/>
          <w:color w:val="000000" w:themeColor="text1"/>
        </w:rPr>
        <w:lastRenderedPageBreak/>
        <w:t>Mazzio</w:t>
      </w:r>
      <w:proofErr w:type="spellEnd"/>
      <w:r w:rsidRPr="00652E6E">
        <w:rPr>
          <w:rFonts w:ascii="Arial" w:hAnsi="Arial" w:cs="Arial"/>
          <w:color w:val="000000" w:themeColor="text1"/>
        </w:rPr>
        <w:t xml:space="preserve"> and the network of people associated with the documentary </w:t>
      </w:r>
      <w:r w:rsidR="00BD0797" w:rsidRPr="00652E6E">
        <w:rPr>
          <w:rFonts w:ascii="Arial" w:hAnsi="Arial" w:cs="Arial"/>
          <w:color w:val="000000" w:themeColor="text1"/>
        </w:rPr>
        <w:t xml:space="preserve">continued to exert influence on the legislative process. When there was concern that </w:t>
      </w:r>
      <w:r w:rsidRPr="00652E6E">
        <w:rPr>
          <w:rFonts w:ascii="Arial" w:hAnsi="Arial" w:cs="Arial"/>
          <w:color w:val="000000" w:themeColor="text1"/>
        </w:rPr>
        <w:t xml:space="preserve">FOSTA </w:t>
      </w:r>
      <w:r w:rsidR="00BD0797" w:rsidRPr="00652E6E">
        <w:rPr>
          <w:rFonts w:ascii="Arial" w:hAnsi="Arial" w:cs="Arial"/>
          <w:color w:val="000000" w:themeColor="text1"/>
        </w:rPr>
        <w:t xml:space="preserve">would not </w:t>
      </w:r>
      <w:r w:rsidRPr="00652E6E">
        <w:rPr>
          <w:rFonts w:ascii="Arial" w:hAnsi="Arial" w:cs="Arial"/>
          <w:color w:val="000000" w:themeColor="text1"/>
        </w:rPr>
        <w:t xml:space="preserve">pass, </w:t>
      </w:r>
      <w:proofErr w:type="spellStart"/>
      <w:r w:rsidRPr="00652E6E">
        <w:rPr>
          <w:rFonts w:ascii="Arial" w:hAnsi="Arial" w:cs="Arial"/>
          <w:color w:val="000000" w:themeColor="text1"/>
        </w:rPr>
        <w:t>Mazzio</w:t>
      </w:r>
      <w:proofErr w:type="spellEnd"/>
      <w:r w:rsidR="00BD0797" w:rsidRPr="00652E6E">
        <w:rPr>
          <w:rFonts w:ascii="Arial" w:hAnsi="Arial" w:cs="Arial"/>
          <w:color w:val="000000" w:themeColor="text1"/>
        </w:rPr>
        <w:t xml:space="preserve"> organized a coalition of NGOs, nonprofits, survivors</w:t>
      </w:r>
      <w:r w:rsidR="00075B0C" w:rsidRPr="00652E6E">
        <w:rPr>
          <w:rFonts w:ascii="Arial" w:hAnsi="Arial" w:cs="Arial"/>
          <w:color w:val="000000" w:themeColor="text1"/>
        </w:rPr>
        <w:t>,</w:t>
      </w:r>
      <w:r w:rsidR="00BD0797" w:rsidRPr="00652E6E">
        <w:rPr>
          <w:rFonts w:ascii="Arial" w:hAnsi="Arial" w:cs="Arial"/>
          <w:color w:val="000000" w:themeColor="text1"/>
        </w:rPr>
        <w:t xml:space="preserve"> and advocates to produce a </w:t>
      </w:r>
      <w:r w:rsidR="004037F0" w:rsidRPr="00652E6E">
        <w:rPr>
          <w:rFonts w:ascii="Arial" w:hAnsi="Arial" w:cs="Arial"/>
          <w:color w:val="000000" w:themeColor="text1"/>
        </w:rPr>
        <w:t xml:space="preserve">public service announcement </w:t>
      </w:r>
      <w:r w:rsidR="00BD0797" w:rsidRPr="00652E6E">
        <w:rPr>
          <w:rFonts w:ascii="Arial" w:hAnsi="Arial" w:cs="Arial"/>
          <w:color w:val="000000" w:themeColor="text1"/>
        </w:rPr>
        <w:t xml:space="preserve">about the importance of </w:t>
      </w:r>
      <w:r w:rsidRPr="00652E6E">
        <w:rPr>
          <w:rFonts w:ascii="Arial" w:hAnsi="Arial" w:cs="Arial"/>
          <w:color w:val="000000" w:themeColor="text1"/>
        </w:rPr>
        <w:t>FOSTA</w:t>
      </w:r>
      <w:r w:rsidR="00AF2488" w:rsidRPr="00652E6E">
        <w:rPr>
          <w:rFonts w:ascii="Arial" w:hAnsi="Arial" w:cs="Arial"/>
          <w:color w:val="000000" w:themeColor="text1"/>
        </w:rPr>
        <w:t xml:space="preserve"> </w:t>
      </w:r>
      <w:r w:rsidR="00A83B42" w:rsidRPr="00652E6E">
        <w:rPr>
          <w:rFonts w:ascii="Arial" w:hAnsi="Arial" w:cs="Arial"/>
          <w:color w:val="000000" w:themeColor="text1"/>
        </w:rPr>
        <w:t>(50Eggs, 2018)</w:t>
      </w:r>
      <w:r w:rsidR="00E21A45" w:rsidRPr="00652E6E">
        <w:rPr>
          <w:rFonts w:ascii="Arial" w:hAnsi="Arial" w:cs="Arial"/>
          <w:color w:val="000000" w:themeColor="text1"/>
        </w:rPr>
        <w:t>. Using celebrities to promote anti-trafficking messages is a common tactic used to sway the public’s opinion and spread anti-trafficking (mis)information</w:t>
      </w:r>
      <w:r w:rsidR="008F3578" w:rsidRPr="00652E6E">
        <w:rPr>
          <w:rFonts w:ascii="Arial" w:hAnsi="Arial" w:cs="Arial"/>
          <w:color w:val="000000" w:themeColor="text1"/>
        </w:rPr>
        <w:t xml:space="preserve"> </w:t>
      </w:r>
      <w:r w:rsidR="00BD0797" w:rsidRPr="00652E6E">
        <w:rPr>
          <w:rFonts w:ascii="Arial" w:hAnsi="Arial" w:cs="Arial"/>
          <w:color w:val="000000" w:themeColor="text1"/>
        </w:rPr>
        <w:t xml:space="preserve">(Haynes, 2014). </w:t>
      </w:r>
      <w:proofErr w:type="spellStart"/>
      <w:r w:rsidRPr="00652E6E">
        <w:rPr>
          <w:rFonts w:ascii="Arial" w:hAnsi="Arial" w:cs="Arial"/>
          <w:color w:val="000000" w:themeColor="text1"/>
        </w:rPr>
        <w:t>Mazzio</w:t>
      </w:r>
      <w:proofErr w:type="spellEnd"/>
      <w:r w:rsidRPr="00652E6E">
        <w:rPr>
          <w:rFonts w:ascii="Arial" w:hAnsi="Arial" w:cs="Arial"/>
          <w:color w:val="000000" w:themeColor="text1"/>
        </w:rPr>
        <w:t xml:space="preserve"> also organized a series of meetings</w:t>
      </w:r>
      <w:r w:rsidR="00560B57" w:rsidRPr="00652E6E">
        <w:rPr>
          <w:rFonts w:ascii="Arial" w:hAnsi="Arial" w:cs="Arial"/>
          <w:color w:val="000000" w:themeColor="text1"/>
        </w:rPr>
        <w:t xml:space="preserve"> and a rally</w:t>
      </w:r>
      <w:r w:rsidRPr="00652E6E">
        <w:rPr>
          <w:rFonts w:ascii="Arial" w:hAnsi="Arial" w:cs="Arial"/>
          <w:color w:val="000000" w:themeColor="text1"/>
        </w:rPr>
        <w:t xml:space="preserve"> in Washington with NGOs, advocates, </w:t>
      </w:r>
      <w:r w:rsidR="00560B57" w:rsidRPr="00652E6E">
        <w:rPr>
          <w:rFonts w:ascii="Arial" w:hAnsi="Arial" w:cs="Arial"/>
          <w:color w:val="000000" w:themeColor="text1"/>
        </w:rPr>
        <w:t>survivors</w:t>
      </w:r>
      <w:r w:rsidR="00075B0C" w:rsidRPr="00652E6E">
        <w:rPr>
          <w:rFonts w:ascii="Arial" w:hAnsi="Arial" w:cs="Arial"/>
          <w:color w:val="000000" w:themeColor="text1"/>
        </w:rPr>
        <w:t>,</w:t>
      </w:r>
      <w:r w:rsidR="00560B57" w:rsidRPr="00652E6E">
        <w:rPr>
          <w:rFonts w:ascii="Arial" w:hAnsi="Arial" w:cs="Arial"/>
          <w:color w:val="000000" w:themeColor="text1"/>
        </w:rPr>
        <w:t xml:space="preserve"> and non-profits to encourage lawmakers to move forward with the legislation </w:t>
      </w:r>
      <w:bookmarkStart w:id="6" w:name="_Hlk67582763"/>
      <w:r w:rsidR="00560B57" w:rsidRPr="00652E6E">
        <w:rPr>
          <w:rFonts w:ascii="Arial" w:hAnsi="Arial" w:cs="Arial"/>
          <w:color w:val="000000" w:themeColor="text1"/>
        </w:rPr>
        <w:t>(IamJaneDoeFilm.com/resources</w:t>
      </w:r>
      <w:r w:rsidR="00DB6741">
        <w:rPr>
          <w:rFonts w:ascii="Arial" w:hAnsi="Arial" w:cs="Arial"/>
          <w:color w:val="000000" w:themeColor="text1"/>
        </w:rPr>
        <w:t>, nd</w:t>
      </w:r>
      <w:r w:rsidR="00560B57" w:rsidRPr="00652E6E">
        <w:rPr>
          <w:rFonts w:ascii="Arial" w:hAnsi="Arial" w:cs="Arial"/>
          <w:color w:val="000000" w:themeColor="text1"/>
        </w:rPr>
        <w:t xml:space="preserve">). </w:t>
      </w:r>
      <w:bookmarkEnd w:id="6"/>
    </w:p>
    <w:p w14:paraId="355E199B" w14:textId="77777777" w:rsidR="00A90E12" w:rsidRPr="00652E6E" w:rsidRDefault="00A90E12" w:rsidP="00A57773">
      <w:pPr>
        <w:spacing w:line="360" w:lineRule="auto"/>
        <w:ind w:firstLine="720"/>
        <w:jc w:val="both"/>
        <w:rPr>
          <w:rFonts w:ascii="Arial" w:hAnsi="Arial" w:cs="Arial"/>
          <w:color w:val="000000" w:themeColor="text1"/>
        </w:rPr>
      </w:pPr>
    </w:p>
    <w:p w14:paraId="7E4DBD36" w14:textId="67F7C481" w:rsidR="00B31945" w:rsidRPr="00A57773" w:rsidRDefault="00B31945" w:rsidP="00652E6E">
      <w:pPr>
        <w:pStyle w:val="Heading4"/>
        <w:numPr>
          <w:ilvl w:val="1"/>
          <w:numId w:val="16"/>
        </w:numPr>
        <w:spacing w:before="0" w:after="0" w:line="360" w:lineRule="auto"/>
        <w:ind w:left="0" w:firstLine="0"/>
        <w:jc w:val="both"/>
        <w:rPr>
          <w:rFonts w:ascii="Arial" w:hAnsi="Arial" w:cs="Arial"/>
          <w:color w:val="000000" w:themeColor="text1"/>
          <w:sz w:val="22"/>
          <w:szCs w:val="22"/>
        </w:rPr>
      </w:pPr>
      <w:r w:rsidRPr="00A57773">
        <w:rPr>
          <w:rFonts w:ascii="Arial" w:hAnsi="Arial" w:cs="Arial"/>
          <w:color w:val="000000" w:themeColor="text1"/>
          <w:sz w:val="22"/>
          <w:szCs w:val="22"/>
        </w:rPr>
        <w:t xml:space="preserve">Groups </w:t>
      </w:r>
      <w:r w:rsidR="00A90E12" w:rsidRPr="00A57773">
        <w:rPr>
          <w:rFonts w:ascii="Arial" w:hAnsi="Arial" w:cs="Arial"/>
          <w:color w:val="000000" w:themeColor="text1"/>
          <w:sz w:val="22"/>
          <w:szCs w:val="22"/>
        </w:rPr>
        <w:t>S</w:t>
      </w:r>
      <w:r w:rsidRPr="00A57773">
        <w:rPr>
          <w:rFonts w:ascii="Arial" w:hAnsi="Arial" w:cs="Arial"/>
          <w:color w:val="000000" w:themeColor="text1"/>
          <w:sz w:val="22"/>
          <w:szCs w:val="22"/>
        </w:rPr>
        <w:t xml:space="preserve">upporting </w:t>
      </w:r>
      <w:r w:rsidR="00682924" w:rsidRPr="00A57773">
        <w:rPr>
          <w:rFonts w:ascii="Arial" w:hAnsi="Arial" w:cs="Arial"/>
          <w:color w:val="000000" w:themeColor="text1"/>
          <w:sz w:val="22"/>
          <w:szCs w:val="22"/>
        </w:rPr>
        <w:t xml:space="preserve">the </w:t>
      </w:r>
      <w:r w:rsidR="00A90E12" w:rsidRPr="00A57773">
        <w:rPr>
          <w:rFonts w:ascii="Arial" w:hAnsi="Arial" w:cs="Arial"/>
          <w:color w:val="000000" w:themeColor="text1"/>
          <w:sz w:val="22"/>
          <w:szCs w:val="22"/>
        </w:rPr>
        <w:t>L</w:t>
      </w:r>
      <w:r w:rsidRPr="00A57773">
        <w:rPr>
          <w:rFonts w:ascii="Arial" w:hAnsi="Arial" w:cs="Arial"/>
          <w:color w:val="000000" w:themeColor="text1"/>
          <w:sz w:val="22"/>
          <w:szCs w:val="22"/>
        </w:rPr>
        <w:t xml:space="preserve">egislation </w:t>
      </w:r>
    </w:p>
    <w:p w14:paraId="436AE7AA" w14:textId="77777777" w:rsidR="00A90E12" w:rsidRPr="00A57773" w:rsidRDefault="00A90E12" w:rsidP="00A57773"/>
    <w:p w14:paraId="560EFB13" w14:textId="0BF22A5A" w:rsidR="008F3578" w:rsidRPr="00652E6E" w:rsidRDefault="00B31945" w:rsidP="00652E6E">
      <w:pPr>
        <w:spacing w:line="360" w:lineRule="auto"/>
        <w:jc w:val="both"/>
        <w:rPr>
          <w:rFonts w:ascii="Arial" w:hAnsi="Arial" w:cs="Arial"/>
          <w:color w:val="000000" w:themeColor="text1"/>
        </w:rPr>
      </w:pPr>
      <w:r w:rsidRPr="00652E6E">
        <w:rPr>
          <w:rFonts w:ascii="Arial" w:hAnsi="Arial" w:cs="Arial"/>
          <w:color w:val="000000" w:themeColor="text1"/>
        </w:rPr>
        <w:t xml:space="preserve">Many groups or organizations </w:t>
      </w:r>
      <w:r w:rsidR="00BB42D4" w:rsidRPr="00652E6E">
        <w:rPr>
          <w:rFonts w:ascii="Arial" w:hAnsi="Arial" w:cs="Arial"/>
          <w:color w:val="000000" w:themeColor="text1"/>
        </w:rPr>
        <w:t xml:space="preserve">were </w:t>
      </w:r>
      <w:r w:rsidRPr="00652E6E">
        <w:rPr>
          <w:rFonts w:ascii="Arial" w:hAnsi="Arial" w:cs="Arial"/>
          <w:color w:val="000000" w:themeColor="text1"/>
        </w:rPr>
        <w:t>mentioned throughout the congressional debates as supporters of FOSTA and SESTA. These groups include</w:t>
      </w:r>
      <w:r w:rsidR="00E81792" w:rsidRPr="00652E6E">
        <w:rPr>
          <w:rFonts w:ascii="Arial" w:hAnsi="Arial" w:cs="Arial"/>
          <w:color w:val="000000" w:themeColor="text1"/>
        </w:rPr>
        <w:t>d</w:t>
      </w:r>
      <w:r w:rsidRPr="00652E6E">
        <w:rPr>
          <w:rFonts w:ascii="Arial" w:hAnsi="Arial" w:cs="Arial"/>
          <w:color w:val="000000" w:themeColor="text1"/>
        </w:rPr>
        <w:t xml:space="preserve"> over 50 attorneys generals from across the </w:t>
      </w:r>
      <w:r w:rsidR="00E81792" w:rsidRPr="00652E6E">
        <w:rPr>
          <w:rFonts w:ascii="Arial" w:hAnsi="Arial" w:cs="Arial"/>
          <w:color w:val="000000" w:themeColor="text1"/>
        </w:rPr>
        <w:t>United States and</w:t>
      </w:r>
      <w:r w:rsidR="00B201FF" w:rsidRPr="00652E6E">
        <w:rPr>
          <w:rFonts w:ascii="Arial" w:hAnsi="Arial" w:cs="Arial"/>
          <w:color w:val="000000" w:themeColor="text1"/>
        </w:rPr>
        <w:t xml:space="preserve"> over 50 other organizations including </w:t>
      </w:r>
      <w:r w:rsidRPr="00652E6E">
        <w:rPr>
          <w:rFonts w:ascii="Arial" w:hAnsi="Arial" w:cs="Arial"/>
          <w:color w:val="000000" w:themeColor="text1"/>
        </w:rPr>
        <w:t>faith-based groups, the civil rights community, anti-trafficking organizations, national law enforcement group</w:t>
      </w:r>
      <w:r w:rsidR="0065763C" w:rsidRPr="00652E6E">
        <w:rPr>
          <w:rFonts w:ascii="Arial" w:hAnsi="Arial" w:cs="Arial"/>
          <w:color w:val="000000" w:themeColor="text1"/>
        </w:rPr>
        <w:t>s, te</w:t>
      </w:r>
      <w:r w:rsidRPr="00652E6E">
        <w:rPr>
          <w:rFonts w:ascii="Arial" w:hAnsi="Arial" w:cs="Arial"/>
          <w:color w:val="000000" w:themeColor="text1"/>
        </w:rPr>
        <w:t>chnology companies such as Facebook and Oracle, and other major companies such as Walt Disney and 21</w:t>
      </w:r>
      <w:r w:rsidRPr="00652E6E">
        <w:rPr>
          <w:rFonts w:ascii="Arial" w:hAnsi="Arial" w:cs="Arial"/>
          <w:color w:val="000000" w:themeColor="text1"/>
          <w:vertAlign w:val="superscript"/>
        </w:rPr>
        <w:t>st</w:t>
      </w:r>
      <w:r w:rsidRPr="00652E6E">
        <w:rPr>
          <w:rFonts w:ascii="Arial" w:hAnsi="Arial" w:cs="Arial"/>
          <w:color w:val="000000" w:themeColor="text1"/>
        </w:rPr>
        <w:t xml:space="preserve"> Century Fox</w:t>
      </w:r>
      <w:r w:rsidR="0065763C" w:rsidRPr="00652E6E">
        <w:rPr>
          <w:rFonts w:ascii="Arial" w:hAnsi="Arial" w:cs="Arial"/>
          <w:color w:val="000000" w:themeColor="text1"/>
        </w:rPr>
        <w:t xml:space="preserve"> (Congresswoman Maloney, </w:t>
      </w:r>
      <w:r w:rsidR="00B01417" w:rsidRPr="00652E6E">
        <w:rPr>
          <w:rFonts w:ascii="Arial" w:hAnsi="Arial" w:cs="Arial"/>
          <w:color w:val="000000" w:themeColor="text1"/>
        </w:rPr>
        <w:t>H.R. 164 – 35, 2018</w:t>
      </w:r>
      <w:r w:rsidR="0065763C" w:rsidRPr="00652E6E">
        <w:rPr>
          <w:rFonts w:ascii="Arial" w:hAnsi="Arial" w:cs="Arial"/>
          <w:color w:val="000000" w:themeColor="text1"/>
        </w:rPr>
        <w:t>).</w:t>
      </w:r>
      <w:r w:rsidRPr="00652E6E">
        <w:rPr>
          <w:rFonts w:ascii="Arial" w:hAnsi="Arial" w:cs="Arial"/>
          <w:color w:val="000000" w:themeColor="text1"/>
        </w:rPr>
        <w:t xml:space="preserve"> </w:t>
      </w:r>
    </w:p>
    <w:p w14:paraId="2B7A7AC4" w14:textId="77777777" w:rsidR="008F3578" w:rsidRPr="00652E6E" w:rsidRDefault="008F3578" w:rsidP="00652E6E">
      <w:pPr>
        <w:spacing w:line="360" w:lineRule="auto"/>
        <w:jc w:val="both"/>
        <w:rPr>
          <w:rFonts w:ascii="Arial" w:hAnsi="Arial" w:cs="Arial"/>
          <w:color w:val="000000" w:themeColor="text1"/>
        </w:rPr>
      </w:pPr>
    </w:p>
    <w:p w14:paraId="0239FFF7" w14:textId="305582D4" w:rsidR="0057490D" w:rsidRPr="00652E6E" w:rsidRDefault="00F22C46" w:rsidP="00A57773">
      <w:pPr>
        <w:spacing w:line="360" w:lineRule="auto"/>
        <w:ind w:firstLine="720"/>
        <w:jc w:val="both"/>
        <w:rPr>
          <w:rFonts w:ascii="Arial" w:hAnsi="Arial" w:cs="Arial"/>
          <w:color w:val="000000" w:themeColor="text1"/>
          <w:lang w:val="en-US"/>
        </w:rPr>
      </w:pPr>
      <w:r w:rsidRPr="00652E6E">
        <w:rPr>
          <w:rFonts w:ascii="Arial" w:hAnsi="Arial" w:cs="Arial"/>
          <w:color w:val="000000" w:themeColor="text1"/>
          <w:lang w:val="en-US"/>
        </w:rPr>
        <w:t xml:space="preserve">Technology companies were originally vocally against FOSTA. </w:t>
      </w:r>
      <w:r w:rsidR="00BB42D4" w:rsidRPr="00652E6E">
        <w:rPr>
          <w:rFonts w:ascii="Arial" w:hAnsi="Arial" w:cs="Arial"/>
          <w:color w:val="000000" w:themeColor="text1"/>
          <w:lang w:val="en-US"/>
        </w:rPr>
        <w:t>When they faced</w:t>
      </w:r>
      <w:r w:rsidRPr="00652E6E">
        <w:rPr>
          <w:rFonts w:ascii="Arial" w:hAnsi="Arial" w:cs="Arial"/>
          <w:color w:val="000000" w:themeColor="text1"/>
          <w:lang w:val="en-US"/>
        </w:rPr>
        <w:t xml:space="preserve"> pressure from these major companies, lawmakers changed the wording within the bill in order to </w:t>
      </w:r>
      <w:r w:rsidR="00BB42D4" w:rsidRPr="00652E6E">
        <w:rPr>
          <w:rFonts w:ascii="Arial" w:hAnsi="Arial" w:cs="Arial"/>
          <w:color w:val="000000" w:themeColor="text1"/>
          <w:lang w:val="en-US"/>
        </w:rPr>
        <w:t xml:space="preserve">fulfill the </w:t>
      </w:r>
      <w:r w:rsidR="004B01B5" w:rsidRPr="00652E6E">
        <w:rPr>
          <w:rFonts w:ascii="Arial" w:hAnsi="Arial" w:cs="Arial"/>
          <w:color w:val="000000" w:themeColor="text1"/>
          <w:lang w:val="en-US"/>
        </w:rPr>
        <w:t xml:space="preserve">demands </w:t>
      </w:r>
      <w:r w:rsidRPr="00652E6E">
        <w:rPr>
          <w:rFonts w:ascii="Arial" w:hAnsi="Arial" w:cs="Arial"/>
          <w:color w:val="000000" w:themeColor="text1"/>
          <w:lang w:val="en-US"/>
        </w:rPr>
        <w:t>of the tech companies, and subsequently received their support</w:t>
      </w:r>
      <w:r w:rsidR="0001474E" w:rsidRPr="00652E6E">
        <w:rPr>
          <w:rFonts w:ascii="Arial" w:hAnsi="Arial" w:cs="Arial"/>
          <w:color w:val="000000" w:themeColor="text1"/>
          <w:lang w:val="en-US"/>
        </w:rPr>
        <w:t xml:space="preserve"> (McCabe, 2017; </w:t>
      </w:r>
      <w:proofErr w:type="spellStart"/>
      <w:r w:rsidR="0001474E" w:rsidRPr="00652E6E">
        <w:rPr>
          <w:rFonts w:ascii="Arial" w:hAnsi="Arial" w:cs="Arial"/>
          <w:color w:val="000000" w:themeColor="text1"/>
          <w:lang w:val="en-US"/>
        </w:rPr>
        <w:t>Oberhaus</w:t>
      </w:r>
      <w:proofErr w:type="spellEnd"/>
      <w:r w:rsidR="0001474E" w:rsidRPr="00652E6E">
        <w:rPr>
          <w:rFonts w:ascii="Arial" w:hAnsi="Arial" w:cs="Arial"/>
          <w:color w:val="000000" w:themeColor="text1"/>
          <w:lang w:val="en-US"/>
        </w:rPr>
        <w:t>, 2017)</w:t>
      </w:r>
      <w:r w:rsidR="008375FD" w:rsidRPr="00652E6E">
        <w:rPr>
          <w:rFonts w:ascii="Arial" w:hAnsi="Arial" w:cs="Arial"/>
          <w:color w:val="000000" w:themeColor="text1"/>
          <w:lang w:val="en-US"/>
        </w:rPr>
        <w:t>. This support included a written statement from</w:t>
      </w:r>
      <w:r w:rsidR="00455D07" w:rsidRPr="00652E6E">
        <w:rPr>
          <w:rFonts w:ascii="Arial" w:hAnsi="Arial" w:cs="Arial"/>
          <w:color w:val="000000" w:themeColor="text1"/>
          <w:lang w:val="en-US"/>
        </w:rPr>
        <w:t xml:space="preserve"> Facebook which was</w:t>
      </w:r>
      <w:r w:rsidR="00837395" w:rsidRPr="00652E6E">
        <w:rPr>
          <w:rFonts w:ascii="Arial" w:hAnsi="Arial" w:cs="Arial"/>
          <w:color w:val="000000" w:themeColor="text1"/>
          <w:lang w:val="en-US"/>
        </w:rPr>
        <w:t xml:space="preserve"> included in the congressional debates</w:t>
      </w:r>
      <w:r w:rsidR="000D018F" w:rsidRPr="00652E6E">
        <w:rPr>
          <w:rFonts w:ascii="Arial" w:hAnsi="Arial" w:cs="Arial"/>
          <w:color w:val="000000" w:themeColor="text1"/>
          <w:lang w:val="en-US"/>
        </w:rPr>
        <w:t>:</w:t>
      </w:r>
    </w:p>
    <w:p w14:paraId="25AC6EB5" w14:textId="77777777" w:rsidR="0041693C" w:rsidRPr="00652E6E" w:rsidRDefault="0041693C" w:rsidP="00652E6E">
      <w:pPr>
        <w:spacing w:line="360" w:lineRule="auto"/>
        <w:jc w:val="both"/>
        <w:rPr>
          <w:rFonts w:ascii="Arial" w:hAnsi="Arial" w:cs="Arial"/>
          <w:color w:val="000000" w:themeColor="text1"/>
          <w:lang w:val="en-US"/>
        </w:rPr>
      </w:pPr>
    </w:p>
    <w:p w14:paraId="0A4AB7D7" w14:textId="273A835F" w:rsidR="00DB6741" w:rsidRDefault="000D018F" w:rsidP="00DB6741">
      <w:pPr>
        <w:spacing w:line="360" w:lineRule="auto"/>
        <w:ind w:left="851" w:right="1138"/>
        <w:jc w:val="both"/>
        <w:rPr>
          <w:rFonts w:ascii="Arial" w:hAnsi="Arial" w:cs="Arial"/>
          <w:color w:val="000000" w:themeColor="text1"/>
          <w:lang w:val="en-US"/>
        </w:rPr>
      </w:pPr>
      <w:r w:rsidRPr="00652E6E">
        <w:rPr>
          <w:rFonts w:ascii="Arial" w:hAnsi="Arial" w:cs="Arial"/>
          <w:color w:val="000000" w:themeColor="text1"/>
          <w:lang w:val="en-US"/>
        </w:rPr>
        <w:t>Those of us in the United States must recognize that these deplorable acts of buying and selling children for sex don't just happen in other countries. They happen here as well--right under our noses, on our streets, and on the Internet. We all have a responsibility to do our part to fight this. That's why we at Facebook support efforts to pass amended legislation in the House that would allow responsible companies to continue fighting sex trafficking while giving victims the chance to seek justice against companies that knowingly facilitate such abhorrent acts</w:t>
      </w:r>
      <w:r w:rsidR="00DB6741">
        <w:rPr>
          <w:rFonts w:ascii="Arial" w:hAnsi="Arial" w:cs="Arial"/>
          <w:color w:val="000000" w:themeColor="text1"/>
          <w:lang w:val="en-US"/>
        </w:rPr>
        <w:t>.</w:t>
      </w:r>
      <w:r w:rsidRPr="00652E6E">
        <w:rPr>
          <w:rFonts w:ascii="Arial" w:hAnsi="Arial" w:cs="Arial"/>
          <w:color w:val="000000" w:themeColor="text1"/>
          <w:lang w:val="en-US"/>
        </w:rPr>
        <w:t xml:space="preserve"> </w:t>
      </w:r>
    </w:p>
    <w:p w14:paraId="29B84136" w14:textId="1FC26186" w:rsidR="000D018F" w:rsidRPr="00652E6E" w:rsidRDefault="000D018F" w:rsidP="00A57773">
      <w:pPr>
        <w:spacing w:line="360" w:lineRule="auto"/>
        <w:ind w:left="851" w:right="1138"/>
        <w:jc w:val="right"/>
        <w:rPr>
          <w:rFonts w:ascii="Arial" w:hAnsi="Arial" w:cs="Arial"/>
          <w:color w:val="000000" w:themeColor="text1"/>
          <w:lang w:val="en-US"/>
        </w:rPr>
      </w:pPr>
      <w:r w:rsidRPr="00652E6E">
        <w:rPr>
          <w:rFonts w:ascii="Arial" w:hAnsi="Arial" w:cs="Arial"/>
          <w:color w:val="000000" w:themeColor="text1"/>
          <w:lang w:val="en-US"/>
        </w:rPr>
        <w:t>(Sheryl Sandberg, Chief Operating Officer of Facebook,</w:t>
      </w:r>
      <w:r w:rsidR="00B01417" w:rsidRPr="00652E6E">
        <w:rPr>
          <w:rFonts w:ascii="Arial" w:hAnsi="Arial" w:cs="Arial"/>
          <w:color w:val="000000" w:themeColor="text1"/>
        </w:rPr>
        <w:t xml:space="preserve"> H.R. 164</w:t>
      </w:r>
      <w:r w:rsidR="00DB6741">
        <w:rPr>
          <w:rFonts w:ascii="Arial" w:hAnsi="Arial" w:cs="Arial"/>
          <w:color w:val="000000" w:themeColor="text1"/>
        </w:rPr>
        <w:t>-</w:t>
      </w:r>
      <w:r w:rsidR="00B01417" w:rsidRPr="00652E6E">
        <w:rPr>
          <w:rFonts w:ascii="Arial" w:hAnsi="Arial" w:cs="Arial"/>
          <w:color w:val="000000" w:themeColor="text1"/>
        </w:rPr>
        <w:t>35, 2018</w:t>
      </w:r>
      <w:r w:rsidRPr="00652E6E">
        <w:rPr>
          <w:rFonts w:ascii="Arial" w:hAnsi="Arial" w:cs="Arial"/>
          <w:color w:val="000000" w:themeColor="text1"/>
          <w:lang w:val="en-US"/>
        </w:rPr>
        <w:t>)</w:t>
      </w:r>
    </w:p>
    <w:p w14:paraId="6D2D0A43" w14:textId="73EFA7D2" w:rsidR="00994D14" w:rsidRPr="00652E6E" w:rsidRDefault="00994D14" w:rsidP="00652E6E">
      <w:pPr>
        <w:spacing w:line="360" w:lineRule="auto"/>
        <w:jc w:val="both"/>
        <w:rPr>
          <w:rFonts w:ascii="Arial" w:hAnsi="Arial" w:cs="Arial"/>
          <w:color w:val="000000" w:themeColor="text1"/>
          <w:lang w:val="en-US"/>
        </w:rPr>
      </w:pPr>
    </w:p>
    <w:p w14:paraId="30474F77" w14:textId="7F241C88" w:rsidR="00994D14" w:rsidRDefault="00AD3FBE" w:rsidP="00DB6741">
      <w:pPr>
        <w:spacing w:line="360" w:lineRule="auto"/>
        <w:ind w:firstLine="720"/>
        <w:jc w:val="both"/>
        <w:rPr>
          <w:rFonts w:ascii="Arial" w:hAnsi="Arial" w:cs="Arial"/>
          <w:color w:val="000000" w:themeColor="text1"/>
          <w:lang w:val="en-US"/>
        </w:rPr>
      </w:pPr>
      <w:r w:rsidRPr="00652E6E">
        <w:rPr>
          <w:rFonts w:ascii="Arial" w:hAnsi="Arial" w:cs="Arial"/>
          <w:color w:val="000000" w:themeColor="text1"/>
          <w:lang w:val="en-US"/>
        </w:rPr>
        <w:t>T</w:t>
      </w:r>
      <w:r w:rsidR="00CE6933" w:rsidRPr="00652E6E">
        <w:rPr>
          <w:rFonts w:ascii="Arial" w:hAnsi="Arial" w:cs="Arial"/>
          <w:color w:val="000000" w:themeColor="text1"/>
          <w:lang w:val="en-US"/>
        </w:rPr>
        <w:t>here have been increased efforts to develop public-private partnerships between the US government, NGOs, anti-trafficking organizations, and multi-national corporations</w:t>
      </w:r>
      <w:r w:rsidRPr="00652E6E">
        <w:rPr>
          <w:rFonts w:ascii="Arial" w:hAnsi="Arial" w:cs="Arial"/>
          <w:color w:val="000000" w:themeColor="text1"/>
          <w:lang w:val="en-US"/>
        </w:rPr>
        <w:t>, since the Bush era.</w:t>
      </w:r>
      <w:r w:rsidR="00CE6933" w:rsidRPr="00652E6E">
        <w:rPr>
          <w:rFonts w:ascii="Arial" w:hAnsi="Arial" w:cs="Arial"/>
          <w:color w:val="000000" w:themeColor="text1"/>
          <w:lang w:val="en-US"/>
        </w:rPr>
        <w:t xml:space="preserve"> Multi-national corporations </w:t>
      </w:r>
      <w:r w:rsidR="00D8054C" w:rsidRPr="00652E6E">
        <w:rPr>
          <w:rFonts w:ascii="Arial" w:hAnsi="Arial" w:cs="Arial"/>
          <w:color w:val="000000" w:themeColor="text1"/>
          <w:lang w:val="en-US"/>
        </w:rPr>
        <w:t xml:space="preserve">have funded </w:t>
      </w:r>
      <w:r w:rsidR="00CE6933" w:rsidRPr="00652E6E">
        <w:rPr>
          <w:rFonts w:ascii="Arial" w:hAnsi="Arial" w:cs="Arial"/>
          <w:color w:val="000000" w:themeColor="text1"/>
          <w:lang w:val="en-US"/>
        </w:rPr>
        <w:t>campaigns and shape</w:t>
      </w:r>
      <w:r w:rsidR="00D8054C" w:rsidRPr="00652E6E">
        <w:rPr>
          <w:rFonts w:ascii="Arial" w:hAnsi="Arial" w:cs="Arial"/>
          <w:color w:val="000000" w:themeColor="text1"/>
          <w:lang w:val="en-US"/>
        </w:rPr>
        <w:t>d</w:t>
      </w:r>
      <w:r w:rsidR="00CE6933" w:rsidRPr="00652E6E">
        <w:rPr>
          <w:rFonts w:ascii="Arial" w:hAnsi="Arial" w:cs="Arial"/>
          <w:color w:val="000000" w:themeColor="text1"/>
          <w:lang w:val="en-US"/>
        </w:rPr>
        <w:t xml:space="preserve"> the </w:t>
      </w:r>
      <w:r w:rsidR="00D8054C" w:rsidRPr="00652E6E">
        <w:rPr>
          <w:rFonts w:ascii="Arial" w:hAnsi="Arial" w:cs="Arial"/>
          <w:color w:val="000000" w:themeColor="text1"/>
          <w:lang w:val="en-US"/>
        </w:rPr>
        <w:t>perception</w:t>
      </w:r>
      <w:r w:rsidR="00CE6933" w:rsidRPr="00652E6E">
        <w:rPr>
          <w:rFonts w:ascii="Arial" w:hAnsi="Arial" w:cs="Arial"/>
          <w:color w:val="000000" w:themeColor="text1"/>
          <w:lang w:val="en-US"/>
        </w:rPr>
        <w:t xml:space="preserve"> of sex trafficking and</w:t>
      </w:r>
      <w:r w:rsidR="00D8054C" w:rsidRPr="00652E6E">
        <w:rPr>
          <w:rFonts w:ascii="Arial" w:hAnsi="Arial" w:cs="Arial"/>
          <w:color w:val="000000" w:themeColor="text1"/>
          <w:lang w:val="en-US"/>
        </w:rPr>
        <w:t xml:space="preserve"> have</w:t>
      </w:r>
      <w:r w:rsidR="00CE6933" w:rsidRPr="00652E6E">
        <w:rPr>
          <w:rFonts w:ascii="Arial" w:hAnsi="Arial" w:cs="Arial"/>
          <w:color w:val="000000" w:themeColor="text1"/>
          <w:lang w:val="en-US"/>
        </w:rPr>
        <w:t xml:space="preserve"> provide</w:t>
      </w:r>
      <w:r w:rsidR="00D8054C" w:rsidRPr="00652E6E">
        <w:rPr>
          <w:rFonts w:ascii="Arial" w:hAnsi="Arial" w:cs="Arial"/>
          <w:color w:val="000000" w:themeColor="text1"/>
          <w:lang w:val="en-US"/>
        </w:rPr>
        <w:t xml:space="preserve">d </w:t>
      </w:r>
      <w:r w:rsidR="00CE6933" w:rsidRPr="00652E6E">
        <w:rPr>
          <w:rFonts w:ascii="Arial" w:hAnsi="Arial" w:cs="Arial"/>
          <w:color w:val="000000" w:themeColor="text1"/>
          <w:lang w:val="en-US"/>
        </w:rPr>
        <w:t xml:space="preserve">policy solutions, </w:t>
      </w:r>
      <w:r w:rsidR="00D8054C" w:rsidRPr="00652E6E">
        <w:rPr>
          <w:rFonts w:ascii="Arial" w:hAnsi="Arial" w:cs="Arial"/>
          <w:color w:val="000000" w:themeColor="text1"/>
          <w:lang w:val="en-US"/>
        </w:rPr>
        <w:t xml:space="preserve">which have often been to their </w:t>
      </w:r>
      <w:r w:rsidR="00CE6933" w:rsidRPr="00652E6E">
        <w:rPr>
          <w:rFonts w:ascii="Arial" w:hAnsi="Arial" w:cs="Arial"/>
          <w:color w:val="000000" w:themeColor="text1"/>
          <w:lang w:val="en-US"/>
        </w:rPr>
        <w:t xml:space="preserve">economic benefit. </w:t>
      </w:r>
      <w:r w:rsidR="00C422B6" w:rsidRPr="00652E6E">
        <w:rPr>
          <w:rFonts w:ascii="Arial" w:hAnsi="Arial" w:cs="Arial"/>
          <w:color w:val="000000" w:themeColor="text1"/>
          <w:lang w:val="en-US"/>
        </w:rPr>
        <w:t xml:space="preserve">Elizabeth </w:t>
      </w:r>
      <w:r w:rsidR="00994D14" w:rsidRPr="00652E6E">
        <w:rPr>
          <w:rFonts w:ascii="Arial" w:hAnsi="Arial" w:cs="Arial"/>
          <w:color w:val="000000" w:themeColor="text1"/>
          <w:lang w:val="en-US"/>
        </w:rPr>
        <w:t>Bernstein (2018) coined the term redemptive capitalism to describe the social responsibility campaigns from multi-national corporations aimed at using “market</w:t>
      </w:r>
      <w:r w:rsidR="00067D1A" w:rsidRPr="00652E6E">
        <w:rPr>
          <w:rFonts w:ascii="Arial" w:hAnsi="Arial" w:cs="Arial"/>
          <w:color w:val="000000" w:themeColor="text1"/>
          <w:lang w:val="en-US"/>
        </w:rPr>
        <w:t>-</w:t>
      </w:r>
      <w:r w:rsidR="00994D14" w:rsidRPr="00652E6E">
        <w:rPr>
          <w:rFonts w:ascii="Arial" w:hAnsi="Arial" w:cs="Arial"/>
          <w:color w:val="000000" w:themeColor="text1"/>
          <w:lang w:val="en-US"/>
        </w:rPr>
        <w:t>based solutions” to solve issues such as human trafficking. These social advocacy campaigns are not benignly altruistic</w:t>
      </w:r>
      <w:r w:rsidRPr="00652E6E">
        <w:rPr>
          <w:rFonts w:ascii="Arial" w:hAnsi="Arial" w:cs="Arial"/>
          <w:color w:val="000000" w:themeColor="text1"/>
          <w:lang w:val="en-US"/>
        </w:rPr>
        <w:t xml:space="preserve">; </w:t>
      </w:r>
      <w:r w:rsidR="002C764E">
        <w:rPr>
          <w:rFonts w:ascii="Arial" w:hAnsi="Arial" w:cs="Arial"/>
          <w:color w:val="000000" w:themeColor="text1"/>
          <w:lang w:val="en-US"/>
        </w:rPr>
        <w:t>t</w:t>
      </w:r>
      <w:r w:rsidR="00994D14" w:rsidRPr="00652E6E">
        <w:rPr>
          <w:rFonts w:ascii="Arial" w:hAnsi="Arial" w:cs="Arial"/>
          <w:color w:val="000000" w:themeColor="text1"/>
          <w:lang w:val="en-US"/>
        </w:rPr>
        <w:t xml:space="preserve">hey work to publicly define the “moral compass” of the </w:t>
      </w:r>
      <w:r w:rsidR="00BD60AF" w:rsidRPr="00652E6E">
        <w:rPr>
          <w:rFonts w:ascii="Arial" w:hAnsi="Arial" w:cs="Arial"/>
          <w:color w:val="000000" w:themeColor="text1"/>
          <w:lang w:val="en-US"/>
        </w:rPr>
        <w:t xml:space="preserve">company and are beneficial for the brand value, shareholder trust, risk aversion, and future business opportunities. </w:t>
      </w:r>
      <w:r w:rsidR="00D62A6D" w:rsidRPr="00652E6E">
        <w:rPr>
          <w:rFonts w:ascii="Arial" w:hAnsi="Arial" w:cs="Arial"/>
          <w:color w:val="000000" w:themeColor="text1"/>
          <w:lang w:val="en-US"/>
        </w:rPr>
        <w:t xml:space="preserve"> </w:t>
      </w:r>
      <w:r w:rsidR="00994D14" w:rsidRPr="00652E6E">
        <w:rPr>
          <w:rFonts w:ascii="Arial" w:hAnsi="Arial" w:cs="Arial"/>
          <w:color w:val="000000" w:themeColor="text1"/>
          <w:lang w:val="en-US"/>
        </w:rPr>
        <w:t xml:space="preserve">Furthermore, not taking a public stance on being against human trafficking can be dangerous for a company </w:t>
      </w:r>
      <w:r w:rsidR="00D8054C" w:rsidRPr="00652E6E">
        <w:rPr>
          <w:rFonts w:ascii="Arial" w:hAnsi="Arial" w:cs="Arial"/>
          <w:color w:val="000000" w:themeColor="text1"/>
          <w:lang w:val="en-US"/>
        </w:rPr>
        <w:t xml:space="preserve">because they </w:t>
      </w:r>
      <w:r w:rsidR="008F3578" w:rsidRPr="00652E6E">
        <w:rPr>
          <w:rFonts w:ascii="Arial" w:hAnsi="Arial" w:cs="Arial"/>
          <w:color w:val="000000" w:themeColor="text1"/>
          <w:lang w:val="en-US"/>
        </w:rPr>
        <w:t>can become</w:t>
      </w:r>
      <w:r w:rsidR="00994D14" w:rsidRPr="00652E6E">
        <w:rPr>
          <w:rFonts w:ascii="Arial" w:hAnsi="Arial" w:cs="Arial"/>
          <w:color w:val="000000" w:themeColor="text1"/>
          <w:lang w:val="en-US"/>
        </w:rPr>
        <w:t xml:space="preserve"> the target of anti-trafficking campaigners (Bernstein, 2016</w:t>
      </w:r>
      <w:r w:rsidR="00BE5CCB" w:rsidRPr="00652E6E">
        <w:rPr>
          <w:rFonts w:ascii="Arial" w:hAnsi="Arial" w:cs="Arial"/>
          <w:color w:val="000000" w:themeColor="text1"/>
          <w:lang w:val="en-US"/>
        </w:rPr>
        <w:t>; 2018</w:t>
      </w:r>
      <w:r w:rsidR="00994D14" w:rsidRPr="00652E6E">
        <w:rPr>
          <w:rFonts w:ascii="Arial" w:hAnsi="Arial" w:cs="Arial"/>
          <w:color w:val="000000" w:themeColor="text1"/>
          <w:lang w:val="en-US"/>
        </w:rPr>
        <w:t>)</w:t>
      </w:r>
      <w:r w:rsidR="00D8054C" w:rsidRPr="00652E6E">
        <w:rPr>
          <w:rFonts w:ascii="Arial" w:hAnsi="Arial" w:cs="Arial"/>
          <w:color w:val="000000" w:themeColor="text1"/>
          <w:lang w:val="en-US"/>
        </w:rPr>
        <w:t>.</w:t>
      </w:r>
      <w:r w:rsidR="00994D14" w:rsidRPr="00652E6E">
        <w:rPr>
          <w:rFonts w:ascii="Arial" w:hAnsi="Arial" w:cs="Arial"/>
          <w:color w:val="000000" w:themeColor="text1"/>
          <w:lang w:val="en-US"/>
        </w:rPr>
        <w:t xml:space="preserve"> </w:t>
      </w:r>
      <w:r w:rsidR="005B1A3D" w:rsidRPr="00652E6E">
        <w:rPr>
          <w:rFonts w:ascii="Arial" w:hAnsi="Arial" w:cs="Arial"/>
          <w:color w:val="000000" w:themeColor="text1"/>
          <w:lang w:val="en-US"/>
        </w:rPr>
        <w:t xml:space="preserve">Anti-trafficking organizations and law enforcement groups also have a vested interest in </w:t>
      </w:r>
      <w:r w:rsidR="00417F72" w:rsidRPr="00652E6E">
        <w:rPr>
          <w:rFonts w:ascii="Arial" w:hAnsi="Arial" w:cs="Arial"/>
          <w:color w:val="000000" w:themeColor="text1"/>
          <w:lang w:val="en-US"/>
        </w:rPr>
        <w:t>publicly supporting anti-trafficking legislation and the further creation of the problem of sex trafficking. These organizations receive large amounts of funding from the US government and private donors to address these issue</w:t>
      </w:r>
      <w:r w:rsidR="00C94754" w:rsidRPr="00652E6E">
        <w:rPr>
          <w:rFonts w:ascii="Arial" w:hAnsi="Arial" w:cs="Arial"/>
          <w:color w:val="000000" w:themeColor="text1"/>
          <w:lang w:val="en-US"/>
        </w:rPr>
        <w:t xml:space="preserve">s (Moore, 2015). </w:t>
      </w:r>
    </w:p>
    <w:p w14:paraId="0CF64602" w14:textId="77777777" w:rsidR="00DB6741" w:rsidRPr="002C764E" w:rsidRDefault="00DB6741" w:rsidP="00A57773">
      <w:pPr>
        <w:spacing w:line="360" w:lineRule="auto"/>
        <w:ind w:firstLine="720"/>
        <w:jc w:val="both"/>
        <w:rPr>
          <w:rFonts w:ascii="Arial" w:hAnsi="Arial" w:cs="Arial"/>
          <w:color w:val="000000" w:themeColor="text1"/>
          <w:lang w:val="en-US"/>
        </w:rPr>
      </w:pPr>
    </w:p>
    <w:p w14:paraId="013972B3" w14:textId="1AE81463" w:rsidR="009B2A9B" w:rsidRPr="00A57773" w:rsidRDefault="00BD0797" w:rsidP="00652E6E">
      <w:pPr>
        <w:pStyle w:val="Heading4"/>
        <w:numPr>
          <w:ilvl w:val="1"/>
          <w:numId w:val="16"/>
        </w:numPr>
        <w:spacing w:before="0" w:after="0" w:line="360" w:lineRule="auto"/>
        <w:ind w:left="0" w:firstLine="0"/>
        <w:jc w:val="both"/>
        <w:rPr>
          <w:rFonts w:ascii="Arial" w:hAnsi="Arial" w:cs="Arial"/>
          <w:color w:val="000000" w:themeColor="text1"/>
          <w:sz w:val="22"/>
          <w:szCs w:val="22"/>
        </w:rPr>
      </w:pPr>
      <w:r w:rsidRPr="00A57773">
        <w:rPr>
          <w:rFonts w:ascii="Arial" w:hAnsi="Arial" w:cs="Arial"/>
          <w:color w:val="000000" w:themeColor="text1"/>
          <w:sz w:val="22"/>
          <w:szCs w:val="22"/>
        </w:rPr>
        <w:t xml:space="preserve">Sex </w:t>
      </w:r>
      <w:r w:rsidR="002C764E" w:rsidRPr="00A57773">
        <w:rPr>
          <w:rFonts w:ascii="Arial" w:hAnsi="Arial" w:cs="Arial"/>
          <w:color w:val="000000" w:themeColor="text1"/>
          <w:sz w:val="22"/>
          <w:szCs w:val="22"/>
        </w:rPr>
        <w:t>T</w:t>
      </w:r>
      <w:r w:rsidRPr="00A57773">
        <w:rPr>
          <w:rFonts w:ascii="Arial" w:hAnsi="Arial" w:cs="Arial"/>
          <w:color w:val="000000" w:themeColor="text1"/>
          <w:sz w:val="22"/>
          <w:szCs w:val="22"/>
        </w:rPr>
        <w:t>rafficking</w:t>
      </w:r>
      <w:r w:rsidR="008173DD" w:rsidRPr="00A57773">
        <w:rPr>
          <w:rFonts w:ascii="Arial" w:hAnsi="Arial" w:cs="Arial"/>
          <w:color w:val="000000" w:themeColor="text1"/>
          <w:sz w:val="22"/>
          <w:szCs w:val="22"/>
        </w:rPr>
        <w:t xml:space="preserve"> and </w:t>
      </w:r>
      <w:r w:rsidR="002C764E" w:rsidRPr="00A57773">
        <w:rPr>
          <w:rFonts w:ascii="Arial" w:hAnsi="Arial" w:cs="Arial"/>
          <w:color w:val="000000" w:themeColor="text1"/>
          <w:sz w:val="22"/>
          <w:szCs w:val="22"/>
        </w:rPr>
        <w:t>V</w:t>
      </w:r>
      <w:r w:rsidRPr="00A57773">
        <w:rPr>
          <w:rFonts w:ascii="Arial" w:hAnsi="Arial" w:cs="Arial"/>
          <w:color w:val="000000" w:themeColor="text1"/>
          <w:sz w:val="22"/>
          <w:szCs w:val="22"/>
        </w:rPr>
        <w:t xml:space="preserve">ictim </w:t>
      </w:r>
      <w:r w:rsidR="002C764E" w:rsidRPr="00A57773">
        <w:rPr>
          <w:rFonts w:ascii="Arial" w:hAnsi="Arial" w:cs="Arial"/>
          <w:color w:val="000000" w:themeColor="text1"/>
          <w:sz w:val="22"/>
          <w:szCs w:val="22"/>
        </w:rPr>
        <w:t>N</w:t>
      </w:r>
      <w:r w:rsidRPr="00A57773">
        <w:rPr>
          <w:rFonts w:ascii="Arial" w:hAnsi="Arial" w:cs="Arial"/>
          <w:color w:val="000000" w:themeColor="text1"/>
          <w:sz w:val="22"/>
          <w:szCs w:val="22"/>
        </w:rPr>
        <w:t xml:space="preserve">arratives </w:t>
      </w:r>
    </w:p>
    <w:p w14:paraId="1B6E0DA0" w14:textId="77777777" w:rsidR="002C764E" w:rsidRPr="00A57773" w:rsidRDefault="002C764E" w:rsidP="00A57773"/>
    <w:p w14:paraId="0A0FB731" w14:textId="10CCB343" w:rsidR="00592845" w:rsidRPr="00652E6E" w:rsidRDefault="000D2B5D" w:rsidP="00652E6E">
      <w:pPr>
        <w:spacing w:line="360" w:lineRule="auto"/>
        <w:jc w:val="both"/>
        <w:rPr>
          <w:rFonts w:ascii="Arial" w:hAnsi="Arial" w:cs="Arial"/>
          <w:color w:val="000000" w:themeColor="text1"/>
        </w:rPr>
      </w:pPr>
      <w:r w:rsidRPr="00652E6E">
        <w:rPr>
          <w:rFonts w:ascii="Arial" w:hAnsi="Arial" w:cs="Arial"/>
          <w:color w:val="000000" w:themeColor="text1"/>
        </w:rPr>
        <w:t>During the congressional debates, l</w:t>
      </w:r>
      <w:r w:rsidR="00BE71DE" w:rsidRPr="00652E6E">
        <w:rPr>
          <w:rFonts w:ascii="Arial" w:hAnsi="Arial" w:cs="Arial"/>
          <w:color w:val="000000" w:themeColor="text1"/>
        </w:rPr>
        <w:t>awmakers refe</w:t>
      </w:r>
      <w:r w:rsidR="00CC4194" w:rsidRPr="00652E6E">
        <w:rPr>
          <w:rFonts w:ascii="Arial" w:hAnsi="Arial" w:cs="Arial"/>
          <w:color w:val="000000" w:themeColor="text1"/>
        </w:rPr>
        <w:t>r</w:t>
      </w:r>
      <w:r w:rsidR="00BE71DE" w:rsidRPr="00652E6E">
        <w:rPr>
          <w:rFonts w:ascii="Arial" w:hAnsi="Arial" w:cs="Arial"/>
          <w:color w:val="000000" w:themeColor="text1"/>
        </w:rPr>
        <w:t>r</w:t>
      </w:r>
      <w:r w:rsidR="00CC4194" w:rsidRPr="00652E6E">
        <w:rPr>
          <w:rFonts w:ascii="Arial" w:hAnsi="Arial" w:cs="Arial"/>
          <w:color w:val="000000" w:themeColor="text1"/>
        </w:rPr>
        <w:t>ed</w:t>
      </w:r>
      <w:r w:rsidR="00BE71DE" w:rsidRPr="00652E6E">
        <w:rPr>
          <w:rFonts w:ascii="Arial" w:hAnsi="Arial" w:cs="Arial"/>
          <w:color w:val="000000" w:themeColor="text1"/>
        </w:rPr>
        <w:t xml:space="preserve"> to the cases from the Backpage.com investigation, conversations they said they had with victims, stories they read in newspaper</w:t>
      </w:r>
      <w:r w:rsidR="00E26806" w:rsidRPr="00652E6E">
        <w:rPr>
          <w:rFonts w:ascii="Arial" w:hAnsi="Arial" w:cs="Arial"/>
          <w:color w:val="000000" w:themeColor="text1"/>
        </w:rPr>
        <w:t>s</w:t>
      </w:r>
      <w:r w:rsidR="00BE71DE" w:rsidRPr="00652E6E">
        <w:rPr>
          <w:rFonts w:ascii="Arial" w:hAnsi="Arial" w:cs="Arial"/>
          <w:color w:val="000000" w:themeColor="text1"/>
        </w:rPr>
        <w:t xml:space="preserve">, and information they learned from anti-trafficking organizations. </w:t>
      </w:r>
      <w:r w:rsidR="00CC4194" w:rsidRPr="00652E6E">
        <w:rPr>
          <w:rFonts w:ascii="Arial" w:hAnsi="Arial" w:cs="Arial"/>
          <w:color w:val="000000" w:themeColor="text1"/>
        </w:rPr>
        <w:t>They primarily focused on stories of (young) women and children (</w:t>
      </w:r>
      <w:proofErr w:type="spellStart"/>
      <w:r w:rsidR="00CC4194" w:rsidRPr="00652E6E">
        <w:rPr>
          <w:rFonts w:ascii="Arial" w:hAnsi="Arial" w:cs="Arial"/>
          <w:color w:val="000000" w:themeColor="text1"/>
        </w:rPr>
        <w:t>Eichert</w:t>
      </w:r>
      <w:proofErr w:type="spellEnd"/>
      <w:r w:rsidR="00CC4194" w:rsidRPr="00652E6E">
        <w:rPr>
          <w:rFonts w:ascii="Arial" w:hAnsi="Arial" w:cs="Arial"/>
          <w:color w:val="000000" w:themeColor="text1"/>
        </w:rPr>
        <w:t>, 2019)</w:t>
      </w:r>
      <w:r w:rsidR="00CC4194" w:rsidRPr="00652E6E">
        <w:rPr>
          <w:rFonts w:ascii="Arial" w:hAnsi="Arial" w:cs="Arial"/>
          <w:color w:val="000000" w:themeColor="text1"/>
          <w:vertAlign w:val="superscript"/>
        </w:rPr>
        <w:footnoteReference w:id="8"/>
      </w:r>
      <w:r w:rsidR="009A44E6" w:rsidRPr="00652E6E">
        <w:rPr>
          <w:rFonts w:ascii="Arial" w:hAnsi="Arial" w:cs="Arial"/>
          <w:color w:val="000000" w:themeColor="text1"/>
        </w:rPr>
        <w:t xml:space="preserve"> and </w:t>
      </w:r>
      <w:r w:rsidR="00592845" w:rsidRPr="00652E6E">
        <w:rPr>
          <w:rFonts w:ascii="Arial" w:hAnsi="Arial" w:cs="Arial"/>
          <w:color w:val="000000" w:themeColor="text1"/>
        </w:rPr>
        <w:t xml:space="preserve">used </w:t>
      </w:r>
      <w:r w:rsidR="00592845" w:rsidRPr="00652E6E">
        <w:rPr>
          <w:rFonts w:ascii="Arial" w:hAnsi="Arial" w:cs="Arial"/>
          <w:iCs/>
          <w:color w:val="000000" w:themeColor="text1"/>
        </w:rPr>
        <w:t xml:space="preserve">emotionally evocative language to </w:t>
      </w:r>
      <w:r w:rsidR="00592845" w:rsidRPr="00652E6E">
        <w:rPr>
          <w:rFonts w:ascii="Arial" w:hAnsi="Arial" w:cs="Arial"/>
          <w:color w:val="000000" w:themeColor="text1"/>
        </w:rPr>
        <w:t>create a sense of urgency about the problem</w:t>
      </w:r>
      <w:r w:rsidR="00DD49B9" w:rsidRPr="00652E6E">
        <w:rPr>
          <w:rFonts w:ascii="Arial" w:hAnsi="Arial" w:cs="Arial"/>
          <w:color w:val="000000" w:themeColor="text1"/>
        </w:rPr>
        <w:t>:</w:t>
      </w:r>
    </w:p>
    <w:p w14:paraId="7EEE1699" w14:textId="0EE5E39F" w:rsidR="00592845" w:rsidRPr="00652E6E" w:rsidRDefault="00592845" w:rsidP="00652E6E">
      <w:pPr>
        <w:spacing w:line="360" w:lineRule="auto"/>
        <w:jc w:val="both"/>
        <w:rPr>
          <w:rFonts w:ascii="Arial" w:hAnsi="Arial" w:cs="Arial"/>
          <w:color w:val="000000" w:themeColor="text1"/>
        </w:rPr>
      </w:pPr>
    </w:p>
    <w:p w14:paraId="50703CF5" w14:textId="5462EB43" w:rsidR="002C764E" w:rsidRDefault="00592845" w:rsidP="002C764E">
      <w:pPr>
        <w:spacing w:line="360" w:lineRule="auto"/>
        <w:ind w:left="851" w:right="1138"/>
        <w:jc w:val="both"/>
        <w:rPr>
          <w:rFonts w:ascii="Arial" w:hAnsi="Arial" w:cs="Arial"/>
          <w:color w:val="000000" w:themeColor="text1"/>
        </w:rPr>
      </w:pPr>
      <w:r w:rsidRPr="00652E6E">
        <w:rPr>
          <w:rFonts w:ascii="Arial" w:hAnsi="Arial" w:cs="Arial"/>
          <w:color w:val="000000" w:themeColor="text1"/>
        </w:rPr>
        <w:t>This legislation will ensure that our society continues to protect the innocent and punish those who seek to profit from their sexual enslavement</w:t>
      </w:r>
      <w:r w:rsidR="002C764E">
        <w:rPr>
          <w:rFonts w:ascii="Arial" w:hAnsi="Arial" w:cs="Arial"/>
          <w:color w:val="000000" w:themeColor="text1"/>
        </w:rPr>
        <w:t>.</w:t>
      </w:r>
      <w:r w:rsidRPr="00652E6E">
        <w:rPr>
          <w:rFonts w:ascii="Arial" w:hAnsi="Arial" w:cs="Arial"/>
          <w:color w:val="000000" w:themeColor="text1"/>
        </w:rPr>
        <w:t xml:space="preserve"> </w:t>
      </w:r>
    </w:p>
    <w:p w14:paraId="2459FDF1" w14:textId="71E84640" w:rsidR="00592845" w:rsidRPr="00652E6E" w:rsidRDefault="00592845" w:rsidP="00A57773">
      <w:pPr>
        <w:spacing w:line="360" w:lineRule="auto"/>
        <w:ind w:left="851" w:right="1138"/>
        <w:jc w:val="right"/>
        <w:rPr>
          <w:rFonts w:ascii="Arial" w:hAnsi="Arial" w:cs="Arial"/>
          <w:color w:val="000000" w:themeColor="text1"/>
        </w:rPr>
      </w:pPr>
      <w:r w:rsidRPr="00652E6E">
        <w:rPr>
          <w:rFonts w:ascii="Arial" w:hAnsi="Arial" w:cs="Arial"/>
          <w:color w:val="000000" w:themeColor="text1"/>
        </w:rPr>
        <w:t xml:space="preserve">(Senator Costa, </w:t>
      </w:r>
      <w:r w:rsidR="00B01417" w:rsidRPr="00652E6E">
        <w:rPr>
          <w:rFonts w:ascii="Arial" w:hAnsi="Arial" w:cs="Arial"/>
          <w:color w:val="000000" w:themeColor="text1"/>
        </w:rPr>
        <w:t>H.R. 164 – 35, 2018</w:t>
      </w:r>
      <w:r w:rsidRPr="00652E6E">
        <w:rPr>
          <w:rFonts w:ascii="Arial" w:hAnsi="Arial" w:cs="Arial"/>
          <w:color w:val="000000" w:themeColor="text1"/>
        </w:rPr>
        <w:t xml:space="preserve">) </w:t>
      </w:r>
    </w:p>
    <w:p w14:paraId="179DD1FE" w14:textId="0D3BED60" w:rsidR="00592845" w:rsidRPr="00652E6E" w:rsidRDefault="00592845" w:rsidP="00652E6E">
      <w:pPr>
        <w:spacing w:line="360" w:lineRule="auto"/>
        <w:jc w:val="both"/>
        <w:rPr>
          <w:rFonts w:ascii="Arial" w:hAnsi="Arial" w:cs="Arial"/>
          <w:color w:val="000000" w:themeColor="text1"/>
        </w:rPr>
      </w:pPr>
    </w:p>
    <w:p w14:paraId="1A60E255" w14:textId="32E17E57" w:rsidR="00CB1C57" w:rsidRPr="00652E6E" w:rsidRDefault="003725BB" w:rsidP="00652E6E">
      <w:pPr>
        <w:spacing w:line="360" w:lineRule="auto"/>
        <w:jc w:val="both"/>
        <w:rPr>
          <w:rFonts w:ascii="Arial" w:hAnsi="Arial" w:cs="Arial"/>
          <w:color w:val="000000" w:themeColor="text1"/>
        </w:rPr>
      </w:pPr>
      <w:r w:rsidRPr="00652E6E">
        <w:rPr>
          <w:rFonts w:ascii="Arial" w:hAnsi="Arial" w:cs="Arial"/>
          <w:color w:val="000000" w:themeColor="text1"/>
        </w:rPr>
        <w:t>L</w:t>
      </w:r>
      <w:r w:rsidR="00737231" w:rsidRPr="00652E6E">
        <w:rPr>
          <w:rFonts w:ascii="Arial" w:hAnsi="Arial" w:cs="Arial"/>
          <w:color w:val="000000" w:themeColor="text1"/>
        </w:rPr>
        <w:t>awmakers linked the lack of proper legislation to the exploitation of children, and in doing s</w:t>
      </w:r>
      <w:r w:rsidR="00326DB3" w:rsidRPr="00652E6E">
        <w:rPr>
          <w:rFonts w:ascii="Arial" w:hAnsi="Arial" w:cs="Arial"/>
          <w:color w:val="000000" w:themeColor="text1"/>
        </w:rPr>
        <w:t>o (falsely) implied that it was the lack of legislation that was the cause of this exploitation</w:t>
      </w:r>
      <w:r w:rsidR="00737231" w:rsidRPr="00652E6E">
        <w:rPr>
          <w:rFonts w:ascii="Arial" w:hAnsi="Arial" w:cs="Arial"/>
          <w:color w:val="000000" w:themeColor="text1"/>
        </w:rPr>
        <w:t>:</w:t>
      </w:r>
    </w:p>
    <w:p w14:paraId="6D7F2EC8" w14:textId="77777777" w:rsidR="009A44E6" w:rsidRPr="00652E6E" w:rsidRDefault="009A44E6" w:rsidP="00652E6E">
      <w:pPr>
        <w:spacing w:line="360" w:lineRule="auto"/>
        <w:jc w:val="both"/>
        <w:rPr>
          <w:rFonts w:ascii="Arial" w:hAnsi="Arial" w:cs="Arial"/>
          <w:color w:val="000000" w:themeColor="text1"/>
        </w:rPr>
      </w:pPr>
    </w:p>
    <w:p w14:paraId="2B8B620A" w14:textId="76DBE814" w:rsidR="002C764E" w:rsidRDefault="00BD0797" w:rsidP="002C764E">
      <w:pPr>
        <w:spacing w:line="360" w:lineRule="auto"/>
        <w:ind w:left="851" w:right="1138"/>
        <w:jc w:val="both"/>
        <w:rPr>
          <w:rFonts w:ascii="Arial" w:hAnsi="Arial" w:cs="Arial"/>
          <w:color w:val="000000" w:themeColor="text1"/>
        </w:rPr>
      </w:pPr>
      <w:r w:rsidRPr="00652E6E">
        <w:rPr>
          <w:rFonts w:ascii="Arial" w:hAnsi="Arial" w:cs="Arial"/>
          <w:color w:val="000000" w:themeColor="text1"/>
        </w:rPr>
        <w:t>Online sex trafficking is flourishing in America because there are no serious legal consequences for the websites that profit from the exploitation of our most vulnerable</w:t>
      </w:r>
      <w:r w:rsidR="002C764E">
        <w:rPr>
          <w:rFonts w:ascii="Arial" w:hAnsi="Arial" w:cs="Arial"/>
          <w:color w:val="000000" w:themeColor="text1"/>
        </w:rPr>
        <w:t>.</w:t>
      </w:r>
      <w:r w:rsidRPr="00652E6E">
        <w:rPr>
          <w:rFonts w:ascii="Arial" w:hAnsi="Arial" w:cs="Arial"/>
          <w:color w:val="000000" w:themeColor="text1"/>
        </w:rPr>
        <w:t xml:space="preserve">  </w:t>
      </w:r>
    </w:p>
    <w:p w14:paraId="3A56961B" w14:textId="6D633795" w:rsidR="004D6C14" w:rsidRPr="00652E6E" w:rsidRDefault="00BD0797" w:rsidP="00A57773">
      <w:pPr>
        <w:spacing w:line="360" w:lineRule="auto"/>
        <w:ind w:left="851" w:right="1138"/>
        <w:jc w:val="right"/>
        <w:rPr>
          <w:rFonts w:ascii="Arial" w:hAnsi="Arial" w:cs="Arial"/>
          <w:color w:val="000000" w:themeColor="text1"/>
        </w:rPr>
      </w:pPr>
      <w:r w:rsidRPr="00652E6E">
        <w:rPr>
          <w:rFonts w:ascii="Arial" w:hAnsi="Arial" w:cs="Arial"/>
          <w:color w:val="000000" w:themeColor="text1"/>
        </w:rPr>
        <w:t>(</w:t>
      </w:r>
      <w:r w:rsidR="00BD5513" w:rsidRPr="00652E6E">
        <w:rPr>
          <w:rFonts w:ascii="Arial" w:hAnsi="Arial" w:cs="Arial"/>
          <w:color w:val="000000" w:themeColor="text1"/>
        </w:rPr>
        <w:t xml:space="preserve">Congresswoman Wagner, </w:t>
      </w:r>
      <w:r w:rsidR="00B01417" w:rsidRPr="00652E6E">
        <w:rPr>
          <w:rFonts w:ascii="Arial" w:hAnsi="Arial" w:cs="Arial"/>
          <w:color w:val="000000" w:themeColor="text1"/>
        </w:rPr>
        <w:t>H.R. 164 – 35, 2018</w:t>
      </w:r>
      <w:r w:rsidRPr="00652E6E">
        <w:rPr>
          <w:rFonts w:ascii="Arial" w:hAnsi="Arial" w:cs="Arial"/>
          <w:color w:val="000000" w:themeColor="text1"/>
        </w:rPr>
        <w:t xml:space="preserve">) </w:t>
      </w:r>
    </w:p>
    <w:p w14:paraId="76D12DAD" w14:textId="066E742C" w:rsidR="00CB1C57" w:rsidRPr="00652E6E" w:rsidRDefault="00CB1C57" w:rsidP="00652E6E">
      <w:pPr>
        <w:spacing w:line="360" w:lineRule="auto"/>
        <w:jc w:val="both"/>
        <w:rPr>
          <w:rFonts w:ascii="Arial" w:hAnsi="Arial" w:cs="Arial"/>
          <w:color w:val="000000" w:themeColor="text1"/>
        </w:rPr>
      </w:pPr>
    </w:p>
    <w:p w14:paraId="73C8680E" w14:textId="57B27EC8" w:rsidR="00B82C41" w:rsidRDefault="00031475" w:rsidP="002C764E">
      <w:pPr>
        <w:spacing w:line="360" w:lineRule="auto"/>
        <w:ind w:firstLine="720"/>
        <w:jc w:val="both"/>
        <w:rPr>
          <w:rFonts w:ascii="Arial" w:hAnsi="Arial" w:cs="Arial"/>
          <w:bCs/>
          <w:color w:val="000000" w:themeColor="text1"/>
        </w:rPr>
      </w:pPr>
      <w:r w:rsidRPr="00652E6E">
        <w:rPr>
          <w:rFonts w:ascii="Arial" w:hAnsi="Arial" w:cs="Arial"/>
          <w:color w:val="000000" w:themeColor="text1"/>
        </w:rPr>
        <w:t>Lawmakers described sex trafficking during the congressional debates in line with the dominant narrative about sex trafficking.</w:t>
      </w:r>
      <w:r w:rsidR="002E0457" w:rsidRPr="00652E6E">
        <w:rPr>
          <w:rFonts w:ascii="Arial" w:hAnsi="Arial" w:cs="Arial"/>
          <w:color w:val="000000" w:themeColor="text1"/>
        </w:rPr>
        <w:t xml:space="preserve"> </w:t>
      </w:r>
      <w:r w:rsidRPr="00652E6E">
        <w:rPr>
          <w:rFonts w:ascii="Arial" w:hAnsi="Arial" w:cs="Arial"/>
          <w:color w:val="000000" w:themeColor="text1"/>
        </w:rPr>
        <w:t>This narrative is shaped by various actors from the government, anti-trafficking organizations, and the media (</w:t>
      </w:r>
      <w:proofErr w:type="spellStart"/>
      <w:r w:rsidRPr="00652E6E">
        <w:rPr>
          <w:rFonts w:ascii="Arial" w:hAnsi="Arial" w:cs="Arial"/>
          <w:color w:val="000000" w:themeColor="text1"/>
        </w:rPr>
        <w:t>Weitzer</w:t>
      </w:r>
      <w:proofErr w:type="spellEnd"/>
      <w:r w:rsidRPr="00652E6E">
        <w:rPr>
          <w:rFonts w:ascii="Arial" w:hAnsi="Arial" w:cs="Arial"/>
          <w:color w:val="000000" w:themeColor="text1"/>
        </w:rPr>
        <w:t>, 2006). Awareness</w:t>
      </w:r>
      <w:r w:rsidR="00067D1A" w:rsidRPr="00652E6E">
        <w:rPr>
          <w:rFonts w:ascii="Arial" w:hAnsi="Arial" w:cs="Arial"/>
          <w:color w:val="000000" w:themeColor="text1"/>
        </w:rPr>
        <w:t>-</w:t>
      </w:r>
      <w:r w:rsidRPr="00652E6E">
        <w:rPr>
          <w:rFonts w:ascii="Arial" w:hAnsi="Arial" w:cs="Arial"/>
          <w:color w:val="000000" w:themeColor="text1"/>
        </w:rPr>
        <w:t xml:space="preserve">raising campaigns are a common tool used to educate the general public about sex trafficking. These campaigns feature emotional imagery and language while offering simple solutions to complex problems (O’Brien, 2016). Though sex trafficking does occur, it does not occur at the scale or in the way it is often portrayed </w:t>
      </w:r>
      <w:r w:rsidRPr="00652E6E">
        <w:rPr>
          <w:rFonts w:ascii="Arial" w:hAnsi="Arial" w:cs="Arial"/>
          <w:bCs/>
          <w:color w:val="000000" w:themeColor="text1"/>
        </w:rPr>
        <w:t>(</w:t>
      </w:r>
      <w:proofErr w:type="spellStart"/>
      <w:r w:rsidRPr="00652E6E">
        <w:rPr>
          <w:rFonts w:ascii="Arial" w:hAnsi="Arial" w:cs="Arial"/>
          <w:bCs/>
          <w:color w:val="000000" w:themeColor="text1"/>
        </w:rPr>
        <w:t>Weitzer</w:t>
      </w:r>
      <w:proofErr w:type="spellEnd"/>
      <w:r w:rsidRPr="00652E6E">
        <w:rPr>
          <w:rFonts w:ascii="Arial" w:hAnsi="Arial" w:cs="Arial"/>
          <w:bCs/>
          <w:color w:val="000000" w:themeColor="text1"/>
        </w:rPr>
        <w:t xml:space="preserve">, 2011). </w:t>
      </w:r>
      <w:r w:rsidRPr="00652E6E">
        <w:rPr>
          <w:rFonts w:ascii="Arial" w:hAnsi="Arial" w:cs="Arial"/>
          <w:color w:val="000000" w:themeColor="text1"/>
        </w:rPr>
        <w:t xml:space="preserve">This </w:t>
      </w:r>
      <w:r w:rsidRPr="00652E6E">
        <w:rPr>
          <w:rFonts w:ascii="Arial" w:hAnsi="Arial" w:cs="Arial"/>
          <w:iCs/>
          <w:color w:val="000000" w:themeColor="text1"/>
        </w:rPr>
        <w:t>dominant narrative</w:t>
      </w:r>
      <w:r w:rsidRPr="00652E6E">
        <w:rPr>
          <w:rFonts w:ascii="Arial" w:hAnsi="Arial" w:cs="Arial"/>
          <w:color w:val="000000" w:themeColor="text1"/>
        </w:rPr>
        <w:t xml:space="preserve"> is based on questionable data but the ‘facts’ are repeated frequently enough that few question their validity and they are accepted as truth (Bunting &amp; Quirk, 2017). These ‘facts’ have formed the basis for a moral crusade against sex trafficking (</w:t>
      </w:r>
      <w:proofErr w:type="spellStart"/>
      <w:r w:rsidRPr="00652E6E">
        <w:rPr>
          <w:rFonts w:ascii="Arial" w:hAnsi="Arial" w:cs="Arial"/>
          <w:color w:val="000000" w:themeColor="text1"/>
        </w:rPr>
        <w:t>Weitzer</w:t>
      </w:r>
      <w:proofErr w:type="spellEnd"/>
      <w:r w:rsidRPr="00652E6E">
        <w:rPr>
          <w:rFonts w:ascii="Arial" w:hAnsi="Arial" w:cs="Arial"/>
          <w:color w:val="000000" w:themeColor="text1"/>
        </w:rPr>
        <w:t>, 2007). Stories about sex trafficking reinforce the largely inaccurate narratives about crime and victimhood and portray only certain types of victims as being worthy of protection</w:t>
      </w:r>
      <w:r w:rsidR="002C764E">
        <w:rPr>
          <w:rFonts w:ascii="Arial" w:hAnsi="Arial" w:cs="Arial"/>
          <w:color w:val="000000" w:themeColor="text1"/>
        </w:rPr>
        <w:t xml:space="preserve"> - </w:t>
      </w:r>
      <w:r w:rsidRPr="00652E6E">
        <w:rPr>
          <w:rFonts w:ascii="Arial" w:hAnsi="Arial" w:cs="Arial"/>
          <w:color w:val="000000" w:themeColor="text1"/>
        </w:rPr>
        <w:t>typically young, innocent, white, and female (Christie, 1986; Hoyle, Bosworth &amp; Dempsey, 2011).</w:t>
      </w:r>
      <w:r w:rsidRPr="00652E6E">
        <w:rPr>
          <w:rFonts w:ascii="Arial" w:hAnsi="Arial" w:cs="Arial"/>
          <w:b/>
          <w:color w:val="000000" w:themeColor="text1"/>
        </w:rPr>
        <w:t xml:space="preserve"> </w:t>
      </w:r>
      <w:r w:rsidRPr="00652E6E">
        <w:rPr>
          <w:rFonts w:ascii="Arial" w:hAnsi="Arial" w:cs="Arial"/>
          <w:color w:val="000000" w:themeColor="text1"/>
        </w:rPr>
        <w:t>Fighting sex trafficking has broad political support (Bunting &amp; Quirk, 2017) and is a powerful tool used by governments to gain support for punitive measures (</w:t>
      </w:r>
      <w:r w:rsidRPr="00652E6E">
        <w:rPr>
          <w:rFonts w:ascii="Arial" w:hAnsi="Arial" w:cs="Arial"/>
          <w:bCs/>
          <w:color w:val="000000" w:themeColor="text1"/>
        </w:rPr>
        <w:t xml:space="preserve">Bernstein, 2018; </w:t>
      </w:r>
      <w:proofErr w:type="spellStart"/>
      <w:r w:rsidRPr="00652E6E">
        <w:rPr>
          <w:rFonts w:ascii="Arial" w:hAnsi="Arial" w:cs="Arial"/>
          <w:bCs/>
          <w:color w:val="000000" w:themeColor="text1"/>
        </w:rPr>
        <w:t>Capous</w:t>
      </w:r>
      <w:proofErr w:type="spellEnd"/>
      <w:r w:rsidRPr="00652E6E">
        <w:rPr>
          <w:rFonts w:ascii="Arial" w:hAnsi="Arial" w:cs="Arial"/>
          <w:bCs/>
          <w:color w:val="000000" w:themeColor="text1"/>
        </w:rPr>
        <w:t xml:space="preserve"> </w:t>
      </w:r>
      <w:proofErr w:type="spellStart"/>
      <w:r w:rsidRPr="00652E6E">
        <w:rPr>
          <w:rFonts w:ascii="Arial" w:hAnsi="Arial" w:cs="Arial"/>
          <w:bCs/>
          <w:color w:val="000000" w:themeColor="text1"/>
        </w:rPr>
        <w:t>Desyllas</w:t>
      </w:r>
      <w:proofErr w:type="spellEnd"/>
      <w:r w:rsidRPr="00652E6E">
        <w:rPr>
          <w:rFonts w:ascii="Arial" w:hAnsi="Arial" w:cs="Arial"/>
          <w:bCs/>
          <w:color w:val="000000" w:themeColor="text1"/>
        </w:rPr>
        <w:t>, 2007).</w:t>
      </w:r>
      <w:r w:rsidR="009D2DE0" w:rsidRPr="00652E6E">
        <w:rPr>
          <w:rFonts w:ascii="Arial" w:hAnsi="Arial" w:cs="Arial"/>
          <w:bCs/>
          <w:color w:val="000000" w:themeColor="text1"/>
        </w:rPr>
        <w:t xml:space="preserve"> </w:t>
      </w:r>
    </w:p>
    <w:p w14:paraId="73CA4228" w14:textId="77777777" w:rsidR="002C764E" w:rsidRPr="00652E6E" w:rsidRDefault="002C764E" w:rsidP="00A57773">
      <w:pPr>
        <w:spacing w:line="360" w:lineRule="auto"/>
        <w:ind w:firstLine="720"/>
        <w:jc w:val="both"/>
        <w:rPr>
          <w:rFonts w:ascii="Arial" w:hAnsi="Arial" w:cs="Arial"/>
          <w:bCs/>
          <w:color w:val="000000" w:themeColor="text1"/>
        </w:rPr>
      </w:pPr>
    </w:p>
    <w:p w14:paraId="6DB32B50" w14:textId="43F23FB8" w:rsidR="00CB1C57" w:rsidRPr="00A57773" w:rsidRDefault="00BD0797" w:rsidP="00652E6E">
      <w:pPr>
        <w:pStyle w:val="Heading4"/>
        <w:numPr>
          <w:ilvl w:val="1"/>
          <w:numId w:val="16"/>
        </w:numPr>
        <w:spacing w:before="0" w:after="0" w:line="360" w:lineRule="auto"/>
        <w:ind w:left="0" w:firstLine="0"/>
        <w:rPr>
          <w:rFonts w:ascii="Arial" w:hAnsi="Arial" w:cs="Arial"/>
          <w:color w:val="000000" w:themeColor="text1"/>
          <w:sz w:val="22"/>
          <w:szCs w:val="22"/>
        </w:rPr>
      </w:pPr>
      <w:r w:rsidRPr="00A57773">
        <w:rPr>
          <w:rFonts w:ascii="Arial" w:hAnsi="Arial" w:cs="Arial"/>
          <w:color w:val="000000" w:themeColor="text1"/>
          <w:sz w:val="22"/>
          <w:szCs w:val="22"/>
        </w:rPr>
        <w:t xml:space="preserve">False or </w:t>
      </w:r>
      <w:r w:rsidR="00DB7767">
        <w:rPr>
          <w:rFonts w:ascii="Arial" w:hAnsi="Arial" w:cs="Arial"/>
          <w:color w:val="000000" w:themeColor="text1"/>
          <w:sz w:val="22"/>
          <w:szCs w:val="22"/>
        </w:rPr>
        <w:t>M</w:t>
      </w:r>
      <w:r w:rsidRPr="00A57773">
        <w:rPr>
          <w:rFonts w:ascii="Arial" w:hAnsi="Arial" w:cs="Arial"/>
          <w:color w:val="000000" w:themeColor="text1"/>
          <w:sz w:val="22"/>
          <w:szCs w:val="22"/>
        </w:rPr>
        <w:t xml:space="preserve">isleading </w:t>
      </w:r>
      <w:r w:rsidR="00DB7767">
        <w:rPr>
          <w:rFonts w:ascii="Arial" w:hAnsi="Arial" w:cs="Arial"/>
          <w:color w:val="000000" w:themeColor="text1"/>
          <w:sz w:val="22"/>
          <w:szCs w:val="22"/>
        </w:rPr>
        <w:t>S</w:t>
      </w:r>
      <w:r w:rsidRPr="00A57773">
        <w:rPr>
          <w:rFonts w:ascii="Arial" w:hAnsi="Arial" w:cs="Arial"/>
          <w:color w:val="000000" w:themeColor="text1"/>
          <w:sz w:val="22"/>
          <w:szCs w:val="22"/>
        </w:rPr>
        <w:t>tatistics</w:t>
      </w:r>
    </w:p>
    <w:p w14:paraId="72A1CDDE" w14:textId="77777777" w:rsidR="002C764E" w:rsidRPr="00A57773" w:rsidRDefault="002C764E" w:rsidP="00A57773"/>
    <w:p w14:paraId="0D919D2B" w14:textId="3F834F89" w:rsidR="00CB1C57" w:rsidRPr="00652E6E" w:rsidRDefault="00BD0797" w:rsidP="00652E6E">
      <w:pPr>
        <w:spacing w:line="360" w:lineRule="auto"/>
        <w:jc w:val="both"/>
        <w:rPr>
          <w:rFonts w:ascii="Arial" w:hAnsi="Arial" w:cs="Arial"/>
          <w:color w:val="000000" w:themeColor="text1"/>
        </w:rPr>
      </w:pPr>
      <w:r w:rsidRPr="00652E6E">
        <w:rPr>
          <w:rFonts w:ascii="Arial" w:hAnsi="Arial" w:cs="Arial"/>
          <w:color w:val="000000" w:themeColor="text1"/>
        </w:rPr>
        <w:t xml:space="preserve">Throughout the congressional debates, statistics about sex trafficking in the US </w:t>
      </w:r>
      <w:r w:rsidR="007D27BE" w:rsidRPr="00652E6E">
        <w:rPr>
          <w:rFonts w:ascii="Arial" w:hAnsi="Arial" w:cs="Arial"/>
          <w:color w:val="000000" w:themeColor="text1"/>
        </w:rPr>
        <w:t xml:space="preserve">were </w:t>
      </w:r>
      <w:r w:rsidRPr="00652E6E">
        <w:rPr>
          <w:rFonts w:ascii="Arial" w:hAnsi="Arial" w:cs="Arial"/>
          <w:color w:val="000000" w:themeColor="text1"/>
        </w:rPr>
        <w:t xml:space="preserve">used </w:t>
      </w:r>
      <w:r w:rsidR="007D27BE" w:rsidRPr="00652E6E">
        <w:rPr>
          <w:rFonts w:ascii="Arial" w:hAnsi="Arial" w:cs="Arial"/>
          <w:color w:val="000000" w:themeColor="text1"/>
        </w:rPr>
        <w:t>to</w:t>
      </w:r>
      <w:r w:rsidR="00E86D13" w:rsidRPr="00652E6E">
        <w:rPr>
          <w:rFonts w:ascii="Arial" w:hAnsi="Arial" w:cs="Arial"/>
          <w:color w:val="000000" w:themeColor="text1"/>
        </w:rPr>
        <w:t xml:space="preserve"> </w:t>
      </w:r>
      <w:r w:rsidRPr="00652E6E">
        <w:rPr>
          <w:rFonts w:ascii="Arial" w:hAnsi="Arial" w:cs="Arial"/>
          <w:color w:val="000000" w:themeColor="text1"/>
        </w:rPr>
        <w:t>argu</w:t>
      </w:r>
      <w:r w:rsidR="008F3578" w:rsidRPr="00652E6E">
        <w:rPr>
          <w:rFonts w:ascii="Arial" w:hAnsi="Arial" w:cs="Arial"/>
          <w:color w:val="000000" w:themeColor="text1"/>
        </w:rPr>
        <w:t xml:space="preserve">e </w:t>
      </w:r>
      <w:r w:rsidRPr="00652E6E">
        <w:rPr>
          <w:rFonts w:ascii="Arial" w:hAnsi="Arial" w:cs="Arial"/>
          <w:color w:val="000000" w:themeColor="text1"/>
        </w:rPr>
        <w:t xml:space="preserve">in favor of enacting FOSTA. Based on these statistics, lawmakers </w:t>
      </w:r>
      <w:r w:rsidR="007D27BE" w:rsidRPr="00652E6E">
        <w:rPr>
          <w:rFonts w:ascii="Arial" w:hAnsi="Arial" w:cs="Arial"/>
          <w:color w:val="000000" w:themeColor="text1"/>
        </w:rPr>
        <w:t>said</w:t>
      </w:r>
      <w:r w:rsidRPr="00652E6E">
        <w:rPr>
          <w:rFonts w:ascii="Arial" w:hAnsi="Arial" w:cs="Arial"/>
          <w:color w:val="000000" w:themeColor="text1"/>
        </w:rPr>
        <w:t xml:space="preserve"> that sex trafficking</w:t>
      </w:r>
      <w:r w:rsidR="007D27BE" w:rsidRPr="00652E6E">
        <w:rPr>
          <w:rFonts w:ascii="Arial" w:hAnsi="Arial" w:cs="Arial"/>
          <w:color w:val="000000" w:themeColor="text1"/>
        </w:rPr>
        <w:t xml:space="preserve"> was</w:t>
      </w:r>
      <w:r w:rsidRPr="00652E6E">
        <w:rPr>
          <w:rFonts w:ascii="Arial" w:hAnsi="Arial" w:cs="Arial"/>
          <w:color w:val="000000" w:themeColor="text1"/>
        </w:rPr>
        <w:t xml:space="preserve"> on the ris</w:t>
      </w:r>
      <w:r w:rsidR="007D27BE" w:rsidRPr="00652E6E">
        <w:rPr>
          <w:rFonts w:ascii="Arial" w:hAnsi="Arial" w:cs="Arial"/>
          <w:color w:val="000000" w:themeColor="text1"/>
        </w:rPr>
        <w:t xml:space="preserve">e, and they claimed it was in </w:t>
      </w:r>
      <w:r w:rsidR="00E86D13" w:rsidRPr="00652E6E">
        <w:rPr>
          <w:rFonts w:ascii="Arial" w:hAnsi="Arial" w:cs="Arial"/>
          <w:color w:val="000000" w:themeColor="text1"/>
        </w:rPr>
        <w:t xml:space="preserve">part </w:t>
      </w:r>
      <w:r w:rsidRPr="00652E6E">
        <w:rPr>
          <w:rFonts w:ascii="Arial" w:hAnsi="Arial" w:cs="Arial"/>
          <w:color w:val="000000" w:themeColor="text1"/>
        </w:rPr>
        <w:t xml:space="preserve">because of the </w:t>
      </w:r>
      <w:r w:rsidR="002C764E">
        <w:rPr>
          <w:rFonts w:ascii="Arial" w:hAnsi="Arial" w:cs="Arial"/>
          <w:color w:val="000000" w:themeColor="text1"/>
        </w:rPr>
        <w:t>i</w:t>
      </w:r>
      <w:r w:rsidRPr="00652E6E">
        <w:rPr>
          <w:rFonts w:ascii="Arial" w:hAnsi="Arial" w:cs="Arial"/>
          <w:color w:val="000000" w:themeColor="text1"/>
        </w:rPr>
        <w:t>nternet</w:t>
      </w:r>
      <w:r w:rsidR="008F3578" w:rsidRPr="00652E6E">
        <w:rPr>
          <w:rFonts w:ascii="Arial" w:hAnsi="Arial" w:cs="Arial"/>
          <w:color w:val="000000" w:themeColor="text1"/>
        </w:rPr>
        <w:t>. T</w:t>
      </w:r>
      <w:r w:rsidRPr="00652E6E">
        <w:rPr>
          <w:rFonts w:ascii="Arial" w:hAnsi="Arial" w:cs="Arial"/>
          <w:color w:val="000000" w:themeColor="text1"/>
        </w:rPr>
        <w:t>herefore</w:t>
      </w:r>
      <w:r w:rsidR="008F3578" w:rsidRPr="00652E6E">
        <w:rPr>
          <w:rFonts w:ascii="Arial" w:hAnsi="Arial" w:cs="Arial"/>
          <w:color w:val="000000" w:themeColor="text1"/>
        </w:rPr>
        <w:t>,</w:t>
      </w:r>
      <w:r w:rsidRPr="00652E6E">
        <w:rPr>
          <w:rFonts w:ascii="Arial" w:hAnsi="Arial" w:cs="Arial"/>
          <w:color w:val="000000" w:themeColor="text1"/>
        </w:rPr>
        <w:t xml:space="preserve"> FOSTA </w:t>
      </w:r>
      <w:r w:rsidR="008F3578" w:rsidRPr="00652E6E">
        <w:rPr>
          <w:rFonts w:ascii="Arial" w:hAnsi="Arial" w:cs="Arial"/>
          <w:color w:val="000000" w:themeColor="text1"/>
        </w:rPr>
        <w:t>was</w:t>
      </w:r>
      <w:r w:rsidRPr="00652E6E">
        <w:rPr>
          <w:rFonts w:ascii="Arial" w:hAnsi="Arial" w:cs="Arial"/>
          <w:color w:val="000000" w:themeColor="text1"/>
        </w:rPr>
        <w:t xml:space="preserve"> needed to stop this from happening. However, statistics on human trafficking a</w:t>
      </w:r>
      <w:r w:rsidR="008F3578" w:rsidRPr="00652E6E">
        <w:rPr>
          <w:rFonts w:ascii="Arial" w:hAnsi="Arial" w:cs="Arial"/>
          <w:color w:val="000000" w:themeColor="text1"/>
        </w:rPr>
        <w:t>re</w:t>
      </w:r>
      <w:r w:rsidRPr="00652E6E">
        <w:rPr>
          <w:rFonts w:ascii="Arial" w:hAnsi="Arial" w:cs="Arial"/>
          <w:color w:val="000000" w:themeColor="text1"/>
        </w:rPr>
        <w:t xml:space="preserve"> </w:t>
      </w:r>
      <w:r w:rsidR="00FC641C" w:rsidRPr="00652E6E">
        <w:rPr>
          <w:rFonts w:ascii="Arial" w:hAnsi="Arial" w:cs="Arial"/>
          <w:color w:val="000000" w:themeColor="text1"/>
        </w:rPr>
        <w:t>difficult</w:t>
      </w:r>
      <w:r w:rsidRPr="00652E6E">
        <w:rPr>
          <w:rFonts w:ascii="Arial" w:hAnsi="Arial" w:cs="Arial"/>
          <w:color w:val="000000" w:themeColor="text1"/>
        </w:rPr>
        <w:t xml:space="preserve"> to collect and </w:t>
      </w:r>
      <w:r w:rsidR="007D27BE" w:rsidRPr="00652E6E">
        <w:rPr>
          <w:rFonts w:ascii="Arial" w:hAnsi="Arial" w:cs="Arial"/>
          <w:color w:val="000000" w:themeColor="text1"/>
        </w:rPr>
        <w:t xml:space="preserve">are </w:t>
      </w:r>
      <w:r w:rsidRPr="00652E6E">
        <w:rPr>
          <w:rFonts w:ascii="Arial" w:hAnsi="Arial" w:cs="Arial"/>
          <w:color w:val="000000" w:themeColor="text1"/>
        </w:rPr>
        <w:t xml:space="preserve">largely inaccurate due to </w:t>
      </w:r>
      <w:r w:rsidR="007B08A0" w:rsidRPr="00652E6E">
        <w:rPr>
          <w:rFonts w:ascii="Arial" w:hAnsi="Arial" w:cs="Arial"/>
          <w:color w:val="000000" w:themeColor="text1"/>
        </w:rPr>
        <w:t xml:space="preserve">factors such as </w:t>
      </w:r>
      <w:r w:rsidRPr="00652E6E">
        <w:rPr>
          <w:rFonts w:ascii="Arial" w:hAnsi="Arial" w:cs="Arial"/>
          <w:color w:val="000000" w:themeColor="text1"/>
        </w:rPr>
        <w:t xml:space="preserve">over and under application of the term trafficking, </w:t>
      </w:r>
      <w:r w:rsidR="007B08A0" w:rsidRPr="00652E6E">
        <w:rPr>
          <w:rFonts w:ascii="Arial" w:hAnsi="Arial" w:cs="Arial"/>
          <w:color w:val="000000" w:themeColor="text1"/>
        </w:rPr>
        <w:t xml:space="preserve">problems with finding hidden populations, </w:t>
      </w:r>
      <w:r w:rsidRPr="00652E6E">
        <w:rPr>
          <w:rFonts w:ascii="Arial" w:hAnsi="Arial" w:cs="Arial"/>
          <w:color w:val="000000" w:themeColor="text1"/>
        </w:rPr>
        <w:t xml:space="preserve">overemphasis on trafficking for sexual exploitation, </w:t>
      </w:r>
      <w:r w:rsidR="007B08A0" w:rsidRPr="00652E6E">
        <w:rPr>
          <w:rFonts w:ascii="Arial" w:hAnsi="Arial" w:cs="Arial"/>
          <w:color w:val="000000" w:themeColor="text1"/>
        </w:rPr>
        <w:t xml:space="preserve">and </w:t>
      </w:r>
      <w:r w:rsidRPr="00652E6E">
        <w:rPr>
          <w:rFonts w:ascii="Arial" w:hAnsi="Arial" w:cs="Arial"/>
          <w:color w:val="000000" w:themeColor="text1"/>
        </w:rPr>
        <w:t>criminalization of victims</w:t>
      </w:r>
      <w:r w:rsidR="007B08A0" w:rsidRPr="00652E6E">
        <w:rPr>
          <w:rFonts w:ascii="Arial" w:hAnsi="Arial" w:cs="Arial"/>
          <w:color w:val="000000" w:themeColor="text1"/>
        </w:rPr>
        <w:t xml:space="preserve"> </w:t>
      </w:r>
      <w:r w:rsidRPr="00652E6E">
        <w:rPr>
          <w:rFonts w:ascii="Arial" w:hAnsi="Arial" w:cs="Arial"/>
          <w:color w:val="000000" w:themeColor="text1"/>
        </w:rPr>
        <w:t>(</w:t>
      </w:r>
      <w:proofErr w:type="spellStart"/>
      <w:r w:rsidRPr="00652E6E">
        <w:rPr>
          <w:rFonts w:ascii="Arial" w:hAnsi="Arial" w:cs="Arial"/>
          <w:color w:val="000000" w:themeColor="text1"/>
        </w:rPr>
        <w:t>Aronowitz</w:t>
      </w:r>
      <w:proofErr w:type="spellEnd"/>
      <w:r w:rsidRPr="00652E6E">
        <w:rPr>
          <w:rFonts w:ascii="Arial" w:hAnsi="Arial" w:cs="Arial"/>
          <w:color w:val="000000" w:themeColor="text1"/>
        </w:rPr>
        <w:t xml:space="preserve">, 2010; </w:t>
      </w:r>
      <w:proofErr w:type="spellStart"/>
      <w:r w:rsidRPr="00652E6E">
        <w:rPr>
          <w:rFonts w:ascii="Arial" w:hAnsi="Arial" w:cs="Arial"/>
          <w:color w:val="000000" w:themeColor="text1"/>
        </w:rPr>
        <w:t>Goodey</w:t>
      </w:r>
      <w:proofErr w:type="spellEnd"/>
      <w:r w:rsidRPr="00652E6E">
        <w:rPr>
          <w:rFonts w:ascii="Arial" w:hAnsi="Arial" w:cs="Arial"/>
          <w:color w:val="000000" w:themeColor="text1"/>
        </w:rPr>
        <w:t xml:space="preserve">, 2008; Tyldum &amp; </w:t>
      </w:r>
      <w:proofErr w:type="spellStart"/>
      <w:r w:rsidRPr="00652E6E">
        <w:rPr>
          <w:rFonts w:ascii="Arial" w:hAnsi="Arial" w:cs="Arial"/>
          <w:color w:val="000000" w:themeColor="text1"/>
        </w:rPr>
        <w:t>Brunovskis</w:t>
      </w:r>
      <w:proofErr w:type="spellEnd"/>
      <w:r w:rsidRPr="00652E6E">
        <w:rPr>
          <w:rFonts w:ascii="Arial" w:hAnsi="Arial" w:cs="Arial"/>
          <w:color w:val="000000" w:themeColor="text1"/>
        </w:rPr>
        <w:t>, 2005)</w:t>
      </w:r>
      <w:r w:rsidR="00FC4E9B" w:rsidRPr="00652E6E">
        <w:rPr>
          <w:rStyle w:val="FootnoteReference"/>
          <w:rFonts w:ascii="Arial" w:hAnsi="Arial" w:cs="Arial"/>
          <w:color w:val="000000" w:themeColor="text1"/>
        </w:rPr>
        <w:footnoteReference w:id="9"/>
      </w:r>
      <w:r w:rsidR="00E86D13" w:rsidRPr="00652E6E">
        <w:rPr>
          <w:rFonts w:ascii="Arial" w:hAnsi="Arial" w:cs="Arial"/>
          <w:color w:val="000000" w:themeColor="text1"/>
        </w:rPr>
        <w:t xml:space="preserve">. </w:t>
      </w:r>
    </w:p>
    <w:p w14:paraId="26472CE6" w14:textId="77777777" w:rsidR="00CB1C57" w:rsidRPr="00652E6E" w:rsidRDefault="00CB1C57" w:rsidP="00652E6E">
      <w:pPr>
        <w:spacing w:line="360" w:lineRule="auto"/>
        <w:jc w:val="both"/>
        <w:rPr>
          <w:rFonts w:ascii="Arial" w:hAnsi="Arial" w:cs="Arial"/>
          <w:color w:val="000000" w:themeColor="text1"/>
        </w:rPr>
      </w:pPr>
    </w:p>
    <w:p w14:paraId="721046AE" w14:textId="61132769" w:rsidR="009A0975" w:rsidRDefault="00BD0797" w:rsidP="009A0975">
      <w:pPr>
        <w:spacing w:line="360" w:lineRule="auto"/>
        <w:ind w:firstLine="720"/>
        <w:jc w:val="both"/>
        <w:rPr>
          <w:rFonts w:ascii="Arial" w:hAnsi="Arial" w:cs="Arial"/>
          <w:color w:val="000000" w:themeColor="text1"/>
        </w:rPr>
      </w:pPr>
      <w:r w:rsidRPr="00652E6E">
        <w:rPr>
          <w:rFonts w:ascii="Arial" w:hAnsi="Arial" w:cs="Arial"/>
          <w:color w:val="000000" w:themeColor="text1"/>
        </w:rPr>
        <w:lastRenderedPageBreak/>
        <w:t>One of the most frequently cited statistics throughout the debates</w:t>
      </w:r>
      <w:r w:rsidR="00FC4E9B" w:rsidRPr="00652E6E">
        <w:rPr>
          <w:rFonts w:ascii="Arial" w:hAnsi="Arial" w:cs="Arial"/>
          <w:color w:val="000000" w:themeColor="text1"/>
        </w:rPr>
        <w:t xml:space="preserve"> was</w:t>
      </w:r>
      <w:r w:rsidR="009A0975">
        <w:rPr>
          <w:rFonts w:ascii="Arial" w:hAnsi="Arial" w:cs="Arial"/>
          <w:color w:val="000000" w:themeColor="text1"/>
        </w:rPr>
        <w:t>:</w:t>
      </w:r>
    </w:p>
    <w:p w14:paraId="36DBC302" w14:textId="77777777" w:rsidR="00CF7716" w:rsidRDefault="00CF7716" w:rsidP="009A0975">
      <w:pPr>
        <w:spacing w:line="360" w:lineRule="auto"/>
        <w:ind w:firstLine="720"/>
        <w:jc w:val="both"/>
        <w:rPr>
          <w:rFonts w:ascii="Arial" w:hAnsi="Arial" w:cs="Arial"/>
          <w:color w:val="000000" w:themeColor="text1"/>
        </w:rPr>
      </w:pPr>
    </w:p>
    <w:p w14:paraId="56FD7F73" w14:textId="56C370AD" w:rsidR="009A0975" w:rsidRDefault="00BD0797" w:rsidP="00CF7716">
      <w:pPr>
        <w:spacing w:line="360" w:lineRule="auto"/>
        <w:ind w:left="851" w:right="1138"/>
        <w:jc w:val="both"/>
        <w:rPr>
          <w:rFonts w:ascii="Arial" w:hAnsi="Arial" w:cs="Arial"/>
          <w:color w:val="000000" w:themeColor="text1"/>
        </w:rPr>
      </w:pPr>
      <w:r w:rsidRPr="00652E6E">
        <w:rPr>
          <w:rFonts w:ascii="Arial" w:hAnsi="Arial" w:cs="Arial"/>
          <w:color w:val="000000" w:themeColor="text1"/>
        </w:rPr>
        <w:t>There was an astounding 846%</w:t>
      </w:r>
      <w:r w:rsidRPr="00652E6E">
        <w:rPr>
          <w:rFonts w:ascii="Arial" w:hAnsi="Arial" w:cs="Arial"/>
          <w:color w:val="000000" w:themeColor="text1"/>
          <w:vertAlign w:val="superscript"/>
        </w:rPr>
        <w:footnoteReference w:id="10"/>
      </w:r>
      <w:r w:rsidRPr="00652E6E">
        <w:rPr>
          <w:rFonts w:ascii="Arial" w:hAnsi="Arial" w:cs="Arial"/>
          <w:color w:val="000000" w:themeColor="text1"/>
        </w:rPr>
        <w:t xml:space="preserve"> increase from 2010 to 2015 in reports of suspected child trafficking. They </w:t>
      </w:r>
      <w:r w:rsidR="008353BC" w:rsidRPr="00652E6E">
        <w:rPr>
          <w:rFonts w:ascii="Arial" w:hAnsi="Arial" w:cs="Arial"/>
          <w:color w:val="000000" w:themeColor="text1"/>
        </w:rPr>
        <w:t>[</w:t>
      </w:r>
      <w:r w:rsidR="00FC4E9B" w:rsidRPr="00652E6E">
        <w:rPr>
          <w:rFonts w:ascii="Arial" w:hAnsi="Arial" w:cs="Arial"/>
          <w:color w:val="000000" w:themeColor="text1"/>
        </w:rPr>
        <w:t>NCMEC</w:t>
      </w:r>
      <w:r w:rsidR="008353BC" w:rsidRPr="00652E6E">
        <w:rPr>
          <w:rFonts w:ascii="Arial" w:hAnsi="Arial" w:cs="Arial"/>
          <w:color w:val="000000" w:themeColor="text1"/>
        </w:rPr>
        <w:t>]</w:t>
      </w:r>
      <w:r w:rsidR="00FC4E9B" w:rsidRPr="00652E6E">
        <w:rPr>
          <w:rFonts w:ascii="Arial" w:hAnsi="Arial" w:cs="Arial"/>
          <w:color w:val="000000" w:themeColor="text1"/>
        </w:rPr>
        <w:t xml:space="preserve"> </w:t>
      </w:r>
      <w:r w:rsidRPr="00652E6E">
        <w:rPr>
          <w:rFonts w:ascii="Arial" w:hAnsi="Arial" w:cs="Arial"/>
          <w:color w:val="000000" w:themeColor="text1"/>
        </w:rPr>
        <w:t xml:space="preserve">found this to be </w:t>
      </w:r>
      <w:r w:rsidR="007D27BE" w:rsidRPr="00652E6E">
        <w:rPr>
          <w:rFonts w:ascii="Arial" w:hAnsi="Arial" w:cs="Arial"/>
          <w:color w:val="000000" w:themeColor="text1"/>
        </w:rPr>
        <w:t>‘</w:t>
      </w:r>
      <w:r w:rsidRPr="00652E6E">
        <w:rPr>
          <w:rFonts w:ascii="Arial" w:hAnsi="Arial" w:cs="Arial"/>
          <w:color w:val="000000" w:themeColor="text1"/>
        </w:rPr>
        <w:t>directly correlated to the increased use of the internet to sell children for sex</w:t>
      </w:r>
      <w:r w:rsidR="007D27BE" w:rsidRPr="00652E6E">
        <w:rPr>
          <w:rFonts w:ascii="Arial" w:hAnsi="Arial" w:cs="Arial"/>
          <w:color w:val="000000" w:themeColor="text1"/>
        </w:rPr>
        <w:t>’</w:t>
      </w:r>
      <w:r w:rsidR="009A0975">
        <w:rPr>
          <w:rFonts w:ascii="Arial" w:hAnsi="Arial" w:cs="Arial"/>
          <w:color w:val="000000" w:themeColor="text1"/>
        </w:rPr>
        <w:t>.</w:t>
      </w:r>
      <w:r w:rsidRPr="00652E6E">
        <w:rPr>
          <w:rFonts w:ascii="Arial" w:hAnsi="Arial" w:cs="Arial"/>
          <w:color w:val="000000" w:themeColor="text1"/>
        </w:rPr>
        <w:t xml:space="preserve"> </w:t>
      </w:r>
    </w:p>
    <w:p w14:paraId="677524EF" w14:textId="27C67C7F" w:rsidR="009A0975" w:rsidRDefault="00BD0797" w:rsidP="00A57773">
      <w:pPr>
        <w:spacing w:line="360" w:lineRule="auto"/>
        <w:ind w:left="851" w:right="1138"/>
        <w:jc w:val="right"/>
        <w:rPr>
          <w:rFonts w:ascii="Arial" w:hAnsi="Arial" w:cs="Arial"/>
          <w:color w:val="000000" w:themeColor="text1"/>
        </w:rPr>
      </w:pPr>
      <w:r w:rsidRPr="00652E6E">
        <w:rPr>
          <w:rFonts w:ascii="Arial" w:hAnsi="Arial" w:cs="Arial"/>
          <w:color w:val="000000" w:themeColor="text1"/>
        </w:rPr>
        <w:t>(</w:t>
      </w:r>
      <w:r w:rsidRPr="00652E6E">
        <w:rPr>
          <w:rFonts w:ascii="Arial" w:hAnsi="Arial" w:cs="Arial"/>
          <w:bCs/>
          <w:color w:val="000000" w:themeColor="text1"/>
        </w:rPr>
        <w:t>Representative Duncan</w:t>
      </w:r>
      <w:r w:rsidR="00754E9E" w:rsidRPr="00652E6E">
        <w:rPr>
          <w:rFonts w:ascii="Arial" w:hAnsi="Arial" w:cs="Arial"/>
          <w:bCs/>
          <w:color w:val="000000" w:themeColor="text1"/>
        </w:rPr>
        <w:t>,</w:t>
      </w:r>
      <w:r w:rsidRPr="00652E6E">
        <w:rPr>
          <w:rFonts w:ascii="Arial" w:hAnsi="Arial" w:cs="Arial"/>
          <w:bCs/>
          <w:color w:val="000000" w:themeColor="text1"/>
        </w:rPr>
        <w:t xml:space="preserve"> </w:t>
      </w:r>
      <w:r w:rsidR="00B01417" w:rsidRPr="00652E6E">
        <w:rPr>
          <w:rFonts w:ascii="Arial" w:hAnsi="Arial" w:cs="Arial"/>
          <w:color w:val="000000" w:themeColor="text1"/>
        </w:rPr>
        <w:t>H.R. 164 – 35, 2018</w:t>
      </w:r>
      <w:r w:rsidRPr="00652E6E">
        <w:rPr>
          <w:rFonts w:ascii="Arial" w:hAnsi="Arial" w:cs="Arial"/>
          <w:bCs/>
          <w:color w:val="000000" w:themeColor="text1"/>
        </w:rPr>
        <w:t>)</w:t>
      </w:r>
      <w:r w:rsidRPr="00652E6E">
        <w:rPr>
          <w:rFonts w:ascii="Arial" w:hAnsi="Arial" w:cs="Arial"/>
          <w:color w:val="000000" w:themeColor="text1"/>
        </w:rPr>
        <w:t xml:space="preserve"> </w:t>
      </w:r>
    </w:p>
    <w:p w14:paraId="55CFEFAD" w14:textId="77777777" w:rsidR="009A0975" w:rsidRDefault="009A0975" w:rsidP="009A0975">
      <w:pPr>
        <w:spacing w:line="360" w:lineRule="auto"/>
        <w:jc w:val="both"/>
        <w:rPr>
          <w:rFonts w:ascii="Arial" w:hAnsi="Arial" w:cs="Arial"/>
          <w:color w:val="000000" w:themeColor="text1"/>
        </w:rPr>
      </w:pPr>
    </w:p>
    <w:p w14:paraId="139248D3" w14:textId="04A2E19E" w:rsidR="00CB1C57" w:rsidRPr="00652E6E" w:rsidRDefault="00BD0797" w:rsidP="009A0975">
      <w:pPr>
        <w:spacing w:line="360" w:lineRule="auto"/>
        <w:jc w:val="both"/>
        <w:rPr>
          <w:rFonts w:ascii="Arial" w:hAnsi="Arial" w:cs="Arial"/>
          <w:color w:val="000000" w:themeColor="text1"/>
        </w:rPr>
      </w:pPr>
      <w:r w:rsidRPr="00652E6E">
        <w:rPr>
          <w:rFonts w:ascii="Arial" w:hAnsi="Arial" w:cs="Arial"/>
          <w:color w:val="000000" w:themeColor="text1"/>
        </w:rPr>
        <w:t xml:space="preserve">This statistic </w:t>
      </w:r>
      <w:r w:rsidR="00931533" w:rsidRPr="00652E6E">
        <w:rPr>
          <w:rFonts w:ascii="Arial" w:hAnsi="Arial" w:cs="Arial"/>
          <w:color w:val="000000" w:themeColor="text1"/>
        </w:rPr>
        <w:t>was also present in the te</w:t>
      </w:r>
      <w:r w:rsidRPr="00652E6E">
        <w:rPr>
          <w:rFonts w:ascii="Arial" w:hAnsi="Arial" w:cs="Arial"/>
          <w:color w:val="000000" w:themeColor="text1"/>
        </w:rPr>
        <w:t xml:space="preserve">stimony from </w:t>
      </w:r>
      <w:proofErr w:type="spellStart"/>
      <w:r w:rsidRPr="00652E6E">
        <w:rPr>
          <w:rFonts w:ascii="Arial" w:hAnsi="Arial" w:cs="Arial"/>
          <w:color w:val="000000" w:themeColor="text1"/>
        </w:rPr>
        <w:t>Yiota</w:t>
      </w:r>
      <w:proofErr w:type="spellEnd"/>
      <w:r w:rsidRPr="00652E6E">
        <w:rPr>
          <w:rFonts w:ascii="Arial" w:hAnsi="Arial" w:cs="Arial"/>
          <w:color w:val="000000" w:themeColor="text1"/>
        </w:rPr>
        <w:t xml:space="preserve"> G. </w:t>
      </w:r>
      <w:proofErr w:type="spellStart"/>
      <w:r w:rsidRPr="00652E6E">
        <w:rPr>
          <w:rFonts w:ascii="Arial" w:hAnsi="Arial" w:cs="Arial"/>
          <w:color w:val="000000" w:themeColor="text1"/>
        </w:rPr>
        <w:t>Souras</w:t>
      </w:r>
      <w:proofErr w:type="spellEnd"/>
      <w:r w:rsidRPr="00652E6E">
        <w:rPr>
          <w:rFonts w:ascii="Arial" w:hAnsi="Arial" w:cs="Arial"/>
          <w:color w:val="000000" w:themeColor="text1"/>
        </w:rPr>
        <w:t>, the Senior Vice President and General Counsel of the NCMEC, submitted to the Subcommittee Hearing on Backpage.com. On first reading, this statistic is indeed shocking. However, it is problematic for a number of reasons. The NCMEC base</w:t>
      </w:r>
      <w:r w:rsidR="00E10DDB" w:rsidRPr="00652E6E">
        <w:rPr>
          <w:rFonts w:ascii="Arial" w:hAnsi="Arial" w:cs="Arial"/>
          <w:color w:val="000000" w:themeColor="text1"/>
        </w:rPr>
        <w:t>d</w:t>
      </w:r>
      <w:r w:rsidRPr="00652E6E">
        <w:rPr>
          <w:rFonts w:ascii="Arial" w:hAnsi="Arial" w:cs="Arial"/>
          <w:color w:val="000000" w:themeColor="text1"/>
        </w:rPr>
        <w:t xml:space="preserve"> their number o</w:t>
      </w:r>
      <w:r w:rsidR="00E26806" w:rsidRPr="00652E6E">
        <w:rPr>
          <w:rFonts w:ascii="Arial" w:hAnsi="Arial" w:cs="Arial"/>
          <w:color w:val="000000" w:themeColor="text1"/>
        </w:rPr>
        <w:t>f</w:t>
      </w:r>
      <w:r w:rsidRPr="00652E6E">
        <w:rPr>
          <w:rFonts w:ascii="Arial" w:hAnsi="Arial" w:cs="Arial"/>
          <w:color w:val="000000" w:themeColor="text1"/>
        </w:rPr>
        <w:t xml:space="preserve"> “</w:t>
      </w:r>
      <w:r w:rsidRPr="00652E6E">
        <w:rPr>
          <w:rFonts w:ascii="Arial" w:hAnsi="Arial" w:cs="Arial"/>
          <w:i/>
          <w:color w:val="000000" w:themeColor="text1"/>
        </w:rPr>
        <w:t>reports</w:t>
      </w:r>
      <w:r w:rsidRPr="00652E6E">
        <w:rPr>
          <w:rFonts w:ascii="Arial" w:hAnsi="Arial" w:cs="Arial"/>
          <w:color w:val="000000" w:themeColor="text1"/>
        </w:rPr>
        <w:t xml:space="preserve"> of </w:t>
      </w:r>
      <w:r w:rsidRPr="00652E6E">
        <w:rPr>
          <w:rFonts w:ascii="Arial" w:hAnsi="Arial" w:cs="Arial"/>
          <w:i/>
          <w:color w:val="000000" w:themeColor="text1"/>
        </w:rPr>
        <w:t>suspected</w:t>
      </w:r>
      <w:r w:rsidRPr="00652E6E">
        <w:rPr>
          <w:rFonts w:ascii="Arial" w:hAnsi="Arial" w:cs="Arial"/>
          <w:color w:val="000000" w:themeColor="text1"/>
        </w:rPr>
        <w:t xml:space="preserve"> child sex trafficking</w:t>
      </w:r>
      <w:r w:rsidR="00CD75D4" w:rsidRPr="00652E6E">
        <w:rPr>
          <w:rFonts w:ascii="Arial" w:hAnsi="Arial" w:cs="Arial"/>
          <w:color w:val="000000" w:themeColor="text1"/>
        </w:rPr>
        <w:t xml:space="preserve"> </w:t>
      </w:r>
      <w:r w:rsidR="00661BB4" w:rsidRPr="00652E6E">
        <w:rPr>
          <w:rFonts w:ascii="Arial" w:hAnsi="Arial" w:cs="Arial"/>
          <w:color w:val="000000" w:themeColor="text1"/>
        </w:rPr>
        <w:t>[</w:t>
      </w:r>
      <w:r w:rsidR="00CD75D4" w:rsidRPr="00652E6E">
        <w:rPr>
          <w:rFonts w:ascii="Arial" w:hAnsi="Arial" w:cs="Arial"/>
          <w:color w:val="000000" w:themeColor="text1"/>
        </w:rPr>
        <w:t>emphasis added]</w:t>
      </w:r>
      <w:r w:rsidRPr="00652E6E">
        <w:rPr>
          <w:rFonts w:ascii="Arial" w:hAnsi="Arial" w:cs="Arial"/>
          <w:color w:val="000000" w:themeColor="text1"/>
        </w:rPr>
        <w:t>” on the people who call</w:t>
      </w:r>
      <w:r w:rsidR="00E10DDB" w:rsidRPr="00652E6E">
        <w:rPr>
          <w:rFonts w:ascii="Arial" w:hAnsi="Arial" w:cs="Arial"/>
          <w:color w:val="000000" w:themeColor="text1"/>
        </w:rPr>
        <w:t>ed</w:t>
      </w:r>
      <w:r w:rsidR="00CD75D4" w:rsidRPr="00652E6E">
        <w:rPr>
          <w:rFonts w:ascii="Arial" w:hAnsi="Arial" w:cs="Arial"/>
          <w:color w:val="000000" w:themeColor="text1"/>
        </w:rPr>
        <w:t xml:space="preserve"> </w:t>
      </w:r>
      <w:r w:rsidRPr="00652E6E">
        <w:rPr>
          <w:rFonts w:ascii="Arial" w:hAnsi="Arial" w:cs="Arial"/>
          <w:color w:val="000000" w:themeColor="text1"/>
        </w:rPr>
        <w:t>their tip line and report</w:t>
      </w:r>
      <w:r w:rsidR="00E10DDB" w:rsidRPr="00652E6E">
        <w:rPr>
          <w:rFonts w:ascii="Arial" w:hAnsi="Arial" w:cs="Arial"/>
          <w:color w:val="000000" w:themeColor="text1"/>
        </w:rPr>
        <w:t>ed</w:t>
      </w:r>
      <w:r w:rsidRPr="00652E6E">
        <w:rPr>
          <w:rFonts w:ascii="Arial" w:hAnsi="Arial" w:cs="Arial"/>
          <w:color w:val="000000" w:themeColor="text1"/>
        </w:rPr>
        <w:t xml:space="preserve"> a </w:t>
      </w:r>
      <w:r w:rsidR="00AE5550" w:rsidRPr="00652E6E">
        <w:rPr>
          <w:rFonts w:ascii="Arial" w:hAnsi="Arial" w:cs="Arial"/>
          <w:color w:val="000000" w:themeColor="text1"/>
        </w:rPr>
        <w:t xml:space="preserve">person under 18 </w:t>
      </w:r>
      <w:r w:rsidRPr="00652E6E">
        <w:rPr>
          <w:rFonts w:ascii="Arial" w:hAnsi="Arial" w:cs="Arial"/>
          <w:color w:val="000000" w:themeColor="text1"/>
        </w:rPr>
        <w:t xml:space="preserve">who </w:t>
      </w:r>
      <w:r w:rsidRPr="00652E6E">
        <w:rPr>
          <w:rFonts w:ascii="Arial" w:hAnsi="Arial" w:cs="Arial"/>
          <w:i/>
          <w:color w:val="000000" w:themeColor="text1"/>
        </w:rPr>
        <w:t xml:space="preserve">could be </w:t>
      </w:r>
      <w:r w:rsidRPr="00652E6E">
        <w:rPr>
          <w:rFonts w:ascii="Arial" w:hAnsi="Arial" w:cs="Arial"/>
          <w:color w:val="000000" w:themeColor="text1"/>
        </w:rPr>
        <w:t>being trafficked. They count</w:t>
      </w:r>
      <w:r w:rsidR="00E10DDB" w:rsidRPr="00652E6E">
        <w:rPr>
          <w:rFonts w:ascii="Arial" w:hAnsi="Arial" w:cs="Arial"/>
          <w:color w:val="000000" w:themeColor="text1"/>
        </w:rPr>
        <w:t>ed</w:t>
      </w:r>
      <w:r w:rsidRPr="00652E6E">
        <w:rPr>
          <w:rFonts w:ascii="Arial" w:hAnsi="Arial" w:cs="Arial"/>
          <w:color w:val="000000" w:themeColor="text1"/>
        </w:rPr>
        <w:t xml:space="preserve"> every report as a different case even if it </w:t>
      </w:r>
      <w:r w:rsidR="00E10DDB" w:rsidRPr="00652E6E">
        <w:rPr>
          <w:rFonts w:ascii="Arial" w:hAnsi="Arial" w:cs="Arial"/>
          <w:color w:val="000000" w:themeColor="text1"/>
        </w:rPr>
        <w:t>was</w:t>
      </w:r>
      <w:r w:rsidRPr="00652E6E">
        <w:rPr>
          <w:rFonts w:ascii="Arial" w:hAnsi="Arial" w:cs="Arial"/>
          <w:color w:val="000000" w:themeColor="text1"/>
        </w:rPr>
        <w:t xml:space="preserve"> about the same child, and they d</w:t>
      </w:r>
      <w:r w:rsidR="00E10DDB" w:rsidRPr="00652E6E">
        <w:rPr>
          <w:rFonts w:ascii="Arial" w:hAnsi="Arial" w:cs="Arial"/>
          <w:color w:val="000000" w:themeColor="text1"/>
        </w:rPr>
        <w:t>id</w:t>
      </w:r>
      <w:r w:rsidRPr="00652E6E">
        <w:rPr>
          <w:rFonts w:ascii="Arial" w:hAnsi="Arial" w:cs="Arial"/>
          <w:color w:val="000000" w:themeColor="text1"/>
        </w:rPr>
        <w:t xml:space="preserve"> not track actual cases. The Human Trafficking Hotline, run by the Polaris Project (another source</w:t>
      </w:r>
      <w:r w:rsidR="007D27BE" w:rsidRPr="00652E6E">
        <w:rPr>
          <w:rFonts w:ascii="Arial" w:hAnsi="Arial" w:cs="Arial"/>
          <w:color w:val="000000" w:themeColor="text1"/>
        </w:rPr>
        <w:t xml:space="preserve"> cited</w:t>
      </w:r>
      <w:r w:rsidRPr="00652E6E">
        <w:rPr>
          <w:rFonts w:ascii="Arial" w:hAnsi="Arial" w:cs="Arial"/>
          <w:color w:val="000000" w:themeColor="text1"/>
        </w:rPr>
        <w:t xml:space="preserve"> in the congressional debates), ha</w:t>
      </w:r>
      <w:r w:rsidR="00E10DDB" w:rsidRPr="00652E6E">
        <w:rPr>
          <w:rFonts w:ascii="Arial" w:hAnsi="Arial" w:cs="Arial"/>
          <w:color w:val="000000" w:themeColor="text1"/>
        </w:rPr>
        <w:t>d</w:t>
      </w:r>
      <w:r w:rsidRPr="00652E6E">
        <w:rPr>
          <w:rFonts w:ascii="Arial" w:hAnsi="Arial" w:cs="Arial"/>
          <w:color w:val="000000" w:themeColor="text1"/>
        </w:rPr>
        <w:t xml:space="preserve"> similar problematic methods of data collection (Bourgeois, Rodriguez-</w:t>
      </w:r>
      <w:proofErr w:type="spellStart"/>
      <w:r w:rsidRPr="00652E6E">
        <w:rPr>
          <w:rFonts w:ascii="Arial" w:hAnsi="Arial" w:cs="Arial"/>
          <w:color w:val="000000" w:themeColor="text1"/>
        </w:rPr>
        <w:t>Cayro</w:t>
      </w:r>
      <w:proofErr w:type="spellEnd"/>
      <w:r w:rsidRPr="00652E6E">
        <w:rPr>
          <w:rFonts w:ascii="Arial" w:hAnsi="Arial" w:cs="Arial"/>
          <w:color w:val="000000" w:themeColor="text1"/>
        </w:rPr>
        <w:t xml:space="preserve">, </w:t>
      </w:r>
      <w:proofErr w:type="spellStart"/>
      <w:r w:rsidRPr="00652E6E">
        <w:rPr>
          <w:rFonts w:ascii="Arial" w:hAnsi="Arial" w:cs="Arial"/>
          <w:color w:val="000000" w:themeColor="text1"/>
        </w:rPr>
        <w:t>Humiston</w:t>
      </w:r>
      <w:proofErr w:type="spellEnd"/>
      <w:r w:rsidRPr="00652E6E">
        <w:rPr>
          <w:rFonts w:ascii="Arial" w:hAnsi="Arial" w:cs="Arial"/>
          <w:color w:val="000000" w:themeColor="text1"/>
        </w:rPr>
        <w:t xml:space="preserve"> &amp; Jinx, 2020). </w:t>
      </w:r>
      <w:r w:rsidR="007037DF" w:rsidRPr="00652E6E">
        <w:rPr>
          <w:rFonts w:ascii="Arial" w:hAnsi="Arial" w:cs="Arial"/>
          <w:color w:val="000000" w:themeColor="text1"/>
        </w:rPr>
        <w:t xml:space="preserve">Thus, the argument about the essentialness of FOSTA was </w:t>
      </w:r>
      <w:r w:rsidR="009A0975">
        <w:rPr>
          <w:rFonts w:ascii="Arial" w:hAnsi="Arial" w:cs="Arial"/>
          <w:color w:val="000000" w:themeColor="text1"/>
        </w:rPr>
        <w:t xml:space="preserve">based on </w:t>
      </w:r>
      <w:r w:rsidR="007037DF" w:rsidRPr="00652E6E">
        <w:rPr>
          <w:rFonts w:ascii="Arial" w:hAnsi="Arial" w:cs="Arial"/>
          <w:color w:val="000000" w:themeColor="text1"/>
        </w:rPr>
        <w:t>misleading statistic</w:t>
      </w:r>
      <w:r w:rsidR="007D27BE" w:rsidRPr="00652E6E">
        <w:rPr>
          <w:rFonts w:ascii="Arial" w:hAnsi="Arial" w:cs="Arial"/>
          <w:color w:val="000000" w:themeColor="text1"/>
        </w:rPr>
        <w:t>s</w:t>
      </w:r>
      <w:r w:rsidR="007037DF" w:rsidRPr="00652E6E">
        <w:rPr>
          <w:rFonts w:ascii="Arial" w:hAnsi="Arial" w:cs="Arial"/>
          <w:color w:val="000000" w:themeColor="text1"/>
        </w:rPr>
        <w:t xml:space="preserve">. </w:t>
      </w:r>
    </w:p>
    <w:p w14:paraId="6E009540" w14:textId="77777777" w:rsidR="00CB1C57" w:rsidRPr="00652E6E" w:rsidRDefault="00CB1C57" w:rsidP="00652E6E">
      <w:pPr>
        <w:spacing w:line="360" w:lineRule="auto"/>
        <w:jc w:val="both"/>
        <w:rPr>
          <w:rFonts w:ascii="Arial" w:hAnsi="Arial" w:cs="Arial"/>
          <w:color w:val="000000" w:themeColor="text1"/>
        </w:rPr>
      </w:pPr>
    </w:p>
    <w:p w14:paraId="276AA6D9" w14:textId="21A604BD" w:rsidR="00CB1C57" w:rsidRPr="00652E6E" w:rsidRDefault="00BD0797"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Furthermore, the lawmakers frequently </w:t>
      </w:r>
      <w:r w:rsidR="00305D6D" w:rsidRPr="00652E6E">
        <w:rPr>
          <w:rFonts w:ascii="Arial" w:hAnsi="Arial" w:cs="Arial"/>
          <w:color w:val="000000" w:themeColor="text1"/>
        </w:rPr>
        <w:t>over-</w:t>
      </w:r>
      <w:r w:rsidRPr="00652E6E">
        <w:rPr>
          <w:rFonts w:ascii="Arial" w:hAnsi="Arial" w:cs="Arial"/>
          <w:color w:val="000000" w:themeColor="text1"/>
        </w:rPr>
        <w:t>emphasize</w:t>
      </w:r>
      <w:r w:rsidR="002D1E70" w:rsidRPr="00652E6E">
        <w:rPr>
          <w:rFonts w:ascii="Arial" w:hAnsi="Arial" w:cs="Arial"/>
          <w:color w:val="000000" w:themeColor="text1"/>
        </w:rPr>
        <w:t>d</w:t>
      </w:r>
      <w:r w:rsidRPr="00652E6E">
        <w:rPr>
          <w:rFonts w:ascii="Arial" w:hAnsi="Arial" w:cs="Arial"/>
          <w:color w:val="000000" w:themeColor="text1"/>
        </w:rPr>
        <w:t xml:space="preserve"> the extent to which Backpage.com was </w:t>
      </w:r>
      <w:r w:rsidR="002D1E70" w:rsidRPr="00652E6E">
        <w:rPr>
          <w:rFonts w:ascii="Arial" w:hAnsi="Arial" w:cs="Arial"/>
          <w:iCs/>
          <w:color w:val="000000" w:themeColor="text1"/>
        </w:rPr>
        <w:t>linked to</w:t>
      </w:r>
      <w:r w:rsidRPr="00652E6E">
        <w:rPr>
          <w:rFonts w:ascii="Arial" w:hAnsi="Arial" w:cs="Arial"/>
          <w:i/>
          <w:color w:val="000000" w:themeColor="text1"/>
        </w:rPr>
        <w:t xml:space="preserve"> </w:t>
      </w:r>
      <w:r w:rsidRPr="00652E6E">
        <w:rPr>
          <w:rFonts w:ascii="Arial" w:hAnsi="Arial" w:cs="Arial"/>
          <w:color w:val="000000" w:themeColor="text1"/>
        </w:rPr>
        <w:t>cases of sex trafficking. For example, Senator Portman state</w:t>
      </w:r>
      <w:r w:rsidR="00AE5550" w:rsidRPr="00652E6E">
        <w:rPr>
          <w:rFonts w:ascii="Arial" w:hAnsi="Arial" w:cs="Arial"/>
          <w:color w:val="000000" w:themeColor="text1"/>
        </w:rPr>
        <w:t>d</w:t>
      </w:r>
      <w:r w:rsidRPr="00652E6E">
        <w:rPr>
          <w:rFonts w:ascii="Arial" w:hAnsi="Arial" w:cs="Arial"/>
          <w:color w:val="000000" w:themeColor="text1"/>
        </w:rPr>
        <w:t xml:space="preserve">: </w:t>
      </w:r>
    </w:p>
    <w:p w14:paraId="418F8A34" w14:textId="77777777" w:rsidR="00CB1C57" w:rsidRPr="00652E6E" w:rsidRDefault="00CB1C57" w:rsidP="00652E6E">
      <w:pPr>
        <w:spacing w:line="360" w:lineRule="auto"/>
        <w:jc w:val="both"/>
        <w:rPr>
          <w:rFonts w:ascii="Arial" w:hAnsi="Arial" w:cs="Arial"/>
          <w:color w:val="000000" w:themeColor="text1"/>
        </w:rPr>
      </w:pPr>
    </w:p>
    <w:p w14:paraId="549E6792" w14:textId="77B616D4" w:rsidR="009A0975" w:rsidRDefault="00BD0797" w:rsidP="009A0975">
      <w:pPr>
        <w:widowControl w:val="0"/>
        <w:spacing w:line="360" w:lineRule="auto"/>
        <w:ind w:left="851" w:right="1138"/>
        <w:jc w:val="both"/>
        <w:rPr>
          <w:rFonts w:ascii="Arial" w:hAnsi="Arial" w:cs="Arial"/>
          <w:color w:val="000000" w:themeColor="text1"/>
        </w:rPr>
      </w:pPr>
      <w:r w:rsidRPr="00652E6E">
        <w:rPr>
          <w:rFonts w:ascii="Arial" w:hAnsi="Arial" w:cs="Arial"/>
          <w:color w:val="000000" w:themeColor="text1"/>
        </w:rPr>
        <w:t>Anti-trafficking organizations, such as NCMEC, Shared Hope International and others have told us that the majority of online sex trafficking cases they encounter occurs through one website, and that is Backpage.com. NCMEC says that Backpage is involved in about 75 percent of online trafficking reports it receives from the public. Shared Hope International says it is more than that</w:t>
      </w:r>
      <w:r w:rsidR="009A0975">
        <w:rPr>
          <w:rFonts w:ascii="Arial" w:hAnsi="Arial" w:cs="Arial"/>
          <w:color w:val="000000" w:themeColor="text1"/>
        </w:rPr>
        <w:t>.</w:t>
      </w:r>
    </w:p>
    <w:p w14:paraId="3AB5CFA6" w14:textId="1F96B835" w:rsidR="00CB1C57" w:rsidRPr="00652E6E" w:rsidRDefault="00BD0797" w:rsidP="00A57773">
      <w:pPr>
        <w:widowControl w:val="0"/>
        <w:spacing w:line="360" w:lineRule="auto"/>
        <w:ind w:left="851" w:right="1138"/>
        <w:jc w:val="right"/>
        <w:rPr>
          <w:rFonts w:ascii="Arial" w:hAnsi="Arial" w:cs="Arial"/>
          <w:color w:val="000000" w:themeColor="text1"/>
        </w:rPr>
      </w:pPr>
      <w:r w:rsidRPr="00652E6E">
        <w:rPr>
          <w:rFonts w:ascii="Arial" w:hAnsi="Arial" w:cs="Arial"/>
          <w:color w:val="000000" w:themeColor="text1"/>
        </w:rPr>
        <w:t xml:space="preserve"> (Senator Portman, </w:t>
      </w:r>
      <w:r w:rsidR="00B01417" w:rsidRPr="00652E6E">
        <w:rPr>
          <w:rFonts w:ascii="Arial" w:hAnsi="Arial" w:cs="Arial"/>
          <w:color w:val="000000" w:themeColor="text1"/>
        </w:rPr>
        <w:t>S. 164 – 44, 2018</w:t>
      </w:r>
      <w:r w:rsidRPr="00652E6E">
        <w:rPr>
          <w:rFonts w:ascii="Arial" w:hAnsi="Arial" w:cs="Arial"/>
          <w:color w:val="000000" w:themeColor="text1"/>
        </w:rPr>
        <w:t xml:space="preserve">). </w:t>
      </w:r>
    </w:p>
    <w:p w14:paraId="6BEBD637" w14:textId="77777777" w:rsidR="00CB1C57" w:rsidRPr="00652E6E" w:rsidRDefault="00CB1C57" w:rsidP="00652E6E">
      <w:pPr>
        <w:widowControl w:val="0"/>
        <w:spacing w:line="360" w:lineRule="auto"/>
        <w:jc w:val="both"/>
        <w:rPr>
          <w:rFonts w:ascii="Arial" w:hAnsi="Arial" w:cs="Arial"/>
          <w:color w:val="000000" w:themeColor="text1"/>
        </w:rPr>
      </w:pPr>
    </w:p>
    <w:p w14:paraId="5185DDB0" w14:textId="0ACF59AB" w:rsidR="00CB1C57" w:rsidRPr="00652E6E" w:rsidRDefault="00BD0797" w:rsidP="00652E6E">
      <w:pPr>
        <w:widowControl w:val="0"/>
        <w:spacing w:line="360" w:lineRule="auto"/>
        <w:jc w:val="both"/>
        <w:rPr>
          <w:rFonts w:ascii="Arial" w:hAnsi="Arial" w:cs="Arial"/>
          <w:iCs/>
          <w:color w:val="000000" w:themeColor="text1"/>
        </w:rPr>
      </w:pPr>
      <w:r w:rsidRPr="00652E6E">
        <w:rPr>
          <w:rFonts w:ascii="Arial" w:hAnsi="Arial" w:cs="Arial"/>
          <w:color w:val="000000" w:themeColor="text1"/>
        </w:rPr>
        <w:t xml:space="preserve">However, there are </w:t>
      </w:r>
      <w:r w:rsidR="00DF09CB" w:rsidRPr="00652E6E">
        <w:rPr>
          <w:rFonts w:ascii="Arial" w:hAnsi="Arial" w:cs="Arial"/>
          <w:color w:val="000000" w:themeColor="text1"/>
        </w:rPr>
        <w:t xml:space="preserve">reasons </w:t>
      </w:r>
      <w:r w:rsidRPr="00652E6E">
        <w:rPr>
          <w:rFonts w:ascii="Arial" w:hAnsi="Arial" w:cs="Arial"/>
          <w:color w:val="000000" w:themeColor="text1"/>
        </w:rPr>
        <w:t xml:space="preserve">that this statement is problematic. </w:t>
      </w:r>
      <w:r w:rsidR="00DF09CB" w:rsidRPr="00652E6E">
        <w:rPr>
          <w:rFonts w:ascii="Arial" w:hAnsi="Arial" w:cs="Arial"/>
          <w:color w:val="000000" w:themeColor="text1"/>
        </w:rPr>
        <w:t>For example, i</w:t>
      </w:r>
      <w:r w:rsidRPr="00652E6E">
        <w:rPr>
          <w:rFonts w:ascii="Arial" w:hAnsi="Arial" w:cs="Arial"/>
          <w:color w:val="000000" w:themeColor="text1"/>
        </w:rPr>
        <w:t xml:space="preserve">n 2010, Craigslist.com, </w:t>
      </w:r>
      <w:r w:rsidRPr="00652E6E">
        <w:rPr>
          <w:rFonts w:ascii="Arial" w:hAnsi="Arial" w:cs="Arial"/>
          <w:iCs/>
          <w:color w:val="000000" w:themeColor="text1"/>
        </w:rPr>
        <w:t>which used to be one of the main websites for hosting adult services ads,</w:t>
      </w:r>
      <w:r w:rsidRPr="00652E6E">
        <w:rPr>
          <w:rFonts w:ascii="Arial" w:hAnsi="Arial" w:cs="Arial"/>
          <w:color w:val="000000" w:themeColor="text1"/>
        </w:rPr>
        <w:t xml:space="preserve"> shut </w:t>
      </w:r>
      <w:r w:rsidRPr="00652E6E">
        <w:rPr>
          <w:rFonts w:ascii="Arial" w:hAnsi="Arial" w:cs="Arial"/>
          <w:color w:val="000000" w:themeColor="text1"/>
        </w:rPr>
        <w:lastRenderedPageBreak/>
        <w:t xml:space="preserve">down their personal and adult ads sections, and in 2011, the NCMEC requested that a link to their tip line be posted on top of Backpage.com’s site (Nolan Brown, 2018). The dramatic rise in reported cases to the NCMEC during this time </w:t>
      </w:r>
      <w:r w:rsidR="00B960F6" w:rsidRPr="00652E6E">
        <w:rPr>
          <w:rFonts w:ascii="Arial" w:hAnsi="Arial" w:cs="Arial"/>
          <w:color w:val="000000" w:themeColor="text1"/>
        </w:rPr>
        <w:t xml:space="preserve">could have also been </w:t>
      </w:r>
      <w:r w:rsidR="00D645AC" w:rsidRPr="00652E6E">
        <w:rPr>
          <w:rFonts w:ascii="Arial" w:hAnsi="Arial" w:cs="Arial"/>
          <w:color w:val="000000" w:themeColor="text1"/>
        </w:rPr>
        <w:t xml:space="preserve">impacted by </w:t>
      </w:r>
      <w:r w:rsidR="00B960F6" w:rsidRPr="00652E6E">
        <w:rPr>
          <w:rFonts w:ascii="Arial" w:hAnsi="Arial" w:cs="Arial"/>
          <w:color w:val="000000" w:themeColor="text1"/>
        </w:rPr>
        <w:t xml:space="preserve">these factors. </w:t>
      </w:r>
    </w:p>
    <w:p w14:paraId="17967D62" w14:textId="77777777" w:rsidR="00CB1C57" w:rsidRPr="00652E6E" w:rsidRDefault="00CB1C57" w:rsidP="00652E6E">
      <w:pPr>
        <w:spacing w:line="360" w:lineRule="auto"/>
        <w:jc w:val="both"/>
        <w:rPr>
          <w:rFonts w:ascii="Arial" w:hAnsi="Arial" w:cs="Arial"/>
          <w:color w:val="000000" w:themeColor="text1"/>
        </w:rPr>
      </w:pPr>
    </w:p>
    <w:p w14:paraId="12D7B2E5" w14:textId="079F4BEB" w:rsidR="00CB1C57" w:rsidRDefault="0060592D" w:rsidP="009A0975">
      <w:pPr>
        <w:spacing w:line="360" w:lineRule="auto"/>
        <w:ind w:firstLine="720"/>
        <w:jc w:val="both"/>
        <w:rPr>
          <w:rFonts w:ascii="Arial" w:hAnsi="Arial" w:cs="Arial"/>
          <w:color w:val="000000" w:themeColor="text1"/>
        </w:rPr>
      </w:pPr>
      <w:r w:rsidRPr="00652E6E">
        <w:rPr>
          <w:rFonts w:ascii="Arial" w:hAnsi="Arial" w:cs="Arial"/>
          <w:color w:val="000000" w:themeColor="text1"/>
        </w:rPr>
        <w:t>Moreover</w:t>
      </w:r>
      <w:r w:rsidR="00BD0797" w:rsidRPr="00652E6E">
        <w:rPr>
          <w:rFonts w:ascii="Arial" w:hAnsi="Arial" w:cs="Arial"/>
          <w:color w:val="000000" w:themeColor="text1"/>
        </w:rPr>
        <w:t>, the amounts of victims reported during the congressional debates w</w:t>
      </w:r>
      <w:r w:rsidR="000464C4" w:rsidRPr="00652E6E">
        <w:rPr>
          <w:rFonts w:ascii="Arial" w:hAnsi="Arial" w:cs="Arial"/>
          <w:color w:val="000000" w:themeColor="text1"/>
        </w:rPr>
        <w:t>as</w:t>
      </w:r>
      <w:r w:rsidR="00BD0797" w:rsidRPr="00652E6E">
        <w:rPr>
          <w:rFonts w:ascii="Arial" w:hAnsi="Arial" w:cs="Arial"/>
          <w:color w:val="000000" w:themeColor="text1"/>
        </w:rPr>
        <w:t xml:space="preserve"> not in line with government statistics. A study cited </w:t>
      </w:r>
      <w:r w:rsidR="00D645AC" w:rsidRPr="00652E6E">
        <w:rPr>
          <w:rFonts w:ascii="Arial" w:hAnsi="Arial" w:cs="Arial"/>
          <w:color w:val="000000" w:themeColor="text1"/>
        </w:rPr>
        <w:t xml:space="preserve">during </w:t>
      </w:r>
      <w:r w:rsidR="00BD0797" w:rsidRPr="00652E6E">
        <w:rPr>
          <w:rFonts w:ascii="Arial" w:hAnsi="Arial" w:cs="Arial"/>
          <w:color w:val="000000" w:themeColor="text1"/>
        </w:rPr>
        <w:t>the congressional debates from the University of</w:t>
      </w:r>
      <w:r w:rsidR="00B960F6" w:rsidRPr="00652E6E">
        <w:rPr>
          <w:rFonts w:ascii="Arial" w:hAnsi="Arial" w:cs="Arial"/>
          <w:color w:val="000000" w:themeColor="text1"/>
        </w:rPr>
        <w:t xml:space="preserve"> Texas </w:t>
      </w:r>
      <w:r w:rsidR="00BD0797" w:rsidRPr="00652E6E">
        <w:rPr>
          <w:rFonts w:ascii="Arial" w:hAnsi="Arial" w:cs="Arial"/>
          <w:color w:val="000000" w:themeColor="text1"/>
        </w:rPr>
        <w:t xml:space="preserve">found </w:t>
      </w:r>
      <w:r w:rsidR="007D27BE" w:rsidRPr="00652E6E">
        <w:rPr>
          <w:rFonts w:ascii="Arial" w:hAnsi="Arial" w:cs="Arial"/>
          <w:color w:val="000000" w:themeColor="text1"/>
        </w:rPr>
        <w:t>that</w:t>
      </w:r>
      <w:r w:rsidR="00BD0797" w:rsidRPr="00652E6E">
        <w:rPr>
          <w:rFonts w:ascii="Arial" w:hAnsi="Arial" w:cs="Arial"/>
          <w:color w:val="000000" w:themeColor="text1"/>
        </w:rPr>
        <w:t xml:space="preserve"> there were more than 300,000 victims of human trafficking</w:t>
      </w:r>
      <w:r w:rsidR="007D27BE" w:rsidRPr="00652E6E">
        <w:rPr>
          <w:rFonts w:ascii="Arial" w:hAnsi="Arial" w:cs="Arial"/>
          <w:color w:val="000000" w:themeColor="text1"/>
        </w:rPr>
        <w:t xml:space="preserve"> in Texas</w:t>
      </w:r>
      <w:r w:rsidR="009260B9" w:rsidRPr="00652E6E">
        <w:rPr>
          <w:rFonts w:ascii="Arial" w:hAnsi="Arial" w:cs="Arial"/>
          <w:color w:val="000000" w:themeColor="text1"/>
        </w:rPr>
        <w:t>, of which</w:t>
      </w:r>
      <w:r w:rsidR="00BD0797" w:rsidRPr="00652E6E">
        <w:rPr>
          <w:rFonts w:ascii="Arial" w:hAnsi="Arial" w:cs="Arial"/>
          <w:color w:val="000000" w:themeColor="text1"/>
        </w:rPr>
        <w:t xml:space="preserve"> 79,000 </w:t>
      </w:r>
      <w:r w:rsidR="009260B9" w:rsidRPr="00652E6E">
        <w:rPr>
          <w:rFonts w:ascii="Arial" w:hAnsi="Arial" w:cs="Arial"/>
          <w:color w:val="000000" w:themeColor="text1"/>
        </w:rPr>
        <w:t xml:space="preserve">were </w:t>
      </w:r>
      <w:r w:rsidR="00BD0797" w:rsidRPr="00652E6E">
        <w:rPr>
          <w:rFonts w:ascii="Arial" w:hAnsi="Arial" w:cs="Arial"/>
          <w:color w:val="000000" w:themeColor="text1"/>
        </w:rPr>
        <w:t xml:space="preserve">minors (Busch-Armendariz, </w:t>
      </w:r>
      <w:r w:rsidR="00643C98">
        <w:rPr>
          <w:rFonts w:ascii="Arial" w:hAnsi="Arial" w:cs="Arial"/>
          <w:color w:val="000000" w:themeColor="text1"/>
        </w:rPr>
        <w:t>et al</w:t>
      </w:r>
      <w:r w:rsidR="00FE2F35" w:rsidRPr="00652E6E">
        <w:rPr>
          <w:rFonts w:ascii="Arial" w:hAnsi="Arial" w:cs="Arial"/>
          <w:color w:val="000000" w:themeColor="text1"/>
        </w:rPr>
        <w:t xml:space="preserve">, </w:t>
      </w:r>
      <w:r w:rsidR="00BD0797" w:rsidRPr="00652E6E">
        <w:rPr>
          <w:rFonts w:ascii="Arial" w:hAnsi="Arial" w:cs="Arial"/>
          <w:color w:val="000000" w:themeColor="text1"/>
        </w:rPr>
        <w:t>2016;</w:t>
      </w:r>
      <w:r w:rsidR="00643C98" w:rsidRPr="00652E6E">
        <w:rPr>
          <w:rFonts w:ascii="Arial" w:hAnsi="Arial" w:cs="Arial"/>
          <w:color w:val="000000" w:themeColor="text1"/>
          <w:vertAlign w:val="superscript"/>
        </w:rPr>
        <w:footnoteReference w:id="11"/>
      </w:r>
      <w:r w:rsidR="00BD0797" w:rsidRPr="00652E6E">
        <w:rPr>
          <w:rFonts w:ascii="Arial" w:hAnsi="Arial" w:cs="Arial"/>
          <w:color w:val="000000" w:themeColor="text1"/>
        </w:rPr>
        <w:t xml:space="preserve"> Jackson Lee, 15:00, 02-27-2018)</w:t>
      </w:r>
      <w:r w:rsidR="00643C98">
        <w:rPr>
          <w:rFonts w:ascii="Arial" w:hAnsi="Arial" w:cs="Arial"/>
          <w:color w:val="000000" w:themeColor="text1"/>
        </w:rPr>
        <w:t>.</w:t>
      </w:r>
      <w:r w:rsidR="00BD0797" w:rsidRPr="00652E6E">
        <w:rPr>
          <w:rFonts w:ascii="Arial" w:hAnsi="Arial" w:cs="Arial"/>
          <w:color w:val="000000" w:themeColor="text1"/>
        </w:rPr>
        <w:t xml:space="preserve"> Senator </w:t>
      </w:r>
      <w:r w:rsidR="00B960F6" w:rsidRPr="00652E6E">
        <w:rPr>
          <w:rFonts w:ascii="Arial" w:hAnsi="Arial" w:cs="Arial"/>
          <w:color w:val="000000" w:themeColor="text1"/>
        </w:rPr>
        <w:t>Schumer</w:t>
      </w:r>
      <w:r w:rsidR="00BD0797" w:rsidRPr="00652E6E">
        <w:rPr>
          <w:rFonts w:ascii="Arial" w:hAnsi="Arial" w:cs="Arial"/>
          <w:color w:val="000000" w:themeColor="text1"/>
        </w:rPr>
        <w:t xml:space="preserve"> cited a different report from the NCMEC which reported between 9,000 and 10,000 cases of child sex trafficking </w:t>
      </w:r>
      <w:r w:rsidR="0026776A" w:rsidRPr="00652E6E">
        <w:rPr>
          <w:rFonts w:ascii="Arial" w:hAnsi="Arial" w:cs="Arial"/>
          <w:color w:val="000000" w:themeColor="text1"/>
        </w:rPr>
        <w:t xml:space="preserve">in the United States </w:t>
      </w:r>
      <w:r w:rsidR="00BD0797" w:rsidRPr="00652E6E">
        <w:rPr>
          <w:rFonts w:ascii="Arial" w:hAnsi="Arial" w:cs="Arial"/>
          <w:color w:val="000000" w:themeColor="text1"/>
        </w:rPr>
        <w:t>in 2016</w:t>
      </w:r>
      <w:r w:rsidR="00D949EB" w:rsidRPr="00652E6E">
        <w:rPr>
          <w:rFonts w:ascii="Arial" w:hAnsi="Arial" w:cs="Arial"/>
          <w:color w:val="000000" w:themeColor="text1"/>
        </w:rPr>
        <w:t xml:space="preserve"> (Senator Schumer, </w:t>
      </w:r>
      <w:r w:rsidR="00B01417" w:rsidRPr="00652E6E">
        <w:rPr>
          <w:rFonts w:ascii="Arial" w:hAnsi="Arial" w:cs="Arial"/>
          <w:color w:val="000000" w:themeColor="text1"/>
        </w:rPr>
        <w:t>S. 164 – 49, 2018</w:t>
      </w:r>
      <w:r w:rsidR="00D949EB" w:rsidRPr="00652E6E">
        <w:rPr>
          <w:rFonts w:ascii="Arial" w:hAnsi="Arial" w:cs="Arial"/>
          <w:color w:val="000000" w:themeColor="text1"/>
        </w:rPr>
        <w:t>)</w:t>
      </w:r>
      <w:r w:rsidR="00BD0797" w:rsidRPr="00652E6E">
        <w:rPr>
          <w:rFonts w:ascii="Arial" w:hAnsi="Arial" w:cs="Arial"/>
          <w:color w:val="000000" w:themeColor="text1"/>
        </w:rPr>
        <w:t>. However, during a similar period, the Department of Homeland Security only identified 435 victims of any form of trafficking (Department of Homeland Security, 2016</w:t>
      </w:r>
      <w:r w:rsidR="00D91D29" w:rsidRPr="00652E6E">
        <w:rPr>
          <w:rStyle w:val="FootnoteReference"/>
          <w:rFonts w:ascii="Arial" w:hAnsi="Arial" w:cs="Arial"/>
          <w:color w:val="000000" w:themeColor="text1"/>
        </w:rPr>
        <w:footnoteReference w:id="12"/>
      </w:r>
      <w:r w:rsidR="00D91D29" w:rsidRPr="00652E6E">
        <w:rPr>
          <w:rFonts w:ascii="Arial" w:hAnsi="Arial" w:cs="Arial"/>
          <w:color w:val="000000" w:themeColor="text1"/>
        </w:rPr>
        <w:t xml:space="preserve">). </w:t>
      </w:r>
    </w:p>
    <w:p w14:paraId="0C19D8CF" w14:textId="77777777" w:rsidR="009A0975" w:rsidRPr="00652E6E" w:rsidRDefault="009A0975" w:rsidP="00A57773">
      <w:pPr>
        <w:spacing w:line="360" w:lineRule="auto"/>
        <w:ind w:firstLine="720"/>
        <w:jc w:val="both"/>
        <w:rPr>
          <w:rFonts w:ascii="Arial" w:hAnsi="Arial" w:cs="Arial"/>
          <w:color w:val="000000" w:themeColor="text1"/>
        </w:rPr>
      </w:pPr>
    </w:p>
    <w:p w14:paraId="4E293B90" w14:textId="05303863" w:rsidR="00CB1C57" w:rsidRDefault="00BD0797" w:rsidP="00652E6E">
      <w:pPr>
        <w:pStyle w:val="Heading4"/>
        <w:numPr>
          <w:ilvl w:val="1"/>
          <w:numId w:val="16"/>
        </w:numPr>
        <w:spacing w:before="0" w:after="0" w:line="360" w:lineRule="auto"/>
        <w:ind w:left="0" w:firstLine="0"/>
        <w:jc w:val="both"/>
        <w:rPr>
          <w:rFonts w:ascii="Arial" w:hAnsi="Arial" w:cs="Arial"/>
          <w:color w:val="000000" w:themeColor="text1"/>
          <w:sz w:val="22"/>
          <w:szCs w:val="22"/>
        </w:rPr>
      </w:pPr>
      <w:r w:rsidRPr="00A57773">
        <w:rPr>
          <w:rFonts w:ascii="Arial" w:hAnsi="Arial" w:cs="Arial"/>
          <w:color w:val="000000" w:themeColor="text1"/>
          <w:sz w:val="22"/>
          <w:szCs w:val="22"/>
        </w:rPr>
        <w:t xml:space="preserve">Misrepresenting the </w:t>
      </w:r>
      <w:r w:rsidR="00DB7767">
        <w:rPr>
          <w:rFonts w:ascii="Arial" w:hAnsi="Arial" w:cs="Arial"/>
          <w:color w:val="000000" w:themeColor="text1"/>
          <w:sz w:val="22"/>
          <w:szCs w:val="22"/>
        </w:rPr>
        <w:t>I</w:t>
      </w:r>
      <w:r w:rsidRPr="00A57773">
        <w:rPr>
          <w:rFonts w:ascii="Arial" w:hAnsi="Arial" w:cs="Arial"/>
          <w:color w:val="000000" w:themeColor="text1"/>
          <w:sz w:val="22"/>
          <w:szCs w:val="22"/>
        </w:rPr>
        <w:t>mpact of FOSTA</w:t>
      </w:r>
    </w:p>
    <w:p w14:paraId="4D318DCE" w14:textId="77777777" w:rsidR="00643C98" w:rsidRPr="00A57773" w:rsidRDefault="00643C98" w:rsidP="00A57773"/>
    <w:p w14:paraId="1EDEF535" w14:textId="185D3465" w:rsidR="00CB1C57" w:rsidRPr="00652E6E" w:rsidRDefault="00BD0797" w:rsidP="00652E6E">
      <w:pPr>
        <w:spacing w:line="360" w:lineRule="auto"/>
        <w:jc w:val="both"/>
        <w:rPr>
          <w:rFonts w:ascii="Arial" w:hAnsi="Arial" w:cs="Arial"/>
          <w:color w:val="000000" w:themeColor="text1"/>
        </w:rPr>
      </w:pPr>
      <w:r w:rsidRPr="00652E6E">
        <w:rPr>
          <w:rFonts w:ascii="Arial" w:hAnsi="Arial" w:cs="Arial"/>
          <w:color w:val="000000" w:themeColor="text1"/>
        </w:rPr>
        <w:t xml:space="preserve">Throughout the congressional debates, lawmakers repeatedly emphasized that FOSTA </w:t>
      </w:r>
      <w:r w:rsidR="009260B9" w:rsidRPr="00652E6E">
        <w:rPr>
          <w:rFonts w:ascii="Arial" w:hAnsi="Arial" w:cs="Arial"/>
          <w:color w:val="000000" w:themeColor="text1"/>
        </w:rPr>
        <w:t xml:space="preserve">and SETSTA </w:t>
      </w:r>
      <w:r w:rsidRPr="00652E6E">
        <w:rPr>
          <w:rFonts w:ascii="Arial" w:hAnsi="Arial" w:cs="Arial"/>
          <w:color w:val="000000" w:themeColor="text1"/>
        </w:rPr>
        <w:t>w</w:t>
      </w:r>
      <w:r w:rsidR="009260B9" w:rsidRPr="00652E6E">
        <w:rPr>
          <w:rFonts w:ascii="Arial" w:hAnsi="Arial" w:cs="Arial"/>
          <w:color w:val="000000" w:themeColor="text1"/>
        </w:rPr>
        <w:t>ere</w:t>
      </w:r>
      <w:r w:rsidRPr="00652E6E">
        <w:rPr>
          <w:rFonts w:ascii="Arial" w:hAnsi="Arial" w:cs="Arial"/>
          <w:color w:val="000000" w:themeColor="text1"/>
        </w:rPr>
        <w:t xml:space="preserve"> “narrowly </w:t>
      </w:r>
      <w:r w:rsidR="000F5AEC" w:rsidRPr="00652E6E">
        <w:rPr>
          <w:rFonts w:ascii="Arial" w:hAnsi="Arial" w:cs="Arial"/>
          <w:color w:val="000000" w:themeColor="text1"/>
        </w:rPr>
        <w:t>crafted</w:t>
      </w:r>
      <w:r w:rsidRPr="00652E6E">
        <w:rPr>
          <w:rFonts w:ascii="Arial" w:hAnsi="Arial" w:cs="Arial"/>
          <w:color w:val="000000" w:themeColor="text1"/>
        </w:rPr>
        <w:t>” and would only impact “bad actors</w:t>
      </w:r>
      <w:r w:rsidR="009260B9" w:rsidRPr="00652E6E">
        <w:rPr>
          <w:rFonts w:ascii="Arial" w:hAnsi="Arial" w:cs="Arial"/>
          <w:color w:val="000000" w:themeColor="text1"/>
        </w:rPr>
        <w:t>”. For example, Senator Portman stated that</w:t>
      </w:r>
      <w:r w:rsidR="003F0AC4" w:rsidRPr="00652E6E">
        <w:rPr>
          <w:rFonts w:ascii="Arial" w:hAnsi="Arial" w:cs="Arial"/>
          <w:color w:val="000000" w:themeColor="text1"/>
        </w:rPr>
        <w:t>:</w:t>
      </w:r>
    </w:p>
    <w:p w14:paraId="2031AC63" w14:textId="77777777" w:rsidR="003F0AC4" w:rsidRPr="00652E6E" w:rsidRDefault="003F0AC4" w:rsidP="00652E6E">
      <w:pPr>
        <w:spacing w:line="360" w:lineRule="auto"/>
        <w:jc w:val="both"/>
        <w:rPr>
          <w:rFonts w:ascii="Arial" w:hAnsi="Arial" w:cs="Arial"/>
          <w:color w:val="000000" w:themeColor="text1"/>
        </w:rPr>
      </w:pPr>
    </w:p>
    <w:p w14:paraId="57A64E69" w14:textId="25EFE26B" w:rsidR="00643C98" w:rsidRDefault="00BD0797" w:rsidP="00643C98">
      <w:pPr>
        <w:spacing w:line="360" w:lineRule="auto"/>
        <w:ind w:left="851" w:right="1111"/>
        <w:jc w:val="both"/>
        <w:rPr>
          <w:rFonts w:ascii="Arial" w:hAnsi="Arial" w:cs="Arial"/>
          <w:color w:val="000000" w:themeColor="text1"/>
        </w:rPr>
      </w:pPr>
      <w:r w:rsidRPr="00652E6E">
        <w:rPr>
          <w:rFonts w:ascii="Arial" w:hAnsi="Arial" w:cs="Arial"/>
          <w:color w:val="000000" w:themeColor="text1"/>
        </w:rPr>
        <w:t>The Stop Enabling Sex Traffickers Act puts in place three narrowly crafted and commonsense reforms. First, it allows victims to seek justice against websites that knowingly facilitate crimes against them. Second, it eliminates the Federal liability protections for websites that assist, support, or facilitate a violation of Federal sex trafficking laws</w:t>
      </w:r>
      <w:r w:rsidR="00B96C31" w:rsidRPr="00652E6E">
        <w:rPr>
          <w:rFonts w:ascii="Arial" w:hAnsi="Arial" w:cs="Arial"/>
          <w:color w:val="000000" w:themeColor="text1"/>
        </w:rPr>
        <w:t>—laws</w:t>
      </w:r>
      <w:r w:rsidRPr="00652E6E">
        <w:rPr>
          <w:rFonts w:ascii="Arial" w:hAnsi="Arial" w:cs="Arial"/>
          <w:color w:val="000000" w:themeColor="text1"/>
        </w:rPr>
        <w:t xml:space="preserve"> already on the books. Finally, it will enable State law enforcement</w:t>
      </w:r>
      <w:r w:rsidR="00B96C31" w:rsidRPr="00652E6E">
        <w:rPr>
          <w:rFonts w:ascii="Arial" w:hAnsi="Arial" w:cs="Arial"/>
          <w:color w:val="000000" w:themeColor="text1"/>
        </w:rPr>
        <w:t>—n</w:t>
      </w:r>
      <w:r w:rsidRPr="00652E6E">
        <w:rPr>
          <w:rFonts w:ascii="Arial" w:hAnsi="Arial" w:cs="Arial"/>
          <w:color w:val="000000" w:themeColor="text1"/>
        </w:rPr>
        <w:t>ot just the Department of Justice</w:t>
      </w:r>
      <w:r w:rsidR="00B96C31" w:rsidRPr="00652E6E">
        <w:rPr>
          <w:rFonts w:ascii="Arial" w:hAnsi="Arial" w:cs="Arial"/>
          <w:color w:val="000000" w:themeColor="text1"/>
        </w:rPr>
        <w:t>—to</w:t>
      </w:r>
      <w:r w:rsidRPr="00652E6E">
        <w:rPr>
          <w:rFonts w:ascii="Arial" w:hAnsi="Arial" w:cs="Arial"/>
          <w:color w:val="000000" w:themeColor="text1"/>
        </w:rPr>
        <w:t xml:space="preserve"> take legal action if these businesses violate Federal sex trafficking laws</w:t>
      </w:r>
      <w:r w:rsidR="00643C98">
        <w:rPr>
          <w:rFonts w:ascii="Arial" w:hAnsi="Arial" w:cs="Arial"/>
          <w:color w:val="000000" w:themeColor="text1"/>
        </w:rPr>
        <w:t>.</w:t>
      </w:r>
    </w:p>
    <w:p w14:paraId="2579C266" w14:textId="7ECDDC0A" w:rsidR="00CB1C57" w:rsidRPr="00652E6E" w:rsidRDefault="00B71C9E" w:rsidP="00A57773">
      <w:pPr>
        <w:spacing w:line="360" w:lineRule="auto"/>
        <w:ind w:left="851" w:right="1111"/>
        <w:jc w:val="right"/>
        <w:rPr>
          <w:rFonts w:ascii="Arial" w:hAnsi="Arial" w:cs="Arial"/>
          <w:b/>
          <w:color w:val="000000" w:themeColor="text1"/>
        </w:rPr>
      </w:pPr>
      <w:r w:rsidRPr="00652E6E">
        <w:rPr>
          <w:rFonts w:ascii="Arial" w:hAnsi="Arial" w:cs="Arial"/>
          <w:color w:val="000000" w:themeColor="text1"/>
        </w:rPr>
        <w:t xml:space="preserve"> (Senator Portman</w:t>
      </w:r>
      <w:r w:rsidR="006A598E" w:rsidRPr="00652E6E">
        <w:rPr>
          <w:rFonts w:ascii="Arial" w:hAnsi="Arial" w:cs="Arial"/>
          <w:color w:val="000000" w:themeColor="text1"/>
        </w:rPr>
        <w:t>, S. 163 – 130, 2017</w:t>
      </w:r>
      <w:r w:rsidRPr="00652E6E">
        <w:rPr>
          <w:rFonts w:ascii="Arial" w:hAnsi="Arial" w:cs="Arial"/>
          <w:color w:val="000000" w:themeColor="text1"/>
        </w:rPr>
        <w:t>)</w:t>
      </w:r>
      <w:r w:rsidR="00BD0797" w:rsidRPr="00652E6E">
        <w:rPr>
          <w:rFonts w:ascii="Arial" w:hAnsi="Arial" w:cs="Arial"/>
          <w:color w:val="000000" w:themeColor="text1"/>
        </w:rPr>
        <w:t xml:space="preserve"> </w:t>
      </w:r>
    </w:p>
    <w:p w14:paraId="4B239673" w14:textId="77777777" w:rsidR="00CB1C57" w:rsidRPr="00652E6E" w:rsidRDefault="00CB1C57" w:rsidP="00652E6E">
      <w:pPr>
        <w:spacing w:line="360" w:lineRule="auto"/>
        <w:jc w:val="both"/>
        <w:rPr>
          <w:rFonts w:ascii="Arial" w:hAnsi="Arial" w:cs="Arial"/>
          <w:color w:val="000000" w:themeColor="text1"/>
        </w:rPr>
      </w:pPr>
    </w:p>
    <w:p w14:paraId="10048172" w14:textId="7FF91CEB" w:rsidR="002C4D3A" w:rsidRPr="00652E6E" w:rsidRDefault="000F5AEC" w:rsidP="00652E6E">
      <w:pPr>
        <w:spacing w:line="360" w:lineRule="auto"/>
        <w:jc w:val="both"/>
        <w:rPr>
          <w:rFonts w:ascii="Arial" w:hAnsi="Arial" w:cs="Arial"/>
          <w:bCs/>
          <w:color w:val="000000" w:themeColor="text1"/>
        </w:rPr>
      </w:pPr>
      <w:r w:rsidRPr="00652E6E">
        <w:rPr>
          <w:rFonts w:ascii="Arial" w:hAnsi="Arial" w:cs="Arial"/>
          <w:color w:val="000000" w:themeColor="text1"/>
        </w:rPr>
        <w:t>Calling the law “common sense” g</w:t>
      </w:r>
      <w:r w:rsidR="00D97849" w:rsidRPr="00652E6E">
        <w:rPr>
          <w:rFonts w:ascii="Arial" w:hAnsi="Arial" w:cs="Arial"/>
          <w:color w:val="000000" w:themeColor="text1"/>
        </w:rPr>
        <w:t xml:space="preserve">ave </w:t>
      </w:r>
      <w:r w:rsidRPr="00652E6E">
        <w:rPr>
          <w:rFonts w:ascii="Arial" w:hAnsi="Arial" w:cs="Arial"/>
          <w:color w:val="000000" w:themeColor="text1"/>
        </w:rPr>
        <w:t xml:space="preserve">the impression that </w:t>
      </w:r>
      <w:r w:rsidR="00D97849" w:rsidRPr="00652E6E">
        <w:rPr>
          <w:rFonts w:ascii="Arial" w:hAnsi="Arial" w:cs="Arial"/>
          <w:color w:val="000000" w:themeColor="text1"/>
        </w:rPr>
        <w:t xml:space="preserve">FOSTA </w:t>
      </w:r>
      <w:r w:rsidR="001B1E21" w:rsidRPr="00652E6E">
        <w:rPr>
          <w:rFonts w:ascii="Arial" w:hAnsi="Arial" w:cs="Arial"/>
          <w:color w:val="000000" w:themeColor="text1"/>
        </w:rPr>
        <w:t>would be</w:t>
      </w:r>
      <w:r w:rsidR="008966F5" w:rsidRPr="00652E6E">
        <w:rPr>
          <w:rFonts w:ascii="Arial" w:hAnsi="Arial" w:cs="Arial"/>
          <w:color w:val="000000" w:themeColor="text1"/>
        </w:rPr>
        <w:t xml:space="preserve"> </w:t>
      </w:r>
      <w:r w:rsidRPr="00652E6E">
        <w:rPr>
          <w:rFonts w:ascii="Arial" w:hAnsi="Arial" w:cs="Arial"/>
          <w:color w:val="000000" w:themeColor="text1"/>
        </w:rPr>
        <w:t xml:space="preserve">benign and </w:t>
      </w:r>
      <w:r w:rsidR="00D97849" w:rsidRPr="00652E6E">
        <w:rPr>
          <w:rFonts w:ascii="Arial" w:hAnsi="Arial" w:cs="Arial"/>
          <w:color w:val="000000" w:themeColor="text1"/>
        </w:rPr>
        <w:t xml:space="preserve">its </w:t>
      </w:r>
      <w:r w:rsidR="0083286D" w:rsidRPr="00652E6E">
        <w:rPr>
          <w:rFonts w:ascii="Arial" w:hAnsi="Arial" w:cs="Arial"/>
          <w:color w:val="000000" w:themeColor="text1"/>
        </w:rPr>
        <w:t>implementation w</w:t>
      </w:r>
      <w:r w:rsidR="001B1E21" w:rsidRPr="00652E6E">
        <w:rPr>
          <w:rFonts w:ascii="Arial" w:hAnsi="Arial" w:cs="Arial"/>
          <w:color w:val="000000" w:themeColor="text1"/>
        </w:rPr>
        <w:t xml:space="preserve">ould </w:t>
      </w:r>
      <w:r w:rsidR="0083286D" w:rsidRPr="00652E6E">
        <w:rPr>
          <w:rFonts w:ascii="Arial" w:hAnsi="Arial" w:cs="Arial"/>
          <w:color w:val="000000" w:themeColor="text1"/>
        </w:rPr>
        <w:t>not have any negative consequences</w:t>
      </w:r>
      <w:r w:rsidRPr="00652E6E">
        <w:rPr>
          <w:rFonts w:ascii="Arial" w:hAnsi="Arial" w:cs="Arial"/>
          <w:color w:val="000000" w:themeColor="text1"/>
        </w:rPr>
        <w:t xml:space="preserve">. </w:t>
      </w:r>
      <w:r w:rsidR="0083286D" w:rsidRPr="00652E6E">
        <w:rPr>
          <w:rFonts w:ascii="Arial" w:hAnsi="Arial" w:cs="Arial"/>
          <w:color w:val="000000" w:themeColor="text1"/>
        </w:rPr>
        <w:t>Lawmakers also</w:t>
      </w:r>
      <w:r w:rsidR="00BD0797" w:rsidRPr="00652E6E">
        <w:rPr>
          <w:rFonts w:ascii="Arial" w:hAnsi="Arial" w:cs="Arial"/>
          <w:color w:val="000000" w:themeColor="text1"/>
        </w:rPr>
        <w:t xml:space="preserve"> </w:t>
      </w:r>
      <w:r w:rsidRPr="00652E6E">
        <w:rPr>
          <w:rFonts w:ascii="Arial" w:hAnsi="Arial" w:cs="Arial"/>
          <w:color w:val="000000" w:themeColor="text1"/>
        </w:rPr>
        <w:t>stated</w:t>
      </w:r>
      <w:r w:rsidR="00BD0797" w:rsidRPr="00652E6E">
        <w:rPr>
          <w:rFonts w:ascii="Arial" w:hAnsi="Arial" w:cs="Arial"/>
          <w:color w:val="000000" w:themeColor="text1"/>
        </w:rPr>
        <w:t xml:space="preserve"> that FOSTA </w:t>
      </w:r>
      <w:r w:rsidRPr="00652E6E">
        <w:rPr>
          <w:rFonts w:ascii="Arial" w:hAnsi="Arial" w:cs="Arial"/>
          <w:color w:val="000000" w:themeColor="text1"/>
        </w:rPr>
        <w:lastRenderedPageBreak/>
        <w:t xml:space="preserve">would </w:t>
      </w:r>
      <w:r w:rsidR="00BD0797" w:rsidRPr="00652E6E">
        <w:rPr>
          <w:rFonts w:ascii="Arial" w:hAnsi="Arial" w:cs="Arial"/>
          <w:color w:val="000000" w:themeColor="text1"/>
        </w:rPr>
        <w:t xml:space="preserve">not have an impact on </w:t>
      </w:r>
      <w:r w:rsidR="00B71C9E" w:rsidRPr="00652E6E">
        <w:rPr>
          <w:rFonts w:ascii="Arial" w:hAnsi="Arial" w:cs="Arial"/>
          <w:color w:val="000000" w:themeColor="text1"/>
        </w:rPr>
        <w:t xml:space="preserve">websites </w:t>
      </w:r>
      <w:r w:rsidR="00067D1A" w:rsidRPr="00652E6E">
        <w:rPr>
          <w:rFonts w:ascii="Arial" w:hAnsi="Arial" w:cs="Arial"/>
          <w:color w:val="000000" w:themeColor="text1"/>
        </w:rPr>
        <w:t>that</w:t>
      </w:r>
      <w:r w:rsidR="00BD0797" w:rsidRPr="00652E6E">
        <w:rPr>
          <w:rFonts w:ascii="Arial" w:hAnsi="Arial" w:cs="Arial"/>
          <w:color w:val="000000" w:themeColor="text1"/>
        </w:rPr>
        <w:t xml:space="preserve"> offer harm reduction information for sex workers, HIV prevention material, and community support resources</w:t>
      </w:r>
      <w:r w:rsidR="00BD0797" w:rsidRPr="00652E6E">
        <w:rPr>
          <w:rFonts w:ascii="Arial" w:hAnsi="Arial" w:cs="Arial"/>
          <w:b/>
          <w:color w:val="000000" w:themeColor="text1"/>
        </w:rPr>
        <w:t xml:space="preserve"> </w:t>
      </w:r>
      <w:r w:rsidR="00B71C9E" w:rsidRPr="00652E6E">
        <w:rPr>
          <w:rFonts w:ascii="Arial" w:hAnsi="Arial" w:cs="Arial"/>
          <w:bCs/>
          <w:color w:val="000000" w:themeColor="text1"/>
        </w:rPr>
        <w:t xml:space="preserve">(Senator </w:t>
      </w:r>
      <w:r w:rsidR="00BD0797" w:rsidRPr="00652E6E">
        <w:rPr>
          <w:rFonts w:ascii="Arial" w:hAnsi="Arial" w:cs="Arial"/>
          <w:bCs/>
          <w:color w:val="000000" w:themeColor="text1"/>
        </w:rPr>
        <w:t>Blumenthal</w:t>
      </w:r>
      <w:r w:rsidR="00B71C9E" w:rsidRPr="00652E6E">
        <w:rPr>
          <w:rFonts w:ascii="Arial" w:hAnsi="Arial" w:cs="Arial"/>
          <w:bCs/>
          <w:color w:val="000000" w:themeColor="text1"/>
        </w:rPr>
        <w:t>,</w:t>
      </w:r>
      <w:r w:rsidR="00BD0797" w:rsidRPr="00652E6E">
        <w:rPr>
          <w:rFonts w:ascii="Arial" w:hAnsi="Arial" w:cs="Arial"/>
          <w:bCs/>
          <w:color w:val="000000" w:themeColor="text1"/>
        </w:rPr>
        <w:t xml:space="preserve"> </w:t>
      </w:r>
      <w:r w:rsidR="00B01417" w:rsidRPr="00652E6E">
        <w:rPr>
          <w:rFonts w:ascii="Arial" w:hAnsi="Arial" w:cs="Arial"/>
          <w:color w:val="000000" w:themeColor="text1"/>
        </w:rPr>
        <w:t>S. 164 – 49, 2018</w:t>
      </w:r>
      <w:r w:rsidR="00B71C9E" w:rsidRPr="00652E6E">
        <w:rPr>
          <w:rFonts w:ascii="Arial" w:hAnsi="Arial" w:cs="Arial"/>
          <w:bCs/>
          <w:color w:val="000000" w:themeColor="text1"/>
        </w:rPr>
        <w:t>)</w:t>
      </w:r>
      <w:r w:rsidR="00BD0797" w:rsidRPr="00652E6E">
        <w:rPr>
          <w:rFonts w:ascii="Arial" w:hAnsi="Arial" w:cs="Arial"/>
          <w:bCs/>
          <w:color w:val="000000" w:themeColor="text1"/>
        </w:rPr>
        <w:t>.</w:t>
      </w:r>
      <w:r w:rsidR="006944CA" w:rsidRPr="00652E6E">
        <w:rPr>
          <w:rFonts w:ascii="Arial" w:hAnsi="Arial" w:cs="Arial"/>
          <w:bCs/>
          <w:color w:val="000000" w:themeColor="text1"/>
        </w:rPr>
        <w:t xml:space="preserve"> In doing so, they </w:t>
      </w:r>
      <w:r w:rsidR="00D97849" w:rsidRPr="00652E6E">
        <w:rPr>
          <w:rFonts w:ascii="Arial" w:hAnsi="Arial" w:cs="Arial"/>
          <w:bCs/>
          <w:color w:val="000000" w:themeColor="text1"/>
        </w:rPr>
        <w:t>misrepresented</w:t>
      </w:r>
      <w:r w:rsidR="006944CA" w:rsidRPr="00652E6E">
        <w:rPr>
          <w:rFonts w:ascii="Arial" w:hAnsi="Arial" w:cs="Arial"/>
          <w:bCs/>
          <w:color w:val="000000" w:themeColor="text1"/>
        </w:rPr>
        <w:t xml:space="preserve"> the </w:t>
      </w:r>
      <w:r w:rsidR="00B973DA" w:rsidRPr="00652E6E">
        <w:rPr>
          <w:rFonts w:ascii="Arial" w:hAnsi="Arial" w:cs="Arial"/>
          <w:bCs/>
          <w:color w:val="000000" w:themeColor="text1"/>
        </w:rPr>
        <w:t xml:space="preserve">effects </w:t>
      </w:r>
      <w:r w:rsidR="006944CA" w:rsidRPr="00652E6E">
        <w:rPr>
          <w:rFonts w:ascii="Arial" w:hAnsi="Arial" w:cs="Arial"/>
          <w:bCs/>
          <w:color w:val="000000" w:themeColor="text1"/>
        </w:rPr>
        <w:t xml:space="preserve">of FOSTA, </w:t>
      </w:r>
      <w:r w:rsidR="00B973DA" w:rsidRPr="00652E6E">
        <w:rPr>
          <w:rFonts w:ascii="Arial" w:hAnsi="Arial" w:cs="Arial"/>
          <w:bCs/>
          <w:color w:val="000000" w:themeColor="text1"/>
        </w:rPr>
        <w:t xml:space="preserve">perhaps </w:t>
      </w:r>
      <w:r w:rsidR="00F227C8" w:rsidRPr="00652E6E">
        <w:rPr>
          <w:rFonts w:ascii="Arial" w:hAnsi="Arial" w:cs="Arial"/>
          <w:bCs/>
          <w:color w:val="000000" w:themeColor="text1"/>
        </w:rPr>
        <w:t>unintentionally</w:t>
      </w:r>
      <w:r w:rsidR="006944CA" w:rsidRPr="00652E6E">
        <w:rPr>
          <w:rFonts w:ascii="Arial" w:hAnsi="Arial" w:cs="Arial"/>
          <w:bCs/>
          <w:color w:val="000000" w:themeColor="text1"/>
        </w:rPr>
        <w:t xml:space="preserve">, </w:t>
      </w:r>
      <w:r w:rsidR="00B973DA" w:rsidRPr="00652E6E">
        <w:rPr>
          <w:rFonts w:ascii="Arial" w:hAnsi="Arial" w:cs="Arial"/>
          <w:bCs/>
          <w:color w:val="000000" w:themeColor="text1"/>
        </w:rPr>
        <w:t>but this meant that other</w:t>
      </w:r>
      <w:r w:rsidR="006944CA" w:rsidRPr="00652E6E">
        <w:rPr>
          <w:rFonts w:ascii="Arial" w:hAnsi="Arial" w:cs="Arial"/>
          <w:bCs/>
          <w:color w:val="000000" w:themeColor="text1"/>
        </w:rPr>
        <w:t xml:space="preserve"> lawmakers </w:t>
      </w:r>
      <w:r w:rsidR="00D97849" w:rsidRPr="00652E6E">
        <w:rPr>
          <w:rFonts w:ascii="Arial" w:hAnsi="Arial" w:cs="Arial"/>
          <w:bCs/>
          <w:color w:val="000000" w:themeColor="text1"/>
        </w:rPr>
        <w:t>voted on a</w:t>
      </w:r>
      <w:r w:rsidR="006944CA" w:rsidRPr="00652E6E">
        <w:rPr>
          <w:rFonts w:ascii="Arial" w:hAnsi="Arial" w:cs="Arial"/>
          <w:bCs/>
          <w:color w:val="000000" w:themeColor="text1"/>
        </w:rPr>
        <w:t xml:space="preserve"> law without a complete and accurate understanding of </w:t>
      </w:r>
      <w:r w:rsidR="001C4191" w:rsidRPr="00652E6E">
        <w:rPr>
          <w:rFonts w:ascii="Arial" w:hAnsi="Arial" w:cs="Arial"/>
          <w:bCs/>
          <w:color w:val="000000" w:themeColor="text1"/>
        </w:rPr>
        <w:t xml:space="preserve">the </w:t>
      </w:r>
      <w:r w:rsidR="008966F5" w:rsidRPr="00652E6E">
        <w:rPr>
          <w:rFonts w:ascii="Arial" w:hAnsi="Arial" w:cs="Arial"/>
          <w:bCs/>
          <w:color w:val="000000" w:themeColor="text1"/>
        </w:rPr>
        <w:t>(</w:t>
      </w:r>
      <w:r w:rsidR="00F227C8" w:rsidRPr="00652E6E">
        <w:rPr>
          <w:rFonts w:ascii="Arial" w:hAnsi="Arial" w:cs="Arial"/>
          <w:bCs/>
          <w:color w:val="000000" w:themeColor="text1"/>
        </w:rPr>
        <w:t>consequentially</w:t>
      </w:r>
      <w:r w:rsidR="00B973DA" w:rsidRPr="00652E6E">
        <w:rPr>
          <w:rFonts w:ascii="Arial" w:hAnsi="Arial" w:cs="Arial"/>
          <w:bCs/>
          <w:color w:val="000000" w:themeColor="text1"/>
        </w:rPr>
        <w:t xml:space="preserve"> </w:t>
      </w:r>
      <w:r w:rsidR="001C4191" w:rsidRPr="00652E6E">
        <w:rPr>
          <w:rFonts w:ascii="Arial" w:hAnsi="Arial" w:cs="Arial"/>
          <w:bCs/>
          <w:color w:val="000000" w:themeColor="text1"/>
        </w:rPr>
        <w:t>negative</w:t>
      </w:r>
      <w:r w:rsidR="008966F5" w:rsidRPr="00652E6E">
        <w:rPr>
          <w:rFonts w:ascii="Arial" w:hAnsi="Arial" w:cs="Arial"/>
          <w:bCs/>
          <w:color w:val="000000" w:themeColor="text1"/>
        </w:rPr>
        <w:t>)</w:t>
      </w:r>
      <w:r w:rsidR="001C4191" w:rsidRPr="00652E6E">
        <w:rPr>
          <w:rFonts w:ascii="Arial" w:hAnsi="Arial" w:cs="Arial"/>
          <w:bCs/>
          <w:color w:val="000000" w:themeColor="text1"/>
        </w:rPr>
        <w:t xml:space="preserve"> impact</w:t>
      </w:r>
      <w:r w:rsidR="00B973DA" w:rsidRPr="00652E6E">
        <w:rPr>
          <w:rFonts w:ascii="Arial" w:hAnsi="Arial" w:cs="Arial"/>
          <w:bCs/>
          <w:color w:val="000000" w:themeColor="text1"/>
        </w:rPr>
        <w:t>s</w:t>
      </w:r>
      <w:r w:rsidR="001C4191" w:rsidRPr="00652E6E">
        <w:rPr>
          <w:rFonts w:ascii="Arial" w:hAnsi="Arial" w:cs="Arial"/>
          <w:bCs/>
          <w:color w:val="000000" w:themeColor="text1"/>
        </w:rPr>
        <w:t xml:space="preserve"> that it could have. </w:t>
      </w:r>
    </w:p>
    <w:p w14:paraId="08963510" w14:textId="77777777" w:rsidR="002C4D3A" w:rsidRPr="00652E6E" w:rsidRDefault="002C4D3A" w:rsidP="00652E6E">
      <w:pPr>
        <w:spacing w:line="360" w:lineRule="auto"/>
        <w:jc w:val="both"/>
        <w:rPr>
          <w:rFonts w:ascii="Arial" w:hAnsi="Arial" w:cs="Arial"/>
          <w:bCs/>
          <w:color w:val="000000" w:themeColor="text1"/>
        </w:rPr>
      </w:pPr>
    </w:p>
    <w:p w14:paraId="15DD8D2B" w14:textId="3A7F5C2D" w:rsidR="006944CA" w:rsidRDefault="006944CA" w:rsidP="00DB7767">
      <w:pPr>
        <w:spacing w:line="360" w:lineRule="auto"/>
        <w:ind w:firstLine="720"/>
        <w:jc w:val="both"/>
        <w:rPr>
          <w:rFonts w:ascii="Arial" w:hAnsi="Arial" w:cs="Arial"/>
          <w:bCs/>
          <w:color w:val="000000" w:themeColor="text1"/>
        </w:rPr>
      </w:pPr>
      <w:r w:rsidRPr="00652E6E">
        <w:rPr>
          <w:rFonts w:ascii="Arial" w:hAnsi="Arial" w:cs="Arial"/>
          <w:bCs/>
          <w:color w:val="000000" w:themeColor="text1"/>
        </w:rPr>
        <w:t>There were a few instances</w:t>
      </w:r>
      <w:r w:rsidR="00D97849" w:rsidRPr="00652E6E">
        <w:rPr>
          <w:rFonts w:ascii="Arial" w:hAnsi="Arial" w:cs="Arial"/>
          <w:bCs/>
          <w:color w:val="000000" w:themeColor="text1"/>
        </w:rPr>
        <w:t xml:space="preserve"> </w:t>
      </w:r>
      <w:r w:rsidR="00B973DA" w:rsidRPr="00652E6E">
        <w:rPr>
          <w:rFonts w:ascii="Arial" w:hAnsi="Arial" w:cs="Arial"/>
          <w:bCs/>
          <w:color w:val="000000" w:themeColor="text1"/>
        </w:rPr>
        <w:t>when it was pointed out that the information presented was flawed</w:t>
      </w:r>
      <w:r w:rsidR="001B2DF4" w:rsidRPr="00652E6E">
        <w:rPr>
          <w:rFonts w:ascii="Arial" w:hAnsi="Arial" w:cs="Arial"/>
          <w:bCs/>
          <w:color w:val="000000" w:themeColor="text1"/>
        </w:rPr>
        <w:t xml:space="preserve">. </w:t>
      </w:r>
      <w:r w:rsidR="00BD0797" w:rsidRPr="00652E6E">
        <w:rPr>
          <w:rFonts w:ascii="Arial" w:hAnsi="Arial" w:cs="Arial"/>
          <w:color w:val="000000" w:themeColor="text1"/>
        </w:rPr>
        <w:t>Senator Wyden spoke</w:t>
      </w:r>
      <w:r w:rsidR="001B2DF4" w:rsidRPr="00652E6E">
        <w:rPr>
          <w:rFonts w:ascii="Arial" w:hAnsi="Arial" w:cs="Arial"/>
          <w:color w:val="000000" w:themeColor="text1"/>
        </w:rPr>
        <w:t xml:space="preserve"> </w:t>
      </w:r>
      <w:r w:rsidR="00BD0797" w:rsidRPr="00652E6E">
        <w:rPr>
          <w:rFonts w:ascii="Arial" w:hAnsi="Arial" w:cs="Arial"/>
          <w:color w:val="000000" w:themeColor="text1"/>
        </w:rPr>
        <w:t>during the congressional debates</w:t>
      </w:r>
      <w:r w:rsidR="001B2DF4" w:rsidRPr="00652E6E">
        <w:rPr>
          <w:rFonts w:ascii="Arial" w:hAnsi="Arial" w:cs="Arial"/>
          <w:color w:val="000000" w:themeColor="text1"/>
        </w:rPr>
        <w:t xml:space="preserve"> and even t</w:t>
      </w:r>
      <w:r w:rsidR="00BD0797" w:rsidRPr="00652E6E">
        <w:rPr>
          <w:rFonts w:ascii="Arial" w:hAnsi="Arial" w:cs="Arial"/>
          <w:color w:val="000000" w:themeColor="text1"/>
        </w:rPr>
        <w:t xml:space="preserve">hough </w:t>
      </w:r>
      <w:r w:rsidR="001B2DF4" w:rsidRPr="00652E6E">
        <w:rPr>
          <w:rFonts w:ascii="Arial" w:hAnsi="Arial" w:cs="Arial"/>
          <w:color w:val="000000" w:themeColor="text1"/>
        </w:rPr>
        <w:t xml:space="preserve">he was generally </w:t>
      </w:r>
      <w:r w:rsidR="00BD0797" w:rsidRPr="00652E6E">
        <w:rPr>
          <w:rFonts w:ascii="Arial" w:hAnsi="Arial" w:cs="Arial"/>
          <w:color w:val="000000" w:themeColor="text1"/>
        </w:rPr>
        <w:t xml:space="preserve">in favor of legislation aimed at fighting sex trafficking, </w:t>
      </w:r>
      <w:r w:rsidR="001B2DF4" w:rsidRPr="00652E6E">
        <w:rPr>
          <w:rFonts w:ascii="Arial" w:hAnsi="Arial" w:cs="Arial"/>
          <w:color w:val="000000" w:themeColor="text1"/>
        </w:rPr>
        <w:t>he believed that</w:t>
      </w:r>
      <w:r w:rsidR="00D97849" w:rsidRPr="00652E6E">
        <w:rPr>
          <w:rFonts w:ascii="Arial" w:hAnsi="Arial" w:cs="Arial"/>
          <w:color w:val="000000" w:themeColor="text1"/>
        </w:rPr>
        <w:t xml:space="preserve"> </w:t>
      </w:r>
      <w:r w:rsidR="00BD0797" w:rsidRPr="00652E6E">
        <w:rPr>
          <w:rFonts w:ascii="Arial" w:hAnsi="Arial" w:cs="Arial"/>
          <w:color w:val="000000" w:themeColor="text1"/>
        </w:rPr>
        <w:t>FOSTA would have too many unintended consequences</w:t>
      </w:r>
      <w:r w:rsidR="001B2DF4" w:rsidRPr="00652E6E">
        <w:rPr>
          <w:rFonts w:ascii="Arial" w:hAnsi="Arial" w:cs="Arial"/>
          <w:color w:val="000000" w:themeColor="text1"/>
        </w:rPr>
        <w:t xml:space="preserve">. He was concerned that ads </w:t>
      </w:r>
      <w:r w:rsidR="00BD0797" w:rsidRPr="00652E6E">
        <w:rPr>
          <w:rFonts w:ascii="Arial" w:hAnsi="Arial" w:cs="Arial"/>
          <w:color w:val="000000" w:themeColor="text1"/>
        </w:rPr>
        <w:t>for paid sex with victims of trafficking</w:t>
      </w:r>
      <w:r w:rsidR="000A23B5" w:rsidRPr="00652E6E">
        <w:rPr>
          <w:rFonts w:ascii="Arial" w:hAnsi="Arial" w:cs="Arial"/>
          <w:color w:val="000000" w:themeColor="text1"/>
        </w:rPr>
        <w:t xml:space="preserve"> would move</w:t>
      </w:r>
      <w:r w:rsidR="00BD0797" w:rsidRPr="00652E6E">
        <w:rPr>
          <w:rFonts w:ascii="Arial" w:hAnsi="Arial" w:cs="Arial"/>
          <w:color w:val="000000" w:themeColor="text1"/>
        </w:rPr>
        <w:t xml:space="preserve"> to the dark web or foreign-based servers</w:t>
      </w:r>
      <w:r w:rsidR="000A23B5" w:rsidRPr="00652E6E">
        <w:rPr>
          <w:rFonts w:ascii="Arial" w:hAnsi="Arial" w:cs="Arial"/>
          <w:color w:val="000000" w:themeColor="text1"/>
        </w:rPr>
        <w:t>. I</w:t>
      </w:r>
      <w:r w:rsidR="00B97977" w:rsidRPr="00652E6E">
        <w:rPr>
          <w:rFonts w:ascii="Arial" w:hAnsi="Arial" w:cs="Arial"/>
          <w:color w:val="000000" w:themeColor="text1"/>
        </w:rPr>
        <w:t>f this happened,</w:t>
      </w:r>
      <w:r w:rsidR="000A23B5" w:rsidRPr="00652E6E">
        <w:rPr>
          <w:rFonts w:ascii="Arial" w:hAnsi="Arial" w:cs="Arial"/>
          <w:color w:val="000000" w:themeColor="text1"/>
        </w:rPr>
        <w:t xml:space="preserve"> he predicted</w:t>
      </w:r>
      <w:r w:rsidR="002B6110" w:rsidRPr="00652E6E">
        <w:rPr>
          <w:rFonts w:ascii="Arial" w:hAnsi="Arial" w:cs="Arial"/>
          <w:color w:val="000000" w:themeColor="text1"/>
        </w:rPr>
        <w:t>,</w:t>
      </w:r>
      <w:r w:rsidR="000A23B5" w:rsidRPr="00652E6E">
        <w:rPr>
          <w:rFonts w:ascii="Arial" w:hAnsi="Arial" w:cs="Arial"/>
          <w:color w:val="000000" w:themeColor="text1"/>
        </w:rPr>
        <w:t xml:space="preserve"> </w:t>
      </w:r>
      <w:r w:rsidR="00B97977" w:rsidRPr="00652E6E">
        <w:rPr>
          <w:rFonts w:ascii="Arial" w:hAnsi="Arial" w:cs="Arial"/>
          <w:color w:val="000000" w:themeColor="text1"/>
        </w:rPr>
        <w:t xml:space="preserve">it </w:t>
      </w:r>
      <w:r w:rsidR="00BD0797" w:rsidRPr="00652E6E">
        <w:rPr>
          <w:rFonts w:ascii="Arial" w:hAnsi="Arial" w:cs="Arial"/>
          <w:color w:val="000000" w:themeColor="text1"/>
        </w:rPr>
        <w:t xml:space="preserve">would </w:t>
      </w:r>
      <w:r w:rsidR="00B97977" w:rsidRPr="00652E6E">
        <w:rPr>
          <w:rFonts w:ascii="Arial" w:hAnsi="Arial" w:cs="Arial"/>
          <w:color w:val="000000" w:themeColor="text1"/>
        </w:rPr>
        <w:t>be more</w:t>
      </w:r>
      <w:r w:rsidR="00BD0797" w:rsidRPr="00652E6E">
        <w:rPr>
          <w:rFonts w:ascii="Arial" w:hAnsi="Arial" w:cs="Arial"/>
          <w:color w:val="000000" w:themeColor="text1"/>
        </w:rPr>
        <w:t xml:space="preserve"> difficult for law enforcement to find victims and </w:t>
      </w:r>
      <w:r w:rsidR="00B97977" w:rsidRPr="00652E6E">
        <w:rPr>
          <w:rFonts w:ascii="Arial" w:hAnsi="Arial" w:cs="Arial"/>
          <w:color w:val="000000" w:themeColor="text1"/>
        </w:rPr>
        <w:t>they</w:t>
      </w:r>
      <w:r w:rsidR="00BD0797" w:rsidRPr="00652E6E">
        <w:rPr>
          <w:rFonts w:ascii="Arial" w:hAnsi="Arial" w:cs="Arial"/>
          <w:color w:val="000000" w:themeColor="text1"/>
        </w:rPr>
        <w:t xml:space="preserve"> would no longer have the ability to subpoena websites or gather evidence against traffickers</w:t>
      </w:r>
      <w:r w:rsidR="000A23B5" w:rsidRPr="00652E6E">
        <w:rPr>
          <w:rFonts w:ascii="Arial" w:hAnsi="Arial" w:cs="Arial"/>
          <w:color w:val="000000" w:themeColor="text1"/>
        </w:rPr>
        <w:t>. A</w:t>
      </w:r>
      <w:r w:rsidR="00B97977" w:rsidRPr="00652E6E">
        <w:rPr>
          <w:rFonts w:ascii="Arial" w:hAnsi="Arial" w:cs="Arial"/>
          <w:color w:val="000000" w:themeColor="text1"/>
        </w:rPr>
        <w:t>s a result, it would become more difficult to prosecute traffickers.</w:t>
      </w:r>
      <w:r w:rsidR="00CC23EA" w:rsidRPr="00652E6E">
        <w:rPr>
          <w:rFonts w:ascii="Arial" w:hAnsi="Arial" w:cs="Arial"/>
          <w:color w:val="000000" w:themeColor="text1"/>
        </w:rPr>
        <w:t xml:space="preserve"> </w:t>
      </w:r>
      <w:r w:rsidR="00B97977" w:rsidRPr="00652E6E">
        <w:rPr>
          <w:rFonts w:ascii="Arial" w:hAnsi="Arial" w:cs="Arial"/>
          <w:color w:val="000000" w:themeColor="text1"/>
        </w:rPr>
        <w:t xml:space="preserve">Senator Wyden </w:t>
      </w:r>
      <w:r w:rsidR="00BD0797" w:rsidRPr="00652E6E">
        <w:rPr>
          <w:rFonts w:ascii="Arial" w:hAnsi="Arial" w:cs="Arial"/>
          <w:color w:val="000000" w:themeColor="text1"/>
        </w:rPr>
        <w:t xml:space="preserve">also </w:t>
      </w:r>
      <w:r w:rsidR="00BD0797" w:rsidRPr="00652E6E">
        <w:rPr>
          <w:rFonts w:ascii="Arial" w:hAnsi="Arial" w:cs="Arial"/>
          <w:iCs/>
          <w:color w:val="000000" w:themeColor="text1"/>
        </w:rPr>
        <w:t>submitted letters into the congressional record</w:t>
      </w:r>
      <w:r w:rsidR="00BD0797" w:rsidRPr="00652E6E">
        <w:rPr>
          <w:rFonts w:ascii="Arial" w:hAnsi="Arial" w:cs="Arial"/>
          <w:color w:val="000000" w:themeColor="text1"/>
        </w:rPr>
        <w:t xml:space="preserve"> from the Cato Institute and the A</w:t>
      </w:r>
      <w:r w:rsidR="00A532AB" w:rsidRPr="00652E6E">
        <w:rPr>
          <w:rFonts w:ascii="Arial" w:hAnsi="Arial" w:cs="Arial"/>
          <w:color w:val="000000" w:themeColor="text1"/>
        </w:rPr>
        <w:t>merican Civil Liberties Union (ACLU)</w:t>
      </w:r>
      <w:r w:rsidR="00BD0797" w:rsidRPr="00652E6E">
        <w:rPr>
          <w:rFonts w:ascii="Arial" w:hAnsi="Arial" w:cs="Arial"/>
          <w:color w:val="000000" w:themeColor="text1"/>
        </w:rPr>
        <w:t xml:space="preserve"> which stated their opposition to this bill on the grounds that it would not make the lives of victims safer</w:t>
      </w:r>
      <w:r w:rsidR="00DD1A7E" w:rsidRPr="00652E6E">
        <w:rPr>
          <w:rFonts w:ascii="Arial" w:hAnsi="Arial" w:cs="Arial"/>
          <w:color w:val="000000" w:themeColor="text1"/>
        </w:rPr>
        <w:t xml:space="preserve"> and </w:t>
      </w:r>
      <w:r w:rsidR="000B08EB" w:rsidRPr="00652E6E">
        <w:rPr>
          <w:rFonts w:ascii="Arial" w:hAnsi="Arial" w:cs="Arial"/>
          <w:color w:val="000000" w:themeColor="text1"/>
        </w:rPr>
        <w:t>it would not make it easier to find traffickers</w:t>
      </w:r>
      <w:r w:rsidR="00DD1A7E" w:rsidRPr="00652E6E">
        <w:rPr>
          <w:rFonts w:ascii="Arial" w:hAnsi="Arial" w:cs="Arial"/>
          <w:color w:val="000000" w:themeColor="text1"/>
        </w:rPr>
        <w:t xml:space="preserve">. </w:t>
      </w:r>
      <w:r w:rsidR="00F327E5" w:rsidRPr="00652E6E">
        <w:rPr>
          <w:rFonts w:ascii="Arial" w:hAnsi="Arial" w:cs="Arial"/>
          <w:color w:val="000000" w:themeColor="text1"/>
        </w:rPr>
        <w:t xml:space="preserve">The Cato Institute and the ACLU </w:t>
      </w:r>
      <w:r w:rsidR="00DD1A7E" w:rsidRPr="00652E6E">
        <w:rPr>
          <w:rFonts w:ascii="Arial" w:hAnsi="Arial" w:cs="Arial"/>
          <w:color w:val="000000" w:themeColor="text1"/>
        </w:rPr>
        <w:t>also argued that</w:t>
      </w:r>
      <w:r w:rsidR="000B08EB" w:rsidRPr="00652E6E">
        <w:rPr>
          <w:rFonts w:ascii="Arial" w:hAnsi="Arial" w:cs="Arial"/>
          <w:color w:val="000000" w:themeColor="text1"/>
        </w:rPr>
        <w:t xml:space="preserve"> </w:t>
      </w:r>
      <w:r w:rsidR="00BD0797" w:rsidRPr="00652E6E">
        <w:rPr>
          <w:rFonts w:ascii="Arial" w:hAnsi="Arial" w:cs="Arial"/>
          <w:color w:val="000000" w:themeColor="text1"/>
        </w:rPr>
        <w:t xml:space="preserve">it would </w:t>
      </w:r>
      <w:r w:rsidR="000B08EB" w:rsidRPr="00652E6E">
        <w:rPr>
          <w:rFonts w:ascii="Arial" w:hAnsi="Arial" w:cs="Arial"/>
          <w:color w:val="000000" w:themeColor="text1"/>
        </w:rPr>
        <w:t xml:space="preserve">negatively </w:t>
      </w:r>
      <w:r w:rsidR="00BD0797" w:rsidRPr="00652E6E">
        <w:rPr>
          <w:rFonts w:ascii="Arial" w:hAnsi="Arial" w:cs="Arial"/>
          <w:color w:val="000000" w:themeColor="text1"/>
        </w:rPr>
        <w:t>impact the lives of sex workers, it would be damaging to freedom of speech and the digital economy, and</w:t>
      </w:r>
      <w:r w:rsidR="004B40FB" w:rsidRPr="00652E6E">
        <w:rPr>
          <w:rFonts w:ascii="Arial" w:hAnsi="Arial" w:cs="Arial"/>
          <w:color w:val="000000" w:themeColor="text1"/>
        </w:rPr>
        <w:t xml:space="preserve"> overall,</w:t>
      </w:r>
      <w:r w:rsidR="00BD0797" w:rsidRPr="00652E6E">
        <w:rPr>
          <w:rFonts w:ascii="Arial" w:hAnsi="Arial" w:cs="Arial"/>
          <w:color w:val="000000" w:themeColor="text1"/>
        </w:rPr>
        <w:t xml:space="preserve"> the benefits would not outweigh the </w:t>
      </w:r>
      <w:r w:rsidR="000B08EB" w:rsidRPr="00652E6E">
        <w:rPr>
          <w:rFonts w:ascii="Arial" w:hAnsi="Arial" w:cs="Arial"/>
          <w:color w:val="000000" w:themeColor="text1"/>
        </w:rPr>
        <w:t>risks</w:t>
      </w:r>
      <w:r w:rsidR="00BE51F6" w:rsidRPr="00652E6E">
        <w:rPr>
          <w:rFonts w:ascii="Arial" w:hAnsi="Arial" w:cs="Arial"/>
          <w:color w:val="000000" w:themeColor="text1"/>
        </w:rPr>
        <w:t xml:space="preserve"> </w:t>
      </w:r>
      <w:r w:rsidR="00BE51F6" w:rsidRPr="00652E6E">
        <w:rPr>
          <w:rFonts w:ascii="Arial" w:hAnsi="Arial" w:cs="Arial"/>
          <w:bCs/>
          <w:color w:val="000000" w:themeColor="text1"/>
        </w:rPr>
        <w:t>(Senator Wyden</w:t>
      </w:r>
      <w:r w:rsidR="00836EBA" w:rsidRPr="00652E6E">
        <w:rPr>
          <w:rFonts w:ascii="Arial" w:hAnsi="Arial" w:cs="Arial"/>
          <w:bCs/>
          <w:color w:val="000000" w:themeColor="text1"/>
        </w:rPr>
        <w:t>,</w:t>
      </w:r>
      <w:r w:rsidR="00836EBA" w:rsidRPr="00652E6E">
        <w:rPr>
          <w:rFonts w:ascii="Arial" w:hAnsi="Arial" w:cs="Arial"/>
          <w:color w:val="000000" w:themeColor="text1"/>
        </w:rPr>
        <w:t xml:space="preserve"> S. 164 – 49, 2018</w:t>
      </w:r>
      <w:r w:rsidR="00BE51F6" w:rsidRPr="00652E6E">
        <w:rPr>
          <w:rFonts w:ascii="Arial" w:hAnsi="Arial" w:cs="Arial"/>
          <w:bCs/>
          <w:color w:val="000000" w:themeColor="text1"/>
        </w:rPr>
        <w:t xml:space="preserve">). </w:t>
      </w:r>
      <w:r w:rsidR="00CC23EA" w:rsidRPr="00652E6E">
        <w:rPr>
          <w:rFonts w:ascii="Arial" w:hAnsi="Arial" w:cs="Arial"/>
          <w:bCs/>
          <w:color w:val="000000" w:themeColor="text1"/>
        </w:rPr>
        <w:t>Overall, however, the</w:t>
      </w:r>
      <w:r w:rsidR="000A23B5" w:rsidRPr="00652E6E">
        <w:rPr>
          <w:rFonts w:ascii="Arial" w:hAnsi="Arial" w:cs="Arial"/>
          <w:bCs/>
          <w:color w:val="000000" w:themeColor="text1"/>
        </w:rPr>
        <w:t xml:space="preserve"> congressional</w:t>
      </w:r>
      <w:r w:rsidR="00CC23EA" w:rsidRPr="00652E6E">
        <w:rPr>
          <w:rFonts w:ascii="Arial" w:hAnsi="Arial" w:cs="Arial"/>
          <w:bCs/>
          <w:color w:val="000000" w:themeColor="text1"/>
        </w:rPr>
        <w:t xml:space="preserve"> debate was far overshadowed by statements </w:t>
      </w:r>
      <w:r w:rsidR="002B6110" w:rsidRPr="00652E6E">
        <w:rPr>
          <w:rFonts w:ascii="Arial" w:hAnsi="Arial" w:cs="Arial"/>
          <w:bCs/>
          <w:color w:val="000000" w:themeColor="text1"/>
        </w:rPr>
        <w:t xml:space="preserve">in support of FOSTA/SESTA, about </w:t>
      </w:r>
      <w:r w:rsidR="00CC23EA" w:rsidRPr="00652E6E">
        <w:rPr>
          <w:rFonts w:ascii="Arial" w:hAnsi="Arial" w:cs="Arial"/>
          <w:bCs/>
          <w:color w:val="000000" w:themeColor="text1"/>
        </w:rPr>
        <w:t>how “narrowly tailored” the law would be and that it would only target “bad actors”</w:t>
      </w:r>
      <w:r w:rsidR="00BE4F61" w:rsidRPr="00652E6E">
        <w:rPr>
          <w:rFonts w:ascii="Arial" w:hAnsi="Arial" w:cs="Arial"/>
          <w:bCs/>
          <w:color w:val="000000" w:themeColor="text1"/>
        </w:rPr>
        <w:t xml:space="preserve"> (e.g. Senator Blumenthal, </w:t>
      </w:r>
      <w:r w:rsidR="00BE4F61" w:rsidRPr="00652E6E">
        <w:rPr>
          <w:rFonts w:ascii="Arial" w:hAnsi="Arial" w:cs="Arial"/>
          <w:color w:val="000000" w:themeColor="text1"/>
        </w:rPr>
        <w:t>S. 164 – 49, 2018</w:t>
      </w:r>
      <w:r w:rsidR="00BE4F61" w:rsidRPr="00652E6E">
        <w:rPr>
          <w:rFonts w:ascii="Arial" w:hAnsi="Arial" w:cs="Arial"/>
          <w:bCs/>
          <w:color w:val="000000" w:themeColor="text1"/>
        </w:rPr>
        <w:t>).</w:t>
      </w:r>
    </w:p>
    <w:p w14:paraId="06B2E2D8" w14:textId="77777777" w:rsidR="00DB7767" w:rsidRPr="00652E6E" w:rsidRDefault="00DB7767" w:rsidP="00A57773">
      <w:pPr>
        <w:spacing w:line="360" w:lineRule="auto"/>
        <w:ind w:firstLine="720"/>
        <w:jc w:val="both"/>
        <w:rPr>
          <w:rFonts w:ascii="Arial" w:hAnsi="Arial" w:cs="Arial"/>
          <w:bCs/>
          <w:color w:val="000000" w:themeColor="text1"/>
        </w:rPr>
      </w:pPr>
    </w:p>
    <w:p w14:paraId="076B3455" w14:textId="1B8AE02F" w:rsidR="007659C6" w:rsidRPr="00A57773" w:rsidRDefault="007659C6" w:rsidP="00652E6E">
      <w:pPr>
        <w:pStyle w:val="Heading4"/>
        <w:numPr>
          <w:ilvl w:val="1"/>
          <w:numId w:val="16"/>
        </w:numPr>
        <w:spacing w:before="0" w:after="0" w:line="360" w:lineRule="auto"/>
        <w:ind w:left="0" w:firstLine="0"/>
        <w:jc w:val="both"/>
        <w:rPr>
          <w:rFonts w:ascii="Arial" w:hAnsi="Arial" w:cs="Arial"/>
          <w:color w:val="000000" w:themeColor="text1"/>
          <w:sz w:val="22"/>
          <w:szCs w:val="22"/>
        </w:rPr>
      </w:pPr>
      <w:r w:rsidRPr="00A57773">
        <w:rPr>
          <w:rFonts w:ascii="Arial" w:hAnsi="Arial" w:cs="Arial"/>
          <w:color w:val="000000" w:themeColor="text1"/>
          <w:sz w:val="22"/>
          <w:szCs w:val="22"/>
        </w:rPr>
        <w:t xml:space="preserve">Ignored or </w:t>
      </w:r>
      <w:r w:rsidR="00DB7767" w:rsidRPr="00A57773">
        <w:rPr>
          <w:rFonts w:ascii="Arial" w:hAnsi="Arial" w:cs="Arial"/>
          <w:color w:val="000000" w:themeColor="text1"/>
          <w:sz w:val="22"/>
          <w:szCs w:val="22"/>
        </w:rPr>
        <w:t>N</w:t>
      </w:r>
      <w:r w:rsidRPr="00A57773">
        <w:rPr>
          <w:rFonts w:ascii="Arial" w:hAnsi="Arial" w:cs="Arial"/>
          <w:color w:val="000000" w:themeColor="text1"/>
          <w:sz w:val="22"/>
          <w:szCs w:val="22"/>
        </w:rPr>
        <w:t xml:space="preserve">ot </w:t>
      </w:r>
      <w:r w:rsidR="00DB7767" w:rsidRPr="00A57773">
        <w:rPr>
          <w:rFonts w:ascii="Arial" w:hAnsi="Arial" w:cs="Arial"/>
          <w:color w:val="000000" w:themeColor="text1"/>
          <w:sz w:val="22"/>
          <w:szCs w:val="22"/>
        </w:rPr>
        <w:t>A</w:t>
      </w:r>
      <w:r w:rsidRPr="00A57773">
        <w:rPr>
          <w:rFonts w:ascii="Arial" w:hAnsi="Arial" w:cs="Arial"/>
          <w:color w:val="000000" w:themeColor="text1"/>
          <w:sz w:val="22"/>
          <w:szCs w:val="22"/>
        </w:rPr>
        <w:t xml:space="preserve">llowed to </w:t>
      </w:r>
      <w:r w:rsidR="00DB7767" w:rsidRPr="00A57773">
        <w:rPr>
          <w:rFonts w:ascii="Arial" w:hAnsi="Arial" w:cs="Arial"/>
          <w:color w:val="000000" w:themeColor="text1"/>
          <w:sz w:val="22"/>
          <w:szCs w:val="22"/>
        </w:rPr>
        <w:t>S</w:t>
      </w:r>
      <w:r w:rsidRPr="00A57773">
        <w:rPr>
          <w:rFonts w:ascii="Arial" w:hAnsi="Arial" w:cs="Arial"/>
          <w:color w:val="000000" w:themeColor="text1"/>
          <w:sz w:val="22"/>
          <w:szCs w:val="22"/>
        </w:rPr>
        <w:t>peak</w:t>
      </w:r>
    </w:p>
    <w:p w14:paraId="4C24C6F3" w14:textId="77777777" w:rsidR="00DB7767" w:rsidRPr="00A57773" w:rsidRDefault="00DB7767" w:rsidP="00A57773"/>
    <w:p w14:paraId="64D88A71" w14:textId="12D75B56" w:rsidR="001B0991" w:rsidRPr="00652E6E" w:rsidRDefault="007659C6" w:rsidP="00652E6E">
      <w:pPr>
        <w:spacing w:line="360" w:lineRule="auto"/>
        <w:jc w:val="both"/>
        <w:rPr>
          <w:rFonts w:ascii="Arial" w:hAnsi="Arial" w:cs="Arial"/>
          <w:iCs/>
          <w:color w:val="000000" w:themeColor="text1"/>
        </w:rPr>
      </w:pPr>
      <w:r w:rsidRPr="00652E6E">
        <w:rPr>
          <w:rFonts w:ascii="Arial" w:hAnsi="Arial" w:cs="Arial"/>
          <w:iCs/>
          <w:color w:val="000000" w:themeColor="text1"/>
        </w:rPr>
        <w:t xml:space="preserve">As previously described, there </w:t>
      </w:r>
      <w:r w:rsidR="002B6110" w:rsidRPr="00652E6E">
        <w:rPr>
          <w:rFonts w:ascii="Arial" w:hAnsi="Arial" w:cs="Arial"/>
          <w:iCs/>
          <w:color w:val="000000" w:themeColor="text1"/>
        </w:rPr>
        <w:t xml:space="preserve">exists </w:t>
      </w:r>
      <w:r w:rsidRPr="00652E6E">
        <w:rPr>
          <w:rFonts w:ascii="Arial" w:hAnsi="Arial" w:cs="Arial"/>
          <w:iCs/>
          <w:color w:val="000000" w:themeColor="text1"/>
        </w:rPr>
        <w:t xml:space="preserve">a dominant </w:t>
      </w:r>
      <w:r w:rsidR="00775BEA" w:rsidRPr="00652E6E">
        <w:rPr>
          <w:rFonts w:ascii="Arial" w:hAnsi="Arial" w:cs="Arial"/>
          <w:iCs/>
          <w:color w:val="000000" w:themeColor="text1"/>
        </w:rPr>
        <w:t>narrative</w:t>
      </w:r>
      <w:r w:rsidRPr="00652E6E">
        <w:rPr>
          <w:rFonts w:ascii="Arial" w:hAnsi="Arial" w:cs="Arial"/>
          <w:iCs/>
          <w:color w:val="000000" w:themeColor="text1"/>
        </w:rPr>
        <w:t xml:space="preserve"> about sex trafficking in the United States that focuses on the ideal victim</w:t>
      </w:r>
      <w:r w:rsidR="00DB7767">
        <w:rPr>
          <w:rFonts w:ascii="Arial" w:hAnsi="Arial" w:cs="Arial"/>
          <w:iCs/>
          <w:color w:val="000000" w:themeColor="text1"/>
        </w:rPr>
        <w:t>/</w:t>
      </w:r>
      <w:r w:rsidRPr="00652E6E">
        <w:rPr>
          <w:rFonts w:ascii="Arial" w:hAnsi="Arial" w:cs="Arial"/>
          <w:iCs/>
          <w:color w:val="000000" w:themeColor="text1"/>
        </w:rPr>
        <w:t xml:space="preserve">evil perpetrator and is perpetrated by extreme stories of abuse experienced by mostly women and girls. This </w:t>
      </w:r>
      <w:r w:rsidR="00775BEA" w:rsidRPr="00652E6E">
        <w:rPr>
          <w:rFonts w:ascii="Arial" w:hAnsi="Arial" w:cs="Arial"/>
          <w:iCs/>
          <w:color w:val="000000" w:themeColor="text1"/>
        </w:rPr>
        <w:t>narrative</w:t>
      </w:r>
      <w:r w:rsidRPr="00652E6E">
        <w:rPr>
          <w:rFonts w:ascii="Arial" w:hAnsi="Arial" w:cs="Arial"/>
          <w:iCs/>
          <w:color w:val="000000" w:themeColor="text1"/>
        </w:rPr>
        <w:t xml:space="preserve"> was pervasive throughout the congressional debates and almost everyone who spoke shared the same kind of story</w:t>
      </w:r>
      <w:r w:rsidR="002F521A" w:rsidRPr="00652E6E">
        <w:rPr>
          <w:rFonts w:ascii="Arial" w:hAnsi="Arial" w:cs="Arial"/>
          <w:iCs/>
          <w:color w:val="000000" w:themeColor="text1"/>
        </w:rPr>
        <w:t>,</w:t>
      </w:r>
      <w:r w:rsidRPr="00652E6E">
        <w:rPr>
          <w:rFonts w:ascii="Arial" w:hAnsi="Arial" w:cs="Arial"/>
          <w:iCs/>
          <w:color w:val="000000" w:themeColor="text1"/>
        </w:rPr>
        <w:t xml:space="preserve"> and used similar emotive language and sensationalist imagery (</w:t>
      </w:r>
      <w:r w:rsidR="00C83C77" w:rsidRPr="00652E6E">
        <w:rPr>
          <w:rFonts w:ascii="Arial" w:hAnsi="Arial" w:cs="Arial"/>
          <w:iCs/>
          <w:color w:val="000000" w:themeColor="text1"/>
        </w:rPr>
        <w:t xml:space="preserve">e.g. </w:t>
      </w:r>
      <w:r w:rsidR="00C83C77" w:rsidRPr="00652E6E">
        <w:rPr>
          <w:rFonts w:ascii="Arial" w:hAnsi="Arial" w:cs="Arial"/>
          <w:bCs/>
          <w:color w:val="000000" w:themeColor="text1"/>
        </w:rPr>
        <w:t xml:space="preserve">Senator Carolyn B. Maloney, H.R. 164—35, 2018; </w:t>
      </w:r>
      <w:proofErr w:type="spellStart"/>
      <w:r w:rsidRPr="00652E6E">
        <w:rPr>
          <w:rFonts w:ascii="Arial" w:hAnsi="Arial" w:cs="Arial"/>
          <w:iCs/>
          <w:color w:val="000000" w:themeColor="text1"/>
        </w:rPr>
        <w:t>Weitzer</w:t>
      </w:r>
      <w:proofErr w:type="spellEnd"/>
      <w:r w:rsidRPr="00652E6E">
        <w:rPr>
          <w:rFonts w:ascii="Arial" w:hAnsi="Arial" w:cs="Arial"/>
          <w:iCs/>
          <w:color w:val="000000" w:themeColor="text1"/>
        </w:rPr>
        <w:t>, 2014)</w:t>
      </w:r>
      <w:r w:rsidR="002F521A" w:rsidRPr="00652E6E">
        <w:rPr>
          <w:rFonts w:ascii="Arial" w:hAnsi="Arial" w:cs="Arial"/>
          <w:iCs/>
          <w:color w:val="000000" w:themeColor="text1"/>
        </w:rPr>
        <w:t>.</w:t>
      </w:r>
      <w:r w:rsidR="008D76E9" w:rsidRPr="00652E6E">
        <w:rPr>
          <w:rFonts w:ascii="Arial" w:hAnsi="Arial" w:cs="Arial"/>
          <w:iCs/>
          <w:color w:val="000000" w:themeColor="text1"/>
        </w:rPr>
        <w:t xml:space="preserve"> </w:t>
      </w:r>
      <w:r w:rsidR="002F521A" w:rsidRPr="00652E6E">
        <w:rPr>
          <w:rFonts w:ascii="Arial" w:hAnsi="Arial" w:cs="Arial"/>
          <w:iCs/>
          <w:color w:val="000000" w:themeColor="text1"/>
        </w:rPr>
        <w:t>T</w:t>
      </w:r>
      <w:r w:rsidRPr="00652E6E">
        <w:rPr>
          <w:rFonts w:ascii="Arial" w:hAnsi="Arial" w:cs="Arial"/>
          <w:iCs/>
          <w:color w:val="000000" w:themeColor="text1"/>
        </w:rPr>
        <w:t xml:space="preserve">he </w:t>
      </w:r>
      <w:r w:rsidR="00C44489" w:rsidRPr="00652E6E">
        <w:rPr>
          <w:rFonts w:ascii="Arial" w:hAnsi="Arial" w:cs="Arial"/>
          <w:iCs/>
          <w:color w:val="000000" w:themeColor="text1"/>
        </w:rPr>
        <w:t>documents submitted</w:t>
      </w:r>
      <w:r w:rsidRPr="00652E6E">
        <w:rPr>
          <w:rFonts w:ascii="Arial" w:hAnsi="Arial" w:cs="Arial"/>
          <w:iCs/>
          <w:color w:val="000000" w:themeColor="text1"/>
        </w:rPr>
        <w:t xml:space="preserve"> to the official record </w:t>
      </w:r>
      <w:r w:rsidR="002F521A" w:rsidRPr="00652E6E">
        <w:rPr>
          <w:rFonts w:ascii="Arial" w:hAnsi="Arial" w:cs="Arial"/>
          <w:iCs/>
          <w:color w:val="000000" w:themeColor="text1"/>
        </w:rPr>
        <w:t xml:space="preserve">also </w:t>
      </w:r>
      <w:r w:rsidRPr="00652E6E">
        <w:rPr>
          <w:rFonts w:ascii="Arial" w:hAnsi="Arial" w:cs="Arial"/>
          <w:iCs/>
          <w:color w:val="000000" w:themeColor="text1"/>
        </w:rPr>
        <w:t xml:space="preserve">followed the same narrative (e.g. news articles about trafficking; Reynolds, 2020), and they consistently conflated sex work with sex trafficking </w:t>
      </w:r>
      <w:r w:rsidRPr="00652E6E">
        <w:rPr>
          <w:rFonts w:ascii="Arial" w:hAnsi="Arial" w:cs="Arial"/>
          <w:color w:val="000000" w:themeColor="text1"/>
        </w:rPr>
        <w:t xml:space="preserve">(Chamberlain, 2019; </w:t>
      </w:r>
      <w:proofErr w:type="spellStart"/>
      <w:r w:rsidRPr="00652E6E">
        <w:rPr>
          <w:rFonts w:ascii="Arial" w:hAnsi="Arial" w:cs="Arial"/>
          <w:color w:val="000000" w:themeColor="text1"/>
        </w:rPr>
        <w:t>Eichert</w:t>
      </w:r>
      <w:proofErr w:type="spellEnd"/>
      <w:r w:rsidRPr="00652E6E">
        <w:rPr>
          <w:rFonts w:ascii="Arial" w:hAnsi="Arial" w:cs="Arial"/>
          <w:color w:val="000000" w:themeColor="text1"/>
        </w:rPr>
        <w:t>, 2019)</w:t>
      </w:r>
      <w:r w:rsidRPr="00652E6E">
        <w:rPr>
          <w:rFonts w:ascii="Arial" w:hAnsi="Arial" w:cs="Arial"/>
          <w:iCs/>
          <w:color w:val="000000" w:themeColor="text1"/>
        </w:rPr>
        <w:t xml:space="preserve">. </w:t>
      </w:r>
    </w:p>
    <w:p w14:paraId="47D199EB" w14:textId="77777777" w:rsidR="00CE65E8" w:rsidRDefault="00CE65E8" w:rsidP="00652E6E">
      <w:pPr>
        <w:spacing w:line="360" w:lineRule="auto"/>
        <w:jc w:val="both"/>
        <w:rPr>
          <w:rFonts w:ascii="Arial" w:hAnsi="Arial" w:cs="Arial"/>
          <w:iCs/>
          <w:color w:val="000000" w:themeColor="text1"/>
        </w:rPr>
      </w:pPr>
    </w:p>
    <w:p w14:paraId="498CC410" w14:textId="4308E8A3" w:rsidR="0001474E" w:rsidRPr="00652E6E" w:rsidRDefault="00253961" w:rsidP="00A57773">
      <w:pPr>
        <w:spacing w:line="360" w:lineRule="auto"/>
        <w:ind w:firstLine="720"/>
        <w:jc w:val="both"/>
        <w:rPr>
          <w:rFonts w:ascii="Arial" w:hAnsi="Arial" w:cs="Arial"/>
          <w:iCs/>
          <w:color w:val="000000" w:themeColor="text1"/>
        </w:rPr>
      </w:pPr>
      <w:r w:rsidRPr="00652E6E">
        <w:rPr>
          <w:rFonts w:ascii="Arial" w:hAnsi="Arial" w:cs="Arial"/>
          <w:iCs/>
          <w:color w:val="000000" w:themeColor="text1"/>
        </w:rPr>
        <w:lastRenderedPageBreak/>
        <w:t>I</w:t>
      </w:r>
      <w:r w:rsidR="00BC5913" w:rsidRPr="00652E6E">
        <w:rPr>
          <w:rFonts w:ascii="Arial" w:hAnsi="Arial" w:cs="Arial"/>
          <w:iCs/>
          <w:color w:val="000000" w:themeColor="text1"/>
        </w:rPr>
        <w:t>n</w:t>
      </w:r>
      <w:r w:rsidR="007659C6" w:rsidRPr="00652E6E">
        <w:rPr>
          <w:rFonts w:ascii="Arial" w:hAnsi="Arial" w:cs="Arial"/>
          <w:iCs/>
          <w:color w:val="000000" w:themeColor="text1"/>
        </w:rPr>
        <w:t xml:space="preserve">formation </w:t>
      </w:r>
      <w:r w:rsidR="00067D1A" w:rsidRPr="00652E6E">
        <w:rPr>
          <w:rFonts w:ascii="Arial" w:hAnsi="Arial" w:cs="Arial"/>
          <w:iCs/>
          <w:color w:val="000000" w:themeColor="text1"/>
        </w:rPr>
        <w:t>that</w:t>
      </w:r>
      <w:r w:rsidR="007659C6" w:rsidRPr="00652E6E">
        <w:rPr>
          <w:rFonts w:ascii="Arial" w:hAnsi="Arial" w:cs="Arial"/>
          <w:iCs/>
          <w:color w:val="000000" w:themeColor="text1"/>
        </w:rPr>
        <w:t xml:space="preserve"> was not in line with this </w:t>
      </w:r>
      <w:r w:rsidR="00775BEA" w:rsidRPr="00652E6E">
        <w:rPr>
          <w:rFonts w:ascii="Arial" w:hAnsi="Arial" w:cs="Arial"/>
          <w:iCs/>
          <w:color w:val="000000" w:themeColor="text1"/>
        </w:rPr>
        <w:t xml:space="preserve">narrative </w:t>
      </w:r>
      <w:r w:rsidR="007659C6" w:rsidRPr="00652E6E">
        <w:rPr>
          <w:rFonts w:ascii="Arial" w:hAnsi="Arial" w:cs="Arial"/>
          <w:iCs/>
          <w:color w:val="000000" w:themeColor="text1"/>
        </w:rPr>
        <w:t xml:space="preserve">was almost entirely excluded from the congressional debates. </w:t>
      </w:r>
      <w:r w:rsidR="001B0991" w:rsidRPr="00652E6E">
        <w:rPr>
          <w:rFonts w:ascii="Arial" w:hAnsi="Arial" w:cs="Arial"/>
          <w:iCs/>
          <w:color w:val="000000" w:themeColor="text1"/>
        </w:rPr>
        <w:t>The two letters submitted to the congressional record by Senator Wyden from the ACLU and the Cato Institute very briefly touched on the fact that FOSTA could ha</w:t>
      </w:r>
      <w:r w:rsidR="00067D1A" w:rsidRPr="00652E6E">
        <w:rPr>
          <w:rFonts w:ascii="Arial" w:hAnsi="Arial" w:cs="Arial"/>
          <w:iCs/>
          <w:color w:val="000000" w:themeColor="text1"/>
        </w:rPr>
        <w:t>rm</w:t>
      </w:r>
      <w:r w:rsidR="001B0991" w:rsidRPr="00652E6E">
        <w:rPr>
          <w:rFonts w:ascii="Arial" w:hAnsi="Arial" w:cs="Arial"/>
          <w:iCs/>
          <w:color w:val="000000" w:themeColor="text1"/>
        </w:rPr>
        <w:t xml:space="preserve"> sex workers (</w:t>
      </w:r>
      <w:r w:rsidR="00C76D23" w:rsidRPr="00652E6E">
        <w:rPr>
          <w:rFonts w:ascii="Arial" w:hAnsi="Arial" w:cs="Arial"/>
          <w:color w:val="000000" w:themeColor="text1"/>
        </w:rPr>
        <w:t>S. 164 – 49, 2018</w:t>
      </w:r>
      <w:r w:rsidR="001B0991" w:rsidRPr="00652E6E">
        <w:rPr>
          <w:rFonts w:ascii="Arial" w:hAnsi="Arial" w:cs="Arial"/>
          <w:iCs/>
          <w:color w:val="000000" w:themeColor="text1"/>
        </w:rPr>
        <w:t>)</w:t>
      </w:r>
      <w:r w:rsidR="000138BE" w:rsidRPr="00652E6E">
        <w:rPr>
          <w:rFonts w:ascii="Arial" w:hAnsi="Arial" w:cs="Arial"/>
          <w:iCs/>
          <w:color w:val="000000" w:themeColor="text1"/>
        </w:rPr>
        <w:t xml:space="preserve">. </w:t>
      </w:r>
      <w:r w:rsidR="001B0991" w:rsidRPr="00652E6E">
        <w:rPr>
          <w:rFonts w:ascii="Arial" w:hAnsi="Arial" w:cs="Arial"/>
          <w:iCs/>
          <w:color w:val="000000" w:themeColor="text1"/>
        </w:rPr>
        <w:t xml:space="preserve">The Department of Justice also submitted a letter to Congress which stated that FOSTA would make it harder for them to find and prosecute traffickers. </w:t>
      </w:r>
      <w:r w:rsidR="00F84537" w:rsidRPr="00652E6E">
        <w:rPr>
          <w:rFonts w:ascii="Arial" w:hAnsi="Arial" w:cs="Arial"/>
          <w:iCs/>
          <w:color w:val="000000" w:themeColor="text1"/>
        </w:rPr>
        <w:t>Additionally</w:t>
      </w:r>
      <w:r w:rsidR="001B0991" w:rsidRPr="00652E6E">
        <w:rPr>
          <w:rFonts w:ascii="Arial" w:hAnsi="Arial" w:cs="Arial"/>
          <w:iCs/>
          <w:color w:val="000000" w:themeColor="text1"/>
        </w:rPr>
        <w:t>, l</w:t>
      </w:r>
      <w:r w:rsidR="007659C6" w:rsidRPr="00652E6E">
        <w:rPr>
          <w:rFonts w:ascii="Arial" w:hAnsi="Arial" w:cs="Arial"/>
          <w:iCs/>
          <w:color w:val="000000" w:themeColor="text1"/>
        </w:rPr>
        <w:t xml:space="preserve">awmakers failed to mention the countless sex workers who use websites to advertise their services and screen clients, and the extent to which posting ads online has improved the working conditions of sex workers (Quinlan, 2018). </w:t>
      </w:r>
    </w:p>
    <w:p w14:paraId="0058EC07" w14:textId="6E63871B" w:rsidR="0001474E" w:rsidRPr="00652E6E" w:rsidRDefault="0001474E" w:rsidP="00652E6E">
      <w:pPr>
        <w:spacing w:line="360" w:lineRule="auto"/>
        <w:jc w:val="both"/>
        <w:rPr>
          <w:rFonts w:ascii="Arial" w:hAnsi="Arial" w:cs="Arial"/>
          <w:iCs/>
          <w:color w:val="000000" w:themeColor="text1"/>
        </w:rPr>
      </w:pPr>
    </w:p>
    <w:p w14:paraId="7B430A59" w14:textId="6AD79E5F" w:rsidR="0001474E" w:rsidRPr="00652E6E" w:rsidRDefault="0001474E"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Law professor Eric Goldman made </w:t>
      </w:r>
      <w:r w:rsidR="00F84537" w:rsidRPr="00652E6E">
        <w:rPr>
          <w:rFonts w:ascii="Arial" w:hAnsi="Arial" w:cs="Arial"/>
          <w:color w:val="000000" w:themeColor="text1"/>
        </w:rPr>
        <w:t xml:space="preserve">similar </w:t>
      </w:r>
      <w:r w:rsidRPr="00652E6E">
        <w:rPr>
          <w:rFonts w:ascii="Arial" w:hAnsi="Arial" w:cs="Arial"/>
          <w:color w:val="000000" w:themeColor="text1"/>
        </w:rPr>
        <w:t xml:space="preserve">remarks </w:t>
      </w:r>
      <w:r w:rsidR="00F84537" w:rsidRPr="00652E6E">
        <w:rPr>
          <w:rFonts w:ascii="Arial" w:hAnsi="Arial" w:cs="Arial"/>
          <w:color w:val="000000" w:themeColor="text1"/>
        </w:rPr>
        <w:t xml:space="preserve">during </w:t>
      </w:r>
      <w:r w:rsidRPr="00652E6E">
        <w:rPr>
          <w:rFonts w:ascii="Arial" w:hAnsi="Arial" w:cs="Arial"/>
          <w:color w:val="000000" w:themeColor="text1"/>
        </w:rPr>
        <w:t>the U.S. Senate Committee on Commerce, Science and Transportation in 2017 in regard to SESTA (Goldman, 2017). He argued that SESTA was not the right solution to end sex trafficking</w:t>
      </w:r>
      <w:r w:rsidR="00CE65E8">
        <w:rPr>
          <w:rFonts w:ascii="Arial" w:hAnsi="Arial" w:cs="Arial"/>
          <w:color w:val="000000" w:themeColor="text1"/>
        </w:rPr>
        <w:t xml:space="preserve">, </w:t>
      </w:r>
      <w:r w:rsidRPr="00652E6E">
        <w:rPr>
          <w:rFonts w:ascii="Arial" w:hAnsi="Arial" w:cs="Arial"/>
          <w:color w:val="000000" w:themeColor="text1"/>
        </w:rPr>
        <w:t xml:space="preserve">that it would be counterproductive and </w:t>
      </w:r>
      <w:r w:rsidR="00F84537" w:rsidRPr="00652E6E">
        <w:rPr>
          <w:rFonts w:ascii="Arial" w:hAnsi="Arial" w:cs="Arial"/>
          <w:color w:val="000000" w:themeColor="text1"/>
        </w:rPr>
        <w:t xml:space="preserve">could potentially </w:t>
      </w:r>
      <w:r w:rsidRPr="00652E6E">
        <w:rPr>
          <w:rFonts w:ascii="Arial" w:hAnsi="Arial" w:cs="Arial"/>
          <w:color w:val="000000" w:themeColor="text1"/>
        </w:rPr>
        <w:t xml:space="preserve">lead to more harm. </w:t>
      </w:r>
      <w:r w:rsidR="00F84537" w:rsidRPr="00652E6E">
        <w:rPr>
          <w:rFonts w:ascii="Arial" w:hAnsi="Arial" w:cs="Arial"/>
          <w:color w:val="000000" w:themeColor="text1"/>
        </w:rPr>
        <w:t xml:space="preserve">Goldman argued </w:t>
      </w:r>
      <w:r w:rsidRPr="00652E6E">
        <w:rPr>
          <w:rFonts w:ascii="Arial" w:hAnsi="Arial" w:cs="Arial"/>
          <w:color w:val="000000" w:themeColor="text1"/>
        </w:rPr>
        <w:t xml:space="preserve">that </w:t>
      </w:r>
      <w:r w:rsidR="00F84537" w:rsidRPr="00652E6E">
        <w:rPr>
          <w:rFonts w:ascii="Arial" w:hAnsi="Arial" w:cs="Arial"/>
          <w:color w:val="000000" w:themeColor="text1"/>
        </w:rPr>
        <w:t xml:space="preserve">SESTA </w:t>
      </w:r>
      <w:r w:rsidRPr="00652E6E">
        <w:rPr>
          <w:rFonts w:ascii="Arial" w:hAnsi="Arial" w:cs="Arial"/>
          <w:color w:val="000000" w:themeColor="text1"/>
        </w:rPr>
        <w:t xml:space="preserve">would lead to greater moderation costs for online service providers and that automatic moderation </w:t>
      </w:r>
      <w:r w:rsidR="00CE65E8" w:rsidRPr="00652E6E">
        <w:rPr>
          <w:rFonts w:ascii="Arial" w:hAnsi="Arial" w:cs="Arial"/>
          <w:color w:val="000000" w:themeColor="text1"/>
        </w:rPr>
        <w:t>ha</w:t>
      </w:r>
      <w:r w:rsidR="00CE65E8">
        <w:rPr>
          <w:rFonts w:ascii="Arial" w:hAnsi="Arial" w:cs="Arial"/>
          <w:color w:val="000000" w:themeColor="text1"/>
        </w:rPr>
        <w:t>s</w:t>
      </w:r>
      <w:r w:rsidR="00CE65E8" w:rsidRPr="00652E6E">
        <w:rPr>
          <w:rFonts w:ascii="Arial" w:hAnsi="Arial" w:cs="Arial"/>
          <w:color w:val="000000" w:themeColor="text1"/>
        </w:rPr>
        <w:t xml:space="preserve"> </w:t>
      </w:r>
      <w:r w:rsidRPr="00652E6E">
        <w:rPr>
          <w:rFonts w:ascii="Arial" w:hAnsi="Arial" w:cs="Arial"/>
          <w:color w:val="000000" w:themeColor="text1"/>
        </w:rPr>
        <w:t>a high level of error</w:t>
      </w:r>
      <w:r w:rsidR="00F84537" w:rsidRPr="00652E6E">
        <w:rPr>
          <w:rFonts w:ascii="Arial" w:hAnsi="Arial" w:cs="Arial"/>
          <w:color w:val="000000" w:themeColor="text1"/>
        </w:rPr>
        <w:t>;</w:t>
      </w:r>
      <w:r w:rsidRPr="00652E6E">
        <w:rPr>
          <w:rFonts w:ascii="Arial" w:hAnsi="Arial" w:cs="Arial"/>
          <w:color w:val="000000" w:themeColor="text1"/>
        </w:rPr>
        <w:t xml:space="preserve"> the difficulty of detecting euphemisms and suggestive language by automatic moderation </w:t>
      </w:r>
      <w:r w:rsidR="00F84537" w:rsidRPr="00652E6E">
        <w:rPr>
          <w:rFonts w:ascii="Arial" w:hAnsi="Arial" w:cs="Arial"/>
          <w:color w:val="000000" w:themeColor="text1"/>
        </w:rPr>
        <w:t>c</w:t>
      </w:r>
      <w:r w:rsidRPr="00652E6E">
        <w:rPr>
          <w:rFonts w:ascii="Arial" w:hAnsi="Arial" w:cs="Arial"/>
          <w:color w:val="000000" w:themeColor="text1"/>
        </w:rPr>
        <w:t xml:space="preserve">ould lead to over-censoring or force companies to use expensive manual moderation. Furthermore, </w:t>
      </w:r>
      <w:r w:rsidR="00DC7855" w:rsidRPr="00652E6E">
        <w:rPr>
          <w:rFonts w:ascii="Arial" w:hAnsi="Arial" w:cs="Arial"/>
          <w:color w:val="000000" w:themeColor="text1"/>
        </w:rPr>
        <w:t>Goldman argued</w:t>
      </w:r>
      <w:r w:rsidRPr="00652E6E">
        <w:rPr>
          <w:rFonts w:ascii="Arial" w:hAnsi="Arial" w:cs="Arial"/>
          <w:color w:val="000000" w:themeColor="text1"/>
        </w:rPr>
        <w:t xml:space="preserve"> that existing laws</w:t>
      </w:r>
      <w:r w:rsidR="00CE65E8">
        <w:rPr>
          <w:rFonts w:ascii="Arial" w:hAnsi="Arial" w:cs="Arial"/>
          <w:color w:val="000000" w:themeColor="text1"/>
        </w:rPr>
        <w:t>,</w:t>
      </w:r>
      <w:r w:rsidRPr="00652E6E">
        <w:rPr>
          <w:rFonts w:ascii="Arial" w:hAnsi="Arial" w:cs="Arial"/>
          <w:color w:val="000000" w:themeColor="text1"/>
        </w:rPr>
        <w:t xml:space="preserve"> </w:t>
      </w:r>
      <w:r w:rsidR="00CE65E8" w:rsidRPr="00652E6E">
        <w:rPr>
          <w:rFonts w:ascii="Arial" w:hAnsi="Arial" w:cs="Arial"/>
          <w:color w:val="000000" w:themeColor="text1"/>
        </w:rPr>
        <w:t>such as the SAVE Act</w:t>
      </w:r>
      <w:r w:rsidR="00CE65E8">
        <w:rPr>
          <w:rFonts w:ascii="Arial" w:hAnsi="Arial" w:cs="Arial"/>
          <w:color w:val="000000" w:themeColor="text1"/>
        </w:rPr>
        <w:t>,</w:t>
      </w:r>
      <w:r w:rsidR="00CE65E8" w:rsidRPr="00652E6E">
        <w:rPr>
          <w:rStyle w:val="FootnoteReference"/>
          <w:rFonts w:ascii="Arial" w:hAnsi="Arial" w:cs="Arial"/>
          <w:color w:val="000000" w:themeColor="text1"/>
        </w:rPr>
        <w:footnoteReference w:id="13"/>
      </w:r>
      <w:r w:rsidR="00CE65E8" w:rsidRPr="00652E6E">
        <w:rPr>
          <w:rFonts w:ascii="Arial" w:hAnsi="Arial" w:cs="Arial"/>
          <w:color w:val="000000" w:themeColor="text1"/>
        </w:rPr>
        <w:t xml:space="preserve"> </w:t>
      </w:r>
      <w:r w:rsidRPr="00652E6E">
        <w:rPr>
          <w:rFonts w:ascii="Arial" w:hAnsi="Arial" w:cs="Arial"/>
          <w:color w:val="000000" w:themeColor="text1"/>
        </w:rPr>
        <w:t>already ta</w:t>
      </w:r>
      <w:r w:rsidR="00C44489" w:rsidRPr="00652E6E">
        <w:rPr>
          <w:rFonts w:ascii="Arial" w:hAnsi="Arial" w:cs="Arial"/>
          <w:color w:val="000000" w:themeColor="text1"/>
        </w:rPr>
        <w:t>r</w:t>
      </w:r>
      <w:r w:rsidRPr="00652E6E">
        <w:rPr>
          <w:rFonts w:ascii="Arial" w:hAnsi="Arial" w:cs="Arial"/>
          <w:color w:val="000000" w:themeColor="text1"/>
        </w:rPr>
        <w:t>get</w:t>
      </w:r>
      <w:r w:rsidR="00C44489" w:rsidRPr="00652E6E">
        <w:rPr>
          <w:rFonts w:ascii="Arial" w:hAnsi="Arial" w:cs="Arial"/>
          <w:color w:val="000000" w:themeColor="text1"/>
        </w:rPr>
        <w:t>ed</w:t>
      </w:r>
      <w:r w:rsidRPr="00652E6E">
        <w:rPr>
          <w:rFonts w:ascii="Arial" w:hAnsi="Arial" w:cs="Arial"/>
          <w:color w:val="000000" w:themeColor="text1"/>
        </w:rPr>
        <w:t xml:space="preserve"> sex traffickers (Goldman, 2017). However, his statements were not referred to in the congressional debates related to FOSTA or SESTA and therefore many lawmakers were </w:t>
      </w:r>
      <w:r w:rsidR="00CE65E8" w:rsidRPr="00652E6E">
        <w:rPr>
          <w:rFonts w:ascii="Arial" w:hAnsi="Arial" w:cs="Arial"/>
          <w:color w:val="000000" w:themeColor="text1"/>
        </w:rPr>
        <w:t xml:space="preserve">likely </w:t>
      </w:r>
      <w:r w:rsidRPr="00652E6E">
        <w:rPr>
          <w:rFonts w:ascii="Arial" w:hAnsi="Arial" w:cs="Arial"/>
          <w:color w:val="000000" w:themeColor="text1"/>
        </w:rPr>
        <w:t>unaware of the problems he highlighted about the legislation</w:t>
      </w:r>
      <w:r w:rsidR="00F84537" w:rsidRPr="00652E6E">
        <w:rPr>
          <w:rFonts w:ascii="Arial" w:hAnsi="Arial" w:cs="Arial"/>
          <w:color w:val="000000" w:themeColor="text1"/>
        </w:rPr>
        <w:t>.</w:t>
      </w:r>
      <w:r w:rsidR="00F227C8">
        <w:rPr>
          <w:rFonts w:ascii="Arial" w:hAnsi="Arial" w:cs="Arial"/>
          <w:color w:val="000000" w:themeColor="text1"/>
        </w:rPr>
        <w:t xml:space="preserve"> </w:t>
      </w:r>
      <w:r w:rsidR="00F84537" w:rsidRPr="00652E6E">
        <w:rPr>
          <w:rFonts w:ascii="Arial" w:hAnsi="Arial" w:cs="Arial"/>
          <w:color w:val="000000" w:themeColor="text1"/>
        </w:rPr>
        <w:t>T</w:t>
      </w:r>
      <w:r w:rsidRPr="00652E6E">
        <w:rPr>
          <w:rFonts w:ascii="Arial" w:hAnsi="Arial" w:cs="Arial"/>
          <w:color w:val="000000" w:themeColor="text1"/>
        </w:rPr>
        <w:t>hose that were aware continued without heeding his warnings (</w:t>
      </w:r>
      <w:proofErr w:type="spellStart"/>
      <w:r w:rsidRPr="00652E6E">
        <w:rPr>
          <w:rFonts w:ascii="Arial" w:hAnsi="Arial" w:cs="Arial"/>
          <w:color w:val="000000" w:themeColor="text1"/>
        </w:rPr>
        <w:t>Masnick</w:t>
      </w:r>
      <w:proofErr w:type="spellEnd"/>
      <w:r w:rsidRPr="00652E6E">
        <w:rPr>
          <w:rFonts w:ascii="Arial" w:hAnsi="Arial" w:cs="Arial"/>
          <w:color w:val="000000" w:themeColor="text1"/>
        </w:rPr>
        <w:t>, 2017).</w:t>
      </w:r>
    </w:p>
    <w:p w14:paraId="7761601D" w14:textId="77777777" w:rsidR="00D9398B" w:rsidRPr="00652E6E" w:rsidRDefault="00D9398B" w:rsidP="00652E6E">
      <w:pPr>
        <w:spacing w:line="360" w:lineRule="auto"/>
        <w:jc w:val="both"/>
        <w:rPr>
          <w:rFonts w:ascii="Arial" w:hAnsi="Arial" w:cs="Arial"/>
          <w:bCs/>
          <w:i/>
          <w:iCs/>
          <w:color w:val="000000" w:themeColor="text1"/>
        </w:rPr>
      </w:pPr>
    </w:p>
    <w:p w14:paraId="05F10BBD" w14:textId="6F26DA2E" w:rsidR="001C0614" w:rsidRDefault="00D9398B" w:rsidP="00CE65E8">
      <w:pPr>
        <w:spacing w:line="360" w:lineRule="auto"/>
        <w:ind w:firstLine="720"/>
        <w:jc w:val="both"/>
        <w:rPr>
          <w:rFonts w:ascii="Arial" w:hAnsi="Arial" w:cs="Arial"/>
          <w:color w:val="000000" w:themeColor="text1"/>
        </w:rPr>
      </w:pPr>
      <w:r w:rsidRPr="00652E6E">
        <w:rPr>
          <w:rFonts w:ascii="Arial" w:hAnsi="Arial" w:cs="Arial"/>
          <w:color w:val="000000" w:themeColor="text1"/>
        </w:rPr>
        <w:t>Some may argue that FOSTA is about sex trafficking and not about sex work. However, when lawmakers create</w:t>
      </w:r>
      <w:r w:rsidR="00DC7855" w:rsidRPr="00652E6E">
        <w:rPr>
          <w:rFonts w:ascii="Arial" w:hAnsi="Arial" w:cs="Arial"/>
          <w:color w:val="000000" w:themeColor="text1"/>
        </w:rPr>
        <w:t xml:space="preserve"> </w:t>
      </w:r>
      <w:r w:rsidRPr="00652E6E">
        <w:rPr>
          <w:rFonts w:ascii="Arial" w:hAnsi="Arial" w:cs="Arial"/>
          <w:color w:val="000000" w:themeColor="text1"/>
        </w:rPr>
        <w:t>legislation from the perspective that all sex work is sex trafficking, this makes the law about sex work</w:t>
      </w:r>
      <w:r w:rsidR="00C7300C" w:rsidRPr="00652E6E">
        <w:rPr>
          <w:rFonts w:ascii="Arial" w:hAnsi="Arial" w:cs="Arial"/>
          <w:color w:val="000000" w:themeColor="text1"/>
        </w:rPr>
        <w:t xml:space="preserve"> (</w:t>
      </w:r>
      <w:proofErr w:type="spellStart"/>
      <w:r w:rsidR="00C7300C" w:rsidRPr="00652E6E">
        <w:rPr>
          <w:rFonts w:ascii="Arial" w:hAnsi="Arial" w:cs="Arial"/>
          <w:color w:val="000000" w:themeColor="text1"/>
        </w:rPr>
        <w:t>Weitzer</w:t>
      </w:r>
      <w:proofErr w:type="spellEnd"/>
      <w:r w:rsidR="00C7300C" w:rsidRPr="00652E6E">
        <w:rPr>
          <w:rFonts w:ascii="Arial" w:hAnsi="Arial" w:cs="Arial"/>
          <w:color w:val="000000" w:themeColor="text1"/>
        </w:rPr>
        <w:t>, 2006)</w:t>
      </w:r>
      <w:r w:rsidRPr="00652E6E">
        <w:rPr>
          <w:rFonts w:ascii="Arial" w:hAnsi="Arial" w:cs="Arial"/>
          <w:color w:val="000000" w:themeColor="text1"/>
        </w:rPr>
        <w:t>.</w:t>
      </w:r>
      <w:r w:rsidRPr="00652E6E">
        <w:rPr>
          <w:rFonts w:ascii="Arial" w:hAnsi="Arial" w:cs="Arial"/>
          <w:iCs/>
          <w:color w:val="000000" w:themeColor="text1"/>
        </w:rPr>
        <w:t xml:space="preserve"> </w:t>
      </w:r>
      <w:r w:rsidR="00BA22C5" w:rsidRPr="00652E6E">
        <w:rPr>
          <w:rFonts w:ascii="Arial" w:hAnsi="Arial" w:cs="Arial"/>
          <w:iCs/>
          <w:color w:val="000000" w:themeColor="text1"/>
        </w:rPr>
        <w:t>There</w:t>
      </w:r>
      <w:r w:rsidR="007659C6" w:rsidRPr="00652E6E">
        <w:rPr>
          <w:rFonts w:ascii="Arial" w:hAnsi="Arial" w:cs="Arial"/>
          <w:iCs/>
          <w:color w:val="000000" w:themeColor="text1"/>
        </w:rPr>
        <w:t xml:space="preserve"> was not a single instance of sex workers being allowed to speak or submit evidence during the congressional debates</w:t>
      </w:r>
      <w:r w:rsidR="008A1A2A" w:rsidRPr="00652E6E">
        <w:rPr>
          <w:rFonts w:ascii="Arial" w:hAnsi="Arial" w:cs="Arial"/>
          <w:iCs/>
          <w:color w:val="000000" w:themeColor="text1"/>
        </w:rPr>
        <w:t>, despite the massive impact the legislation was expect</w:t>
      </w:r>
      <w:r w:rsidR="00C44489" w:rsidRPr="00652E6E">
        <w:rPr>
          <w:rFonts w:ascii="Arial" w:hAnsi="Arial" w:cs="Arial"/>
          <w:iCs/>
          <w:color w:val="000000" w:themeColor="text1"/>
        </w:rPr>
        <w:t>ed</w:t>
      </w:r>
      <w:r w:rsidR="008A1A2A" w:rsidRPr="00652E6E">
        <w:rPr>
          <w:rFonts w:ascii="Arial" w:hAnsi="Arial" w:cs="Arial"/>
          <w:iCs/>
          <w:color w:val="000000" w:themeColor="text1"/>
        </w:rPr>
        <w:t xml:space="preserve"> to have on them (e.g. </w:t>
      </w:r>
      <w:proofErr w:type="spellStart"/>
      <w:r w:rsidR="008A1A2A" w:rsidRPr="00652E6E">
        <w:rPr>
          <w:rFonts w:ascii="Arial" w:hAnsi="Arial" w:cs="Arial"/>
          <w:iCs/>
          <w:color w:val="000000" w:themeColor="text1"/>
        </w:rPr>
        <w:t>Lampen</w:t>
      </w:r>
      <w:proofErr w:type="spellEnd"/>
      <w:r w:rsidR="008A1A2A" w:rsidRPr="00652E6E">
        <w:rPr>
          <w:rFonts w:ascii="Arial" w:hAnsi="Arial" w:cs="Arial"/>
          <w:iCs/>
          <w:color w:val="000000" w:themeColor="text1"/>
        </w:rPr>
        <w:t>, 2018; SWOP USA, 2018).</w:t>
      </w:r>
      <w:r w:rsidR="007659C6" w:rsidRPr="00652E6E">
        <w:rPr>
          <w:rFonts w:ascii="Arial" w:hAnsi="Arial" w:cs="Arial"/>
          <w:iCs/>
          <w:color w:val="000000" w:themeColor="text1"/>
        </w:rPr>
        <w:t xml:space="preserve"> </w:t>
      </w:r>
      <w:r w:rsidR="007659C6" w:rsidRPr="00652E6E">
        <w:rPr>
          <w:rFonts w:ascii="Arial" w:hAnsi="Arial" w:cs="Arial"/>
          <w:color w:val="000000" w:themeColor="text1"/>
        </w:rPr>
        <w:t>Sex workers and their allies tried to speak out against FOSTA through creating advocacy groups (e.g. Stop</w:t>
      </w:r>
      <w:r w:rsidR="00D406F1" w:rsidRPr="00652E6E">
        <w:rPr>
          <w:rFonts w:ascii="Arial" w:hAnsi="Arial" w:cs="Arial"/>
          <w:color w:val="000000" w:themeColor="text1"/>
        </w:rPr>
        <w:t xml:space="preserve"> </w:t>
      </w:r>
      <w:r w:rsidR="007659C6" w:rsidRPr="00652E6E">
        <w:rPr>
          <w:rFonts w:ascii="Arial" w:hAnsi="Arial" w:cs="Arial"/>
          <w:color w:val="000000" w:themeColor="text1"/>
        </w:rPr>
        <w:t xml:space="preserve">SESTA), </w:t>
      </w:r>
      <w:r w:rsidR="00C44489" w:rsidRPr="00652E6E">
        <w:rPr>
          <w:rFonts w:ascii="Arial" w:hAnsi="Arial" w:cs="Arial"/>
          <w:color w:val="000000" w:themeColor="text1"/>
        </w:rPr>
        <w:t>making statements</w:t>
      </w:r>
      <w:r w:rsidR="007659C6" w:rsidRPr="00652E6E">
        <w:rPr>
          <w:rFonts w:ascii="Arial" w:hAnsi="Arial" w:cs="Arial"/>
          <w:color w:val="000000" w:themeColor="text1"/>
        </w:rPr>
        <w:t xml:space="preserve"> against FOSTA (SWOP USA, 2018), creating social media campaigns</w:t>
      </w:r>
      <w:r w:rsidR="00C44489" w:rsidRPr="00652E6E">
        <w:rPr>
          <w:rFonts w:ascii="Arial" w:hAnsi="Arial" w:cs="Arial"/>
          <w:color w:val="000000" w:themeColor="text1"/>
        </w:rPr>
        <w:t>,</w:t>
      </w:r>
      <w:r w:rsidR="007659C6" w:rsidRPr="00652E6E">
        <w:rPr>
          <w:rFonts w:ascii="Arial" w:hAnsi="Arial" w:cs="Arial"/>
          <w:color w:val="000000" w:themeColor="text1"/>
        </w:rPr>
        <w:t xml:space="preserve"> and by writing an open letter to members of congress (Academics United </w:t>
      </w:r>
      <w:r w:rsidR="007659C6" w:rsidRPr="00652E6E">
        <w:rPr>
          <w:rFonts w:ascii="Arial" w:hAnsi="Arial" w:cs="Arial"/>
          <w:color w:val="000000" w:themeColor="text1"/>
        </w:rPr>
        <w:lastRenderedPageBreak/>
        <w:t>Against FOSTA/SESTA, 2017)</w:t>
      </w:r>
      <w:r w:rsidR="0046355C" w:rsidRPr="00652E6E">
        <w:rPr>
          <w:rFonts w:ascii="Arial" w:hAnsi="Arial" w:cs="Arial"/>
          <w:color w:val="000000" w:themeColor="text1"/>
        </w:rPr>
        <w:t xml:space="preserve">. </w:t>
      </w:r>
      <w:r w:rsidR="008D76E9" w:rsidRPr="00652E6E">
        <w:rPr>
          <w:rFonts w:ascii="Arial" w:hAnsi="Arial" w:cs="Arial"/>
          <w:color w:val="000000" w:themeColor="text1"/>
        </w:rPr>
        <w:t xml:space="preserve">However, </w:t>
      </w:r>
      <w:r w:rsidR="00484A43" w:rsidRPr="00652E6E">
        <w:rPr>
          <w:rFonts w:ascii="Arial" w:hAnsi="Arial" w:cs="Arial"/>
          <w:color w:val="000000" w:themeColor="text1"/>
        </w:rPr>
        <w:t xml:space="preserve">the enactment of FOSTA without consideration of these concerns demonstrates that they </w:t>
      </w:r>
      <w:r w:rsidR="009576F9" w:rsidRPr="00652E6E">
        <w:rPr>
          <w:rFonts w:ascii="Arial" w:hAnsi="Arial" w:cs="Arial"/>
          <w:color w:val="000000" w:themeColor="text1"/>
        </w:rPr>
        <w:t xml:space="preserve">too </w:t>
      </w:r>
      <w:r w:rsidR="00484A43" w:rsidRPr="00652E6E">
        <w:rPr>
          <w:rFonts w:ascii="Arial" w:hAnsi="Arial" w:cs="Arial"/>
          <w:color w:val="000000" w:themeColor="text1"/>
        </w:rPr>
        <w:t>were</w:t>
      </w:r>
      <w:r w:rsidR="002F3858" w:rsidRPr="00652E6E">
        <w:rPr>
          <w:rFonts w:ascii="Arial" w:hAnsi="Arial" w:cs="Arial"/>
          <w:color w:val="000000" w:themeColor="text1"/>
        </w:rPr>
        <w:t xml:space="preserve"> largely</w:t>
      </w:r>
      <w:r w:rsidR="00484A43" w:rsidRPr="00652E6E">
        <w:rPr>
          <w:rFonts w:ascii="Arial" w:hAnsi="Arial" w:cs="Arial"/>
          <w:color w:val="000000" w:themeColor="text1"/>
        </w:rPr>
        <w:t xml:space="preserve"> ignored. </w:t>
      </w:r>
      <w:r w:rsidR="008D76E9" w:rsidRPr="00652E6E">
        <w:rPr>
          <w:rFonts w:ascii="Arial" w:hAnsi="Arial" w:cs="Arial"/>
          <w:color w:val="000000" w:themeColor="text1"/>
        </w:rPr>
        <w:t xml:space="preserve"> </w:t>
      </w:r>
    </w:p>
    <w:p w14:paraId="408D17E3" w14:textId="77777777" w:rsidR="00850683" w:rsidRPr="00652E6E" w:rsidRDefault="00850683" w:rsidP="00A57773">
      <w:pPr>
        <w:spacing w:line="360" w:lineRule="auto"/>
        <w:ind w:firstLine="720"/>
        <w:jc w:val="both"/>
        <w:rPr>
          <w:rFonts w:ascii="Arial" w:hAnsi="Arial" w:cs="Arial"/>
          <w:color w:val="000000" w:themeColor="text1"/>
        </w:rPr>
      </w:pPr>
    </w:p>
    <w:p w14:paraId="135F9695" w14:textId="4144A736" w:rsidR="004C4C37" w:rsidRPr="00A57773" w:rsidRDefault="00DE1C2D" w:rsidP="00652E6E">
      <w:pPr>
        <w:pStyle w:val="Heading4"/>
        <w:spacing w:before="0" w:after="0" w:line="360" w:lineRule="auto"/>
        <w:jc w:val="both"/>
        <w:rPr>
          <w:rFonts w:ascii="Arial" w:hAnsi="Arial" w:cs="Arial"/>
          <w:iCs/>
          <w:color w:val="000000" w:themeColor="text1"/>
          <w:sz w:val="22"/>
          <w:szCs w:val="22"/>
        </w:rPr>
      </w:pPr>
      <w:r w:rsidRPr="00A57773">
        <w:rPr>
          <w:rFonts w:ascii="Arial" w:hAnsi="Arial" w:cs="Arial"/>
          <w:color w:val="000000" w:themeColor="text1"/>
          <w:sz w:val="22"/>
          <w:szCs w:val="22"/>
        </w:rPr>
        <w:t xml:space="preserve">In the </w:t>
      </w:r>
      <w:r w:rsidR="00850683">
        <w:rPr>
          <w:rFonts w:ascii="Arial" w:hAnsi="Arial" w:cs="Arial"/>
          <w:color w:val="000000" w:themeColor="text1"/>
          <w:sz w:val="22"/>
          <w:szCs w:val="22"/>
        </w:rPr>
        <w:t>E</w:t>
      </w:r>
      <w:r w:rsidRPr="00A57773">
        <w:rPr>
          <w:rFonts w:ascii="Arial" w:hAnsi="Arial" w:cs="Arial"/>
          <w:color w:val="000000" w:themeColor="text1"/>
          <w:sz w:val="22"/>
          <w:szCs w:val="22"/>
        </w:rPr>
        <w:t xml:space="preserve">nd, </w:t>
      </w:r>
      <w:r w:rsidR="00850683">
        <w:rPr>
          <w:rFonts w:ascii="Arial" w:hAnsi="Arial" w:cs="Arial"/>
          <w:color w:val="000000" w:themeColor="text1"/>
          <w:sz w:val="22"/>
          <w:szCs w:val="22"/>
        </w:rPr>
        <w:t>W</w:t>
      </w:r>
      <w:r w:rsidR="006B479E" w:rsidRPr="00A57773">
        <w:rPr>
          <w:rFonts w:ascii="Arial" w:hAnsi="Arial" w:cs="Arial"/>
          <w:color w:val="000000" w:themeColor="text1"/>
          <w:sz w:val="22"/>
          <w:szCs w:val="22"/>
        </w:rPr>
        <w:t xml:space="preserve">hat or </w:t>
      </w:r>
      <w:r w:rsidR="00850683">
        <w:rPr>
          <w:rFonts w:ascii="Arial" w:hAnsi="Arial" w:cs="Arial"/>
          <w:color w:val="000000" w:themeColor="text1"/>
          <w:sz w:val="22"/>
          <w:szCs w:val="22"/>
        </w:rPr>
        <w:t>W</w:t>
      </w:r>
      <w:r w:rsidR="006B479E" w:rsidRPr="00A57773">
        <w:rPr>
          <w:rFonts w:ascii="Arial" w:hAnsi="Arial" w:cs="Arial"/>
          <w:color w:val="000000" w:themeColor="text1"/>
          <w:sz w:val="22"/>
          <w:szCs w:val="22"/>
        </w:rPr>
        <w:t xml:space="preserve">ho </w:t>
      </w:r>
      <w:r w:rsidR="00850683">
        <w:rPr>
          <w:rFonts w:ascii="Arial" w:hAnsi="Arial" w:cs="Arial"/>
          <w:color w:val="000000" w:themeColor="text1"/>
          <w:sz w:val="22"/>
          <w:szCs w:val="22"/>
        </w:rPr>
        <w:t>D</w:t>
      </w:r>
      <w:r w:rsidR="006B479E" w:rsidRPr="00A57773">
        <w:rPr>
          <w:rFonts w:ascii="Arial" w:hAnsi="Arial" w:cs="Arial"/>
          <w:color w:val="000000" w:themeColor="text1"/>
          <w:sz w:val="22"/>
          <w:szCs w:val="22"/>
        </w:rPr>
        <w:t>rove</w:t>
      </w:r>
      <w:r w:rsidR="0052529C" w:rsidRPr="00A57773">
        <w:rPr>
          <w:rFonts w:ascii="Arial" w:hAnsi="Arial" w:cs="Arial"/>
          <w:color w:val="000000" w:themeColor="text1"/>
          <w:sz w:val="22"/>
          <w:szCs w:val="22"/>
        </w:rPr>
        <w:t xml:space="preserve"> </w:t>
      </w:r>
      <w:r w:rsidR="00850683">
        <w:rPr>
          <w:rFonts w:ascii="Arial" w:hAnsi="Arial" w:cs="Arial"/>
          <w:color w:val="000000" w:themeColor="text1"/>
          <w:sz w:val="22"/>
          <w:szCs w:val="22"/>
        </w:rPr>
        <w:t>t</w:t>
      </w:r>
      <w:r w:rsidR="0052529C" w:rsidRPr="00A57773">
        <w:rPr>
          <w:rFonts w:ascii="Arial" w:hAnsi="Arial" w:cs="Arial"/>
          <w:color w:val="000000" w:themeColor="text1"/>
          <w:sz w:val="22"/>
          <w:szCs w:val="22"/>
        </w:rPr>
        <w:t xml:space="preserve">his </w:t>
      </w:r>
      <w:r w:rsidR="00850683">
        <w:rPr>
          <w:rFonts w:ascii="Arial" w:hAnsi="Arial" w:cs="Arial"/>
          <w:color w:val="000000" w:themeColor="text1"/>
          <w:sz w:val="22"/>
          <w:szCs w:val="22"/>
        </w:rPr>
        <w:t>C</w:t>
      </w:r>
      <w:r w:rsidR="0052529C" w:rsidRPr="00A57773">
        <w:rPr>
          <w:rFonts w:ascii="Arial" w:hAnsi="Arial" w:cs="Arial"/>
          <w:color w:val="000000" w:themeColor="text1"/>
          <w:sz w:val="22"/>
          <w:szCs w:val="22"/>
        </w:rPr>
        <w:t>hange</w:t>
      </w:r>
      <w:r w:rsidR="001C4078" w:rsidRPr="00A57773">
        <w:rPr>
          <w:rFonts w:ascii="Arial" w:hAnsi="Arial" w:cs="Arial"/>
          <w:color w:val="000000" w:themeColor="text1"/>
          <w:sz w:val="22"/>
          <w:szCs w:val="22"/>
        </w:rPr>
        <w:t xml:space="preserve">? </w:t>
      </w:r>
    </w:p>
    <w:p w14:paraId="3D6FC1A9" w14:textId="77777777" w:rsidR="00850683" w:rsidRDefault="00850683" w:rsidP="00652E6E">
      <w:pPr>
        <w:spacing w:line="360" w:lineRule="auto"/>
        <w:jc w:val="both"/>
        <w:rPr>
          <w:rFonts w:ascii="Arial" w:hAnsi="Arial" w:cs="Arial"/>
          <w:color w:val="000000" w:themeColor="text1"/>
        </w:rPr>
      </w:pPr>
    </w:p>
    <w:p w14:paraId="2949EA72" w14:textId="01CF8861" w:rsidR="00C97474" w:rsidRDefault="00FA09AC" w:rsidP="00652E6E">
      <w:pPr>
        <w:spacing w:line="360" w:lineRule="auto"/>
        <w:jc w:val="both"/>
        <w:rPr>
          <w:rFonts w:ascii="Arial" w:hAnsi="Arial" w:cs="Arial"/>
          <w:color w:val="000000" w:themeColor="text1"/>
        </w:rPr>
      </w:pPr>
      <w:r w:rsidRPr="00652E6E">
        <w:rPr>
          <w:rFonts w:ascii="Arial" w:hAnsi="Arial" w:cs="Arial"/>
          <w:color w:val="000000" w:themeColor="text1"/>
        </w:rPr>
        <w:t>By analyzing</w:t>
      </w:r>
      <w:r w:rsidR="00C97474" w:rsidRPr="00652E6E">
        <w:rPr>
          <w:rFonts w:ascii="Arial" w:hAnsi="Arial" w:cs="Arial"/>
          <w:color w:val="000000" w:themeColor="text1"/>
        </w:rPr>
        <w:t xml:space="preserve"> congressional debates and the additional </w:t>
      </w:r>
      <w:r w:rsidR="0097304A" w:rsidRPr="00652E6E">
        <w:rPr>
          <w:rFonts w:ascii="Arial" w:hAnsi="Arial" w:cs="Arial"/>
          <w:color w:val="000000" w:themeColor="text1"/>
        </w:rPr>
        <w:t>material</w:t>
      </w:r>
      <w:r w:rsidR="00C97474" w:rsidRPr="00652E6E">
        <w:rPr>
          <w:rFonts w:ascii="Arial" w:hAnsi="Arial" w:cs="Arial"/>
          <w:color w:val="000000" w:themeColor="text1"/>
        </w:rPr>
        <w:t xml:space="preserve"> collected for the corpus, </w:t>
      </w:r>
      <w:r w:rsidRPr="00652E6E">
        <w:rPr>
          <w:rFonts w:ascii="Arial" w:hAnsi="Arial" w:cs="Arial"/>
          <w:color w:val="000000" w:themeColor="text1"/>
        </w:rPr>
        <w:t>I</w:t>
      </w:r>
      <w:r w:rsidR="00C97474" w:rsidRPr="00652E6E">
        <w:rPr>
          <w:rFonts w:ascii="Arial" w:hAnsi="Arial" w:cs="Arial"/>
          <w:color w:val="000000" w:themeColor="text1"/>
        </w:rPr>
        <w:t xml:space="preserve"> determined that there were a number of key factors which worked to create and enact FOSTA. The cases against Backpage.com and the subsequent congressional investigation acted as a catalyst for the proposal of FO</w:t>
      </w:r>
      <w:r w:rsidR="00AA7309" w:rsidRPr="00652E6E">
        <w:rPr>
          <w:rFonts w:ascii="Arial" w:hAnsi="Arial" w:cs="Arial"/>
          <w:color w:val="000000" w:themeColor="text1"/>
        </w:rPr>
        <w:t>S</w:t>
      </w:r>
      <w:r w:rsidR="00C97474" w:rsidRPr="00652E6E">
        <w:rPr>
          <w:rFonts w:ascii="Arial" w:hAnsi="Arial" w:cs="Arial"/>
          <w:color w:val="000000" w:themeColor="text1"/>
        </w:rPr>
        <w:t>TA</w:t>
      </w:r>
      <w:r w:rsidR="00BA22C5" w:rsidRPr="00652E6E">
        <w:rPr>
          <w:rFonts w:ascii="Arial" w:hAnsi="Arial" w:cs="Arial"/>
          <w:color w:val="000000" w:themeColor="text1"/>
        </w:rPr>
        <w:t xml:space="preserve"> and SESTA</w:t>
      </w:r>
      <w:r w:rsidR="00C97474" w:rsidRPr="00652E6E">
        <w:rPr>
          <w:rFonts w:ascii="Arial" w:hAnsi="Arial" w:cs="Arial"/>
          <w:color w:val="000000" w:themeColor="text1"/>
        </w:rPr>
        <w:t>. Lawmakers used a variety of different tactic</w:t>
      </w:r>
      <w:r w:rsidR="00F96F59" w:rsidRPr="00652E6E">
        <w:rPr>
          <w:rFonts w:ascii="Arial" w:hAnsi="Arial" w:cs="Arial"/>
          <w:color w:val="000000" w:themeColor="text1"/>
        </w:rPr>
        <w:t>s</w:t>
      </w:r>
      <w:r w:rsidR="00C97474" w:rsidRPr="00652E6E">
        <w:rPr>
          <w:rFonts w:ascii="Arial" w:hAnsi="Arial" w:cs="Arial"/>
          <w:color w:val="000000" w:themeColor="text1"/>
        </w:rPr>
        <w:t xml:space="preserve"> in order to shape how FOSTA was understood by their fellow lawmakers and to encourage them to vote in favor of this legislation. Their arguments in favor of this law were further supported by various forms of media, such as news articles and the documentary I Am Jane Doe, and fit</w:t>
      </w:r>
      <w:r w:rsidR="00850683">
        <w:rPr>
          <w:rFonts w:ascii="Arial" w:hAnsi="Arial" w:cs="Arial"/>
          <w:color w:val="000000" w:themeColor="text1"/>
        </w:rPr>
        <w:t xml:space="preserve"> </w:t>
      </w:r>
      <w:r w:rsidR="00C97474" w:rsidRPr="00652E6E">
        <w:rPr>
          <w:rFonts w:ascii="Arial" w:hAnsi="Arial" w:cs="Arial"/>
          <w:color w:val="000000" w:themeColor="text1"/>
        </w:rPr>
        <w:t xml:space="preserve">within the preexisting narrative about sex trafficking in the United States. </w:t>
      </w:r>
      <w:r w:rsidR="00516B5F" w:rsidRPr="00652E6E">
        <w:rPr>
          <w:rFonts w:ascii="Arial" w:hAnsi="Arial" w:cs="Arial"/>
          <w:color w:val="000000" w:themeColor="text1"/>
        </w:rPr>
        <w:t>Moreover, lawmakers</w:t>
      </w:r>
      <w:r w:rsidR="00C97474" w:rsidRPr="00652E6E">
        <w:rPr>
          <w:rFonts w:ascii="Arial" w:hAnsi="Arial" w:cs="Arial"/>
          <w:color w:val="000000" w:themeColor="text1"/>
        </w:rPr>
        <w:t xml:space="preserve"> supported </w:t>
      </w:r>
      <w:r w:rsidR="000C7AF5" w:rsidRPr="00652E6E">
        <w:rPr>
          <w:rFonts w:ascii="Arial" w:hAnsi="Arial" w:cs="Arial"/>
          <w:color w:val="000000" w:themeColor="text1"/>
        </w:rPr>
        <w:t xml:space="preserve">their </w:t>
      </w:r>
      <w:r w:rsidR="00C97474" w:rsidRPr="00652E6E">
        <w:rPr>
          <w:rFonts w:ascii="Arial" w:hAnsi="Arial" w:cs="Arial"/>
          <w:color w:val="000000" w:themeColor="text1"/>
        </w:rPr>
        <w:t xml:space="preserve">arguments by using problematic statistics about the prevalence of sex trafficking to make the problem seem larger and more urgent. </w:t>
      </w:r>
      <w:r w:rsidR="00516B5F" w:rsidRPr="00652E6E">
        <w:rPr>
          <w:rFonts w:ascii="Arial" w:hAnsi="Arial" w:cs="Arial"/>
          <w:color w:val="000000" w:themeColor="text1"/>
        </w:rPr>
        <w:t>V</w:t>
      </w:r>
      <w:r w:rsidR="00C97474" w:rsidRPr="00652E6E">
        <w:rPr>
          <w:rFonts w:ascii="Arial" w:hAnsi="Arial" w:cs="Arial"/>
          <w:color w:val="000000" w:themeColor="text1"/>
        </w:rPr>
        <w:t xml:space="preserve">ocal support for this legislation </w:t>
      </w:r>
      <w:r w:rsidR="00516B5F" w:rsidRPr="00652E6E">
        <w:rPr>
          <w:rFonts w:ascii="Arial" w:hAnsi="Arial" w:cs="Arial"/>
          <w:color w:val="000000" w:themeColor="text1"/>
        </w:rPr>
        <w:t xml:space="preserve">was given by </w:t>
      </w:r>
      <w:r w:rsidR="00C97474" w:rsidRPr="00652E6E">
        <w:rPr>
          <w:rFonts w:ascii="Arial" w:hAnsi="Arial" w:cs="Arial"/>
          <w:color w:val="000000" w:themeColor="text1"/>
        </w:rPr>
        <w:t>various anti-trafficking groups, victims and their families, law enforcement, technology companies, and the public</w:t>
      </w:r>
      <w:r w:rsidR="0097304A" w:rsidRPr="00652E6E">
        <w:rPr>
          <w:rFonts w:ascii="Arial" w:hAnsi="Arial" w:cs="Arial"/>
          <w:color w:val="000000" w:themeColor="text1"/>
        </w:rPr>
        <w:t>, which further enhanced the reputation of this legislation and encouraged others to vote in favor of enacting it. FOSTA was presented a</w:t>
      </w:r>
      <w:r w:rsidR="00A532AB" w:rsidRPr="00652E6E">
        <w:rPr>
          <w:rFonts w:ascii="Arial" w:hAnsi="Arial" w:cs="Arial"/>
          <w:color w:val="000000" w:themeColor="text1"/>
        </w:rPr>
        <w:t>s</w:t>
      </w:r>
      <w:r w:rsidR="0097304A" w:rsidRPr="00652E6E">
        <w:rPr>
          <w:rFonts w:ascii="Arial" w:hAnsi="Arial" w:cs="Arial"/>
          <w:color w:val="000000" w:themeColor="text1"/>
        </w:rPr>
        <w:t xml:space="preserve"> the solution to the problem of internet-facilitated sex trafficking that would give victims justice, allow websites to be held liable for their role in facilitating sex trafficking, and prevent exploitation of new victims in the future. However, lawmakers barely acknowledged the groups who would be impacted by this legislation</w:t>
      </w:r>
      <w:r w:rsidR="002A4ADB" w:rsidRPr="00652E6E">
        <w:rPr>
          <w:rFonts w:ascii="Arial" w:hAnsi="Arial" w:cs="Arial"/>
          <w:color w:val="000000" w:themeColor="text1"/>
        </w:rPr>
        <w:t>, such as sex workers,</w:t>
      </w:r>
      <w:r w:rsidR="0097304A" w:rsidRPr="00652E6E">
        <w:rPr>
          <w:rFonts w:ascii="Arial" w:hAnsi="Arial" w:cs="Arial"/>
          <w:color w:val="000000" w:themeColor="text1"/>
        </w:rPr>
        <w:t xml:space="preserve"> and did not accept input from these groups during the legislative process. </w:t>
      </w:r>
    </w:p>
    <w:p w14:paraId="34EC8AC0" w14:textId="77777777" w:rsidR="00850683" w:rsidRPr="00652E6E" w:rsidRDefault="00850683" w:rsidP="00652E6E">
      <w:pPr>
        <w:spacing w:line="360" w:lineRule="auto"/>
        <w:jc w:val="both"/>
        <w:rPr>
          <w:rFonts w:ascii="Arial" w:hAnsi="Arial" w:cs="Arial"/>
          <w:color w:val="000000" w:themeColor="text1"/>
        </w:rPr>
      </w:pPr>
    </w:p>
    <w:p w14:paraId="3951D0E1" w14:textId="11AFA8D7" w:rsidR="00C528F8" w:rsidRPr="00A57773" w:rsidRDefault="00CC76BD" w:rsidP="00652E6E">
      <w:pPr>
        <w:pStyle w:val="Heading2"/>
        <w:numPr>
          <w:ilvl w:val="0"/>
          <w:numId w:val="16"/>
        </w:numPr>
        <w:spacing w:before="0" w:after="0" w:line="360" w:lineRule="auto"/>
        <w:ind w:left="0" w:firstLine="0"/>
        <w:rPr>
          <w:rFonts w:ascii="Arial" w:hAnsi="Arial" w:cs="Arial"/>
          <w:b w:val="0"/>
          <w:bCs/>
          <w:i/>
          <w:iCs/>
          <w:sz w:val="22"/>
          <w:szCs w:val="22"/>
        </w:rPr>
      </w:pPr>
      <w:r w:rsidRPr="00A57773">
        <w:rPr>
          <w:rFonts w:ascii="Arial" w:hAnsi="Arial" w:cs="Arial"/>
          <w:b w:val="0"/>
          <w:bCs/>
          <w:i/>
          <w:iCs/>
          <w:sz w:val="22"/>
          <w:szCs w:val="22"/>
        </w:rPr>
        <w:t xml:space="preserve">Who </w:t>
      </w:r>
      <w:r w:rsidR="00850683">
        <w:rPr>
          <w:rFonts w:ascii="Arial" w:hAnsi="Arial" w:cs="Arial"/>
          <w:b w:val="0"/>
          <w:bCs/>
          <w:i/>
          <w:iCs/>
          <w:sz w:val="22"/>
          <w:szCs w:val="22"/>
        </w:rPr>
        <w:t>G</w:t>
      </w:r>
      <w:r w:rsidRPr="00A57773">
        <w:rPr>
          <w:rFonts w:ascii="Arial" w:hAnsi="Arial" w:cs="Arial"/>
          <w:b w:val="0"/>
          <w:bCs/>
          <w:i/>
          <w:iCs/>
          <w:sz w:val="22"/>
          <w:szCs w:val="22"/>
        </w:rPr>
        <w:t>ained?</w:t>
      </w:r>
    </w:p>
    <w:p w14:paraId="4DD9382C" w14:textId="77777777" w:rsidR="00850683" w:rsidRPr="00A57773" w:rsidRDefault="00850683" w:rsidP="00A57773"/>
    <w:p w14:paraId="591E2FEF" w14:textId="2C39FA5A" w:rsidR="00B22F46" w:rsidRPr="00652E6E" w:rsidRDefault="00B22F46" w:rsidP="00652E6E">
      <w:pPr>
        <w:spacing w:line="360" w:lineRule="auto"/>
        <w:jc w:val="both"/>
        <w:rPr>
          <w:rFonts w:ascii="Arial" w:hAnsi="Arial" w:cs="Arial"/>
          <w:color w:val="000000" w:themeColor="text1"/>
        </w:rPr>
      </w:pPr>
      <w:r w:rsidRPr="00652E6E">
        <w:rPr>
          <w:rFonts w:ascii="Arial" w:hAnsi="Arial" w:cs="Arial"/>
          <w:color w:val="000000" w:themeColor="text1"/>
        </w:rPr>
        <w:t>As</w:t>
      </w:r>
      <w:r w:rsidR="00DE1C2D" w:rsidRPr="00652E6E">
        <w:rPr>
          <w:rFonts w:ascii="Arial" w:hAnsi="Arial" w:cs="Arial"/>
          <w:color w:val="000000" w:themeColor="text1"/>
        </w:rPr>
        <w:t xml:space="preserve"> </w:t>
      </w:r>
      <w:r w:rsidRPr="00652E6E">
        <w:rPr>
          <w:rFonts w:ascii="Arial" w:hAnsi="Arial" w:cs="Arial"/>
          <w:color w:val="000000" w:themeColor="text1"/>
        </w:rPr>
        <w:t xml:space="preserve">described </w:t>
      </w:r>
      <w:r w:rsidR="009576F9" w:rsidRPr="00652E6E">
        <w:rPr>
          <w:rFonts w:ascii="Arial" w:hAnsi="Arial" w:cs="Arial"/>
          <w:color w:val="000000" w:themeColor="text1"/>
        </w:rPr>
        <w:t>throughout this article,</w:t>
      </w:r>
      <w:r w:rsidRPr="00652E6E">
        <w:rPr>
          <w:rFonts w:ascii="Arial" w:hAnsi="Arial" w:cs="Arial"/>
          <w:color w:val="000000" w:themeColor="text1"/>
        </w:rPr>
        <w:t xml:space="preserve"> there were many lawmakers, individuals, and organizations fighting for FOSTA to be enacted. The</w:t>
      </w:r>
      <w:r w:rsidR="009576F9" w:rsidRPr="00652E6E">
        <w:rPr>
          <w:rFonts w:ascii="Arial" w:hAnsi="Arial" w:cs="Arial"/>
          <w:color w:val="000000" w:themeColor="text1"/>
        </w:rPr>
        <w:t>se advocates</w:t>
      </w:r>
      <w:r w:rsidRPr="00652E6E">
        <w:rPr>
          <w:rFonts w:ascii="Arial" w:hAnsi="Arial" w:cs="Arial"/>
          <w:color w:val="000000" w:themeColor="text1"/>
        </w:rPr>
        <w:t xml:space="preserve"> </w:t>
      </w:r>
      <w:r w:rsidR="006B479E" w:rsidRPr="00652E6E">
        <w:rPr>
          <w:rFonts w:ascii="Arial" w:hAnsi="Arial" w:cs="Arial"/>
          <w:color w:val="000000" w:themeColor="text1"/>
        </w:rPr>
        <w:t xml:space="preserve">argued </w:t>
      </w:r>
      <w:r w:rsidRPr="00652E6E">
        <w:rPr>
          <w:rFonts w:ascii="Arial" w:hAnsi="Arial" w:cs="Arial"/>
          <w:color w:val="000000" w:themeColor="text1"/>
        </w:rPr>
        <w:t xml:space="preserve">that </w:t>
      </w:r>
      <w:r w:rsidR="009576F9" w:rsidRPr="00652E6E">
        <w:rPr>
          <w:rFonts w:ascii="Arial" w:hAnsi="Arial" w:cs="Arial"/>
          <w:color w:val="000000" w:themeColor="text1"/>
        </w:rPr>
        <w:t xml:space="preserve">FOSTA </w:t>
      </w:r>
      <w:r w:rsidRPr="00652E6E">
        <w:rPr>
          <w:rFonts w:ascii="Arial" w:hAnsi="Arial" w:cs="Arial"/>
          <w:color w:val="000000" w:themeColor="text1"/>
        </w:rPr>
        <w:t xml:space="preserve">was essential in order to stop </w:t>
      </w:r>
      <w:r w:rsidR="00067D1A" w:rsidRPr="00652E6E">
        <w:rPr>
          <w:rFonts w:ascii="Arial" w:hAnsi="Arial" w:cs="Arial"/>
          <w:color w:val="000000" w:themeColor="text1"/>
        </w:rPr>
        <w:t>I</w:t>
      </w:r>
      <w:r w:rsidRPr="00652E6E">
        <w:rPr>
          <w:rFonts w:ascii="Arial" w:hAnsi="Arial" w:cs="Arial"/>
          <w:color w:val="000000" w:themeColor="text1"/>
        </w:rPr>
        <w:t xml:space="preserve">nternet-facilitated sex trafficking and to prosecute websites </w:t>
      </w:r>
      <w:r w:rsidR="00067D1A" w:rsidRPr="00652E6E">
        <w:rPr>
          <w:rFonts w:ascii="Arial" w:hAnsi="Arial" w:cs="Arial"/>
          <w:color w:val="000000" w:themeColor="text1"/>
        </w:rPr>
        <w:t>that</w:t>
      </w:r>
      <w:r w:rsidRPr="00652E6E">
        <w:rPr>
          <w:rFonts w:ascii="Arial" w:hAnsi="Arial" w:cs="Arial"/>
          <w:color w:val="000000" w:themeColor="text1"/>
        </w:rPr>
        <w:t xml:space="preserve"> </w:t>
      </w:r>
      <w:r w:rsidR="00AA7309" w:rsidRPr="00652E6E">
        <w:rPr>
          <w:rFonts w:ascii="Arial" w:hAnsi="Arial" w:cs="Arial"/>
          <w:color w:val="000000" w:themeColor="text1"/>
        </w:rPr>
        <w:t>were enabling</w:t>
      </w:r>
      <w:r w:rsidRPr="00652E6E">
        <w:rPr>
          <w:rFonts w:ascii="Arial" w:hAnsi="Arial" w:cs="Arial"/>
          <w:color w:val="000000" w:themeColor="text1"/>
        </w:rPr>
        <w:t xml:space="preserve"> victims to be sold</w:t>
      </w:r>
      <w:r w:rsidR="00AA7309" w:rsidRPr="00652E6E">
        <w:rPr>
          <w:rFonts w:ascii="Arial" w:hAnsi="Arial" w:cs="Arial"/>
          <w:color w:val="000000" w:themeColor="text1"/>
        </w:rPr>
        <w:t xml:space="preserve">. </w:t>
      </w:r>
      <w:r w:rsidRPr="00652E6E">
        <w:rPr>
          <w:rFonts w:ascii="Arial" w:hAnsi="Arial" w:cs="Arial"/>
          <w:color w:val="000000" w:themeColor="text1"/>
        </w:rPr>
        <w:t xml:space="preserve">Enacting FOSTA was a major victory for all of these groups, especially the victims and their families who were at the center of the case against Backpage.com. They </w:t>
      </w:r>
      <w:r w:rsidR="009576F9" w:rsidRPr="00652E6E">
        <w:rPr>
          <w:rFonts w:ascii="Arial" w:hAnsi="Arial" w:cs="Arial"/>
          <w:color w:val="000000" w:themeColor="text1"/>
        </w:rPr>
        <w:t xml:space="preserve">had </w:t>
      </w:r>
      <w:r w:rsidRPr="00652E6E">
        <w:rPr>
          <w:rFonts w:ascii="Arial" w:hAnsi="Arial" w:cs="Arial"/>
          <w:color w:val="000000" w:themeColor="text1"/>
        </w:rPr>
        <w:t>fought for years to get justice for their children</w:t>
      </w:r>
      <w:r w:rsidR="009576F9" w:rsidRPr="00652E6E">
        <w:rPr>
          <w:rFonts w:ascii="Arial" w:hAnsi="Arial" w:cs="Arial"/>
          <w:color w:val="000000" w:themeColor="text1"/>
        </w:rPr>
        <w:t>,</w:t>
      </w:r>
      <w:r w:rsidRPr="00652E6E">
        <w:rPr>
          <w:rFonts w:ascii="Arial" w:hAnsi="Arial" w:cs="Arial"/>
          <w:color w:val="000000" w:themeColor="text1"/>
        </w:rPr>
        <w:t xml:space="preserve"> whose abuse was facilitated by Backpage.com. </w:t>
      </w:r>
    </w:p>
    <w:p w14:paraId="3361B225" w14:textId="77777777" w:rsidR="003E6184" w:rsidRPr="00652E6E" w:rsidRDefault="003E6184" w:rsidP="00652E6E">
      <w:pPr>
        <w:spacing w:line="360" w:lineRule="auto"/>
        <w:jc w:val="both"/>
        <w:rPr>
          <w:rFonts w:ascii="Arial" w:hAnsi="Arial" w:cs="Arial"/>
          <w:color w:val="000000" w:themeColor="text1"/>
        </w:rPr>
      </w:pPr>
    </w:p>
    <w:p w14:paraId="048A6083" w14:textId="023DAE82" w:rsidR="00B22F46" w:rsidRPr="00652E6E" w:rsidRDefault="00B22F46"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lastRenderedPageBreak/>
        <w:t>Lawmakers who sponsored and co-sponsored FOSTA or SESTA also gained through the enactment of this legislation. They too had worked for years to make this legislative change</w:t>
      </w:r>
      <w:r w:rsidR="006A1570" w:rsidRPr="00652E6E">
        <w:rPr>
          <w:rFonts w:ascii="Arial" w:hAnsi="Arial" w:cs="Arial"/>
          <w:color w:val="000000" w:themeColor="text1"/>
        </w:rPr>
        <w:t>,</w:t>
      </w:r>
      <w:r w:rsidRPr="00652E6E">
        <w:rPr>
          <w:rFonts w:ascii="Arial" w:hAnsi="Arial" w:cs="Arial"/>
          <w:color w:val="000000" w:themeColor="text1"/>
        </w:rPr>
        <w:t xml:space="preserve"> and</w:t>
      </w:r>
      <w:r w:rsidR="00392A05" w:rsidRPr="00652E6E">
        <w:rPr>
          <w:rFonts w:ascii="Arial" w:hAnsi="Arial" w:cs="Arial"/>
          <w:color w:val="000000" w:themeColor="text1"/>
        </w:rPr>
        <w:t xml:space="preserve"> </w:t>
      </w:r>
      <w:r w:rsidR="006B479E" w:rsidRPr="00652E6E">
        <w:rPr>
          <w:rFonts w:ascii="Arial" w:hAnsi="Arial" w:cs="Arial"/>
          <w:color w:val="000000" w:themeColor="text1"/>
        </w:rPr>
        <w:t>passing it</w:t>
      </w:r>
      <w:r w:rsidRPr="00652E6E">
        <w:rPr>
          <w:rFonts w:ascii="Arial" w:hAnsi="Arial" w:cs="Arial"/>
          <w:color w:val="000000" w:themeColor="text1"/>
        </w:rPr>
        <w:t xml:space="preserve"> signified </w:t>
      </w:r>
      <w:r w:rsidR="006A1570" w:rsidRPr="00652E6E">
        <w:rPr>
          <w:rFonts w:ascii="Arial" w:hAnsi="Arial" w:cs="Arial"/>
          <w:color w:val="000000" w:themeColor="text1"/>
        </w:rPr>
        <w:t xml:space="preserve">moving </w:t>
      </w:r>
      <w:r w:rsidRPr="00652E6E">
        <w:rPr>
          <w:rFonts w:ascii="Arial" w:hAnsi="Arial" w:cs="Arial"/>
          <w:color w:val="000000" w:themeColor="text1"/>
        </w:rPr>
        <w:t xml:space="preserve">a step closer to ending sex trafficking and protecting the most vulnerable in society. </w:t>
      </w:r>
      <w:r w:rsidR="002C4806" w:rsidRPr="00652E6E">
        <w:rPr>
          <w:rFonts w:ascii="Arial" w:hAnsi="Arial" w:cs="Arial"/>
          <w:color w:val="000000" w:themeColor="text1"/>
        </w:rPr>
        <w:t xml:space="preserve">Shortly after FOSTA was enacted, a celebratory video was released by lawmakers which touted that there had been a 90% decrease in ads online for paid sex (House Judiciary GOP, 2018). Successfully passing a major piece of legislation, especially one aimed at protecting vulnerable women and children, was likely a reputational benefit for these lawmakers and something </w:t>
      </w:r>
      <w:r w:rsidR="00392A05" w:rsidRPr="00652E6E">
        <w:rPr>
          <w:rFonts w:ascii="Arial" w:hAnsi="Arial" w:cs="Arial"/>
          <w:color w:val="000000" w:themeColor="text1"/>
        </w:rPr>
        <w:t xml:space="preserve">which </w:t>
      </w:r>
      <w:r w:rsidR="00AB30FC" w:rsidRPr="00652E6E">
        <w:rPr>
          <w:rFonts w:ascii="Arial" w:hAnsi="Arial" w:cs="Arial"/>
          <w:color w:val="000000" w:themeColor="text1"/>
        </w:rPr>
        <w:t xml:space="preserve">they </w:t>
      </w:r>
      <w:r w:rsidR="00392A05" w:rsidRPr="00652E6E">
        <w:rPr>
          <w:rFonts w:ascii="Arial" w:hAnsi="Arial" w:cs="Arial"/>
          <w:color w:val="000000" w:themeColor="text1"/>
        </w:rPr>
        <w:t>c</w:t>
      </w:r>
      <w:r w:rsidR="008F4626" w:rsidRPr="00652E6E">
        <w:rPr>
          <w:rFonts w:ascii="Arial" w:hAnsi="Arial" w:cs="Arial"/>
          <w:color w:val="000000" w:themeColor="text1"/>
        </w:rPr>
        <w:t xml:space="preserve">ould </w:t>
      </w:r>
      <w:r w:rsidR="00392A05" w:rsidRPr="00652E6E">
        <w:rPr>
          <w:rFonts w:ascii="Arial" w:hAnsi="Arial" w:cs="Arial"/>
          <w:color w:val="000000" w:themeColor="text1"/>
        </w:rPr>
        <w:t xml:space="preserve">continue to </w:t>
      </w:r>
      <w:r w:rsidR="00AB30FC" w:rsidRPr="00652E6E">
        <w:rPr>
          <w:rFonts w:ascii="Arial" w:hAnsi="Arial" w:cs="Arial"/>
          <w:color w:val="000000" w:themeColor="text1"/>
        </w:rPr>
        <w:t>use</w:t>
      </w:r>
      <w:r w:rsidR="00392A05" w:rsidRPr="00652E6E">
        <w:rPr>
          <w:rFonts w:ascii="Arial" w:hAnsi="Arial" w:cs="Arial"/>
          <w:color w:val="000000" w:themeColor="text1"/>
        </w:rPr>
        <w:t xml:space="preserve"> </w:t>
      </w:r>
      <w:r w:rsidR="002C4806" w:rsidRPr="00652E6E">
        <w:rPr>
          <w:rFonts w:ascii="Arial" w:hAnsi="Arial" w:cs="Arial"/>
          <w:color w:val="000000" w:themeColor="text1"/>
        </w:rPr>
        <w:t>to garner support from constituents</w:t>
      </w:r>
      <w:r w:rsidR="00775BEA" w:rsidRPr="00652E6E">
        <w:rPr>
          <w:rFonts w:ascii="Arial" w:hAnsi="Arial" w:cs="Arial"/>
          <w:color w:val="000000" w:themeColor="text1"/>
        </w:rPr>
        <w:t xml:space="preserve">. It also helped build </w:t>
      </w:r>
      <w:r w:rsidR="00AC7418" w:rsidRPr="00652E6E">
        <w:rPr>
          <w:rFonts w:ascii="Arial" w:hAnsi="Arial" w:cs="Arial"/>
          <w:color w:val="000000" w:themeColor="text1"/>
        </w:rPr>
        <w:t xml:space="preserve">their </w:t>
      </w:r>
      <w:r w:rsidR="00775BEA" w:rsidRPr="00652E6E">
        <w:rPr>
          <w:rFonts w:ascii="Arial" w:hAnsi="Arial" w:cs="Arial"/>
          <w:color w:val="000000" w:themeColor="text1"/>
        </w:rPr>
        <w:t>politically advantageous image of being “tough on crime” (Sun Beale, 1997)</w:t>
      </w:r>
      <w:r w:rsidR="00262749" w:rsidRPr="00652E6E">
        <w:rPr>
          <w:rFonts w:ascii="Arial" w:hAnsi="Arial" w:cs="Arial"/>
          <w:color w:val="000000" w:themeColor="text1"/>
        </w:rPr>
        <w:t xml:space="preserve">. </w:t>
      </w:r>
    </w:p>
    <w:p w14:paraId="30F2C454" w14:textId="6C6292D2" w:rsidR="006D6115" w:rsidRPr="00652E6E" w:rsidRDefault="006D6115" w:rsidP="00652E6E">
      <w:pPr>
        <w:spacing w:line="360" w:lineRule="auto"/>
        <w:jc w:val="both"/>
        <w:rPr>
          <w:rFonts w:ascii="Arial" w:hAnsi="Arial" w:cs="Arial"/>
          <w:color w:val="000000" w:themeColor="text1"/>
        </w:rPr>
      </w:pPr>
    </w:p>
    <w:p w14:paraId="62228457" w14:textId="4BB1829B" w:rsidR="0060137B" w:rsidRPr="00652E6E" w:rsidRDefault="0002117D"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As a result of the enactment of FOSTA,</w:t>
      </w:r>
      <w:r w:rsidR="006D6115" w:rsidRPr="00652E6E">
        <w:rPr>
          <w:rFonts w:ascii="Arial" w:hAnsi="Arial" w:cs="Arial"/>
          <w:color w:val="000000" w:themeColor="text1"/>
        </w:rPr>
        <w:t xml:space="preserve"> widespread changes </w:t>
      </w:r>
      <w:r w:rsidR="002B1B35" w:rsidRPr="00652E6E">
        <w:rPr>
          <w:rFonts w:ascii="Arial" w:hAnsi="Arial" w:cs="Arial"/>
          <w:color w:val="000000" w:themeColor="text1"/>
        </w:rPr>
        <w:t>were made</w:t>
      </w:r>
      <w:r w:rsidR="006D6115" w:rsidRPr="00652E6E">
        <w:rPr>
          <w:rFonts w:ascii="Arial" w:hAnsi="Arial" w:cs="Arial"/>
          <w:color w:val="000000" w:themeColor="text1"/>
        </w:rPr>
        <w:t xml:space="preserve"> </w:t>
      </w:r>
      <w:r w:rsidR="002B1B35" w:rsidRPr="00652E6E">
        <w:rPr>
          <w:rFonts w:ascii="Arial" w:hAnsi="Arial" w:cs="Arial"/>
          <w:color w:val="000000" w:themeColor="text1"/>
        </w:rPr>
        <w:t>on</w:t>
      </w:r>
      <w:r w:rsidR="00AA7309" w:rsidRPr="00652E6E">
        <w:rPr>
          <w:rFonts w:ascii="Arial" w:hAnsi="Arial" w:cs="Arial"/>
          <w:color w:val="000000" w:themeColor="text1"/>
        </w:rPr>
        <w:t xml:space="preserve"> websites </w:t>
      </w:r>
      <w:r w:rsidR="002B1B35" w:rsidRPr="00652E6E">
        <w:rPr>
          <w:rFonts w:ascii="Arial" w:hAnsi="Arial" w:cs="Arial"/>
          <w:color w:val="000000" w:themeColor="text1"/>
        </w:rPr>
        <w:t xml:space="preserve">in order to comply with this legislation. These major changes included the censorship of adult content, </w:t>
      </w:r>
      <w:r w:rsidR="006A1570" w:rsidRPr="00652E6E">
        <w:rPr>
          <w:rFonts w:ascii="Arial" w:hAnsi="Arial" w:cs="Arial"/>
          <w:color w:val="000000" w:themeColor="text1"/>
        </w:rPr>
        <w:t xml:space="preserve">including </w:t>
      </w:r>
      <w:r w:rsidR="002B1B35" w:rsidRPr="00652E6E">
        <w:rPr>
          <w:rFonts w:ascii="Arial" w:hAnsi="Arial" w:cs="Arial"/>
          <w:color w:val="000000" w:themeColor="text1"/>
        </w:rPr>
        <w:t xml:space="preserve">on social media platforms such as Tumblr or Instagram </w:t>
      </w:r>
      <w:r w:rsidR="00F96F59" w:rsidRPr="00652E6E">
        <w:rPr>
          <w:rFonts w:ascii="Arial" w:hAnsi="Arial" w:cs="Arial"/>
          <w:color w:val="000000" w:themeColor="text1"/>
        </w:rPr>
        <w:t>(</w:t>
      </w:r>
      <w:proofErr w:type="spellStart"/>
      <w:r w:rsidR="00F96F59" w:rsidRPr="00652E6E">
        <w:rPr>
          <w:rFonts w:ascii="Arial" w:hAnsi="Arial" w:cs="Arial"/>
          <w:color w:val="000000" w:themeColor="text1"/>
        </w:rPr>
        <w:t>Cheves</w:t>
      </w:r>
      <w:proofErr w:type="spellEnd"/>
      <w:r w:rsidR="00F96F59" w:rsidRPr="00652E6E">
        <w:rPr>
          <w:rFonts w:ascii="Arial" w:hAnsi="Arial" w:cs="Arial"/>
          <w:color w:val="000000" w:themeColor="text1"/>
        </w:rPr>
        <w:t xml:space="preserve">, 2018; </w:t>
      </w:r>
      <w:proofErr w:type="spellStart"/>
      <w:r w:rsidR="00F96F59" w:rsidRPr="00652E6E">
        <w:rPr>
          <w:rFonts w:ascii="Arial" w:hAnsi="Arial" w:cs="Arial"/>
          <w:color w:val="000000" w:themeColor="text1"/>
        </w:rPr>
        <w:t>Ettachfini</w:t>
      </w:r>
      <w:proofErr w:type="spellEnd"/>
      <w:r w:rsidR="00F96F59" w:rsidRPr="00652E6E">
        <w:rPr>
          <w:rFonts w:ascii="Arial" w:hAnsi="Arial" w:cs="Arial"/>
          <w:color w:val="000000" w:themeColor="text1"/>
        </w:rPr>
        <w:t xml:space="preserve">, 2018), </w:t>
      </w:r>
      <w:r w:rsidR="006A1570" w:rsidRPr="00652E6E">
        <w:rPr>
          <w:rFonts w:ascii="Arial" w:hAnsi="Arial" w:cs="Arial"/>
          <w:color w:val="000000" w:themeColor="text1"/>
        </w:rPr>
        <w:t xml:space="preserve">a move </w:t>
      </w:r>
      <w:r w:rsidR="006D6115" w:rsidRPr="00652E6E">
        <w:rPr>
          <w:rFonts w:ascii="Arial" w:hAnsi="Arial" w:cs="Arial"/>
          <w:color w:val="000000" w:themeColor="text1"/>
        </w:rPr>
        <w:t xml:space="preserve">many would likely consider a </w:t>
      </w:r>
      <w:r w:rsidR="006B479E" w:rsidRPr="00652E6E">
        <w:rPr>
          <w:rFonts w:ascii="Arial" w:hAnsi="Arial" w:cs="Arial"/>
          <w:color w:val="000000" w:themeColor="text1"/>
        </w:rPr>
        <w:t xml:space="preserve">positive outcome </w:t>
      </w:r>
      <w:r w:rsidR="006D6115" w:rsidRPr="00652E6E">
        <w:rPr>
          <w:rFonts w:ascii="Arial" w:hAnsi="Arial" w:cs="Arial"/>
          <w:color w:val="000000" w:themeColor="text1"/>
        </w:rPr>
        <w:t xml:space="preserve">of this legislation. </w:t>
      </w:r>
      <w:r w:rsidR="002B1B35" w:rsidRPr="00652E6E">
        <w:rPr>
          <w:rFonts w:ascii="Arial" w:hAnsi="Arial" w:cs="Arial"/>
          <w:color w:val="000000" w:themeColor="text1"/>
        </w:rPr>
        <w:t>Moreover,</w:t>
      </w:r>
      <w:r w:rsidR="006A1570" w:rsidRPr="00652E6E">
        <w:rPr>
          <w:rFonts w:ascii="Arial" w:hAnsi="Arial" w:cs="Arial"/>
          <w:color w:val="000000" w:themeColor="text1"/>
        </w:rPr>
        <w:t xml:space="preserve"> technology</w:t>
      </w:r>
      <w:r w:rsidR="002B1B35" w:rsidRPr="00652E6E">
        <w:rPr>
          <w:rFonts w:ascii="Arial" w:hAnsi="Arial" w:cs="Arial"/>
          <w:color w:val="000000" w:themeColor="text1"/>
        </w:rPr>
        <w:t xml:space="preserve"> companies</w:t>
      </w:r>
      <w:r w:rsidR="003E6184" w:rsidRPr="00652E6E">
        <w:rPr>
          <w:rFonts w:ascii="Arial" w:hAnsi="Arial" w:cs="Arial"/>
          <w:color w:val="000000" w:themeColor="text1"/>
        </w:rPr>
        <w:t xml:space="preserve"> such as Thorn (a vocal supporter of FOSTA (Blue, 2019)) </w:t>
      </w:r>
      <w:r w:rsidR="002B1B35" w:rsidRPr="00652E6E">
        <w:rPr>
          <w:rFonts w:ascii="Arial" w:hAnsi="Arial" w:cs="Arial"/>
          <w:color w:val="000000" w:themeColor="text1"/>
        </w:rPr>
        <w:t>produce</w:t>
      </w:r>
      <w:r w:rsidR="00850683">
        <w:rPr>
          <w:rFonts w:ascii="Arial" w:hAnsi="Arial" w:cs="Arial"/>
          <w:color w:val="000000" w:themeColor="text1"/>
        </w:rPr>
        <w:t>d</w:t>
      </w:r>
      <w:r w:rsidR="002B1B35" w:rsidRPr="00652E6E">
        <w:rPr>
          <w:rFonts w:ascii="Arial" w:hAnsi="Arial" w:cs="Arial"/>
          <w:color w:val="000000" w:themeColor="text1"/>
        </w:rPr>
        <w:t xml:space="preserve"> automatic moderation software </w:t>
      </w:r>
      <w:r w:rsidR="00AA7309" w:rsidRPr="00652E6E">
        <w:rPr>
          <w:rFonts w:ascii="Arial" w:hAnsi="Arial" w:cs="Arial"/>
          <w:color w:val="000000" w:themeColor="text1"/>
        </w:rPr>
        <w:t>for websites</w:t>
      </w:r>
      <w:r w:rsidR="002B1B35" w:rsidRPr="00652E6E">
        <w:rPr>
          <w:rFonts w:ascii="Arial" w:hAnsi="Arial" w:cs="Arial"/>
          <w:color w:val="000000" w:themeColor="text1"/>
        </w:rPr>
        <w:t xml:space="preserve"> such as Facebook and Twitter, </w:t>
      </w:r>
      <w:r w:rsidR="006A1570" w:rsidRPr="00652E6E">
        <w:rPr>
          <w:rFonts w:ascii="Arial" w:hAnsi="Arial" w:cs="Arial"/>
          <w:color w:val="000000" w:themeColor="text1"/>
        </w:rPr>
        <w:t xml:space="preserve">and </w:t>
      </w:r>
      <w:r w:rsidR="002B1B35" w:rsidRPr="00652E6E">
        <w:rPr>
          <w:rFonts w:ascii="Arial" w:hAnsi="Arial" w:cs="Arial"/>
          <w:color w:val="000000" w:themeColor="text1"/>
        </w:rPr>
        <w:t>likely received</w:t>
      </w:r>
      <w:r w:rsidR="006E637F" w:rsidRPr="00652E6E">
        <w:rPr>
          <w:rFonts w:ascii="Arial" w:hAnsi="Arial" w:cs="Arial"/>
          <w:color w:val="000000" w:themeColor="text1"/>
        </w:rPr>
        <w:t xml:space="preserve"> </w:t>
      </w:r>
      <w:r w:rsidR="002B1B35" w:rsidRPr="00652E6E">
        <w:rPr>
          <w:rFonts w:ascii="Arial" w:hAnsi="Arial" w:cs="Arial"/>
          <w:color w:val="000000" w:themeColor="text1"/>
        </w:rPr>
        <w:t>financial gains from selling their products</w:t>
      </w:r>
      <w:r w:rsidR="003E6184" w:rsidRPr="00652E6E">
        <w:rPr>
          <w:rFonts w:ascii="Arial" w:hAnsi="Arial" w:cs="Arial"/>
          <w:color w:val="000000" w:themeColor="text1"/>
        </w:rPr>
        <w:t xml:space="preserve"> in the wake of FOSTA.</w:t>
      </w:r>
      <w:r w:rsidR="002B1B35" w:rsidRPr="00652E6E">
        <w:rPr>
          <w:rFonts w:ascii="Arial" w:hAnsi="Arial" w:cs="Arial"/>
          <w:color w:val="000000" w:themeColor="text1"/>
        </w:rPr>
        <w:t xml:space="preserve"> The cost of implementing automatic moderation software also </w:t>
      </w:r>
      <w:r w:rsidR="00392A05" w:rsidRPr="00652E6E">
        <w:rPr>
          <w:rFonts w:ascii="Arial" w:hAnsi="Arial" w:cs="Arial"/>
          <w:color w:val="000000" w:themeColor="text1"/>
        </w:rPr>
        <w:t xml:space="preserve">may have </w:t>
      </w:r>
      <w:r w:rsidR="002B1B35" w:rsidRPr="00652E6E">
        <w:rPr>
          <w:rFonts w:ascii="Arial" w:hAnsi="Arial" w:cs="Arial"/>
          <w:color w:val="000000" w:themeColor="text1"/>
        </w:rPr>
        <w:t>stopped</w:t>
      </w:r>
      <w:r w:rsidR="00F016C5" w:rsidRPr="00652E6E">
        <w:rPr>
          <w:rFonts w:ascii="Arial" w:hAnsi="Arial" w:cs="Arial"/>
          <w:color w:val="000000" w:themeColor="text1"/>
        </w:rPr>
        <w:t xml:space="preserve"> </w:t>
      </w:r>
      <w:r w:rsidR="002B1B35" w:rsidRPr="00652E6E">
        <w:rPr>
          <w:rFonts w:ascii="Arial" w:hAnsi="Arial" w:cs="Arial"/>
          <w:color w:val="000000" w:themeColor="text1"/>
        </w:rPr>
        <w:t xml:space="preserve">new companies from entering the market which could </w:t>
      </w:r>
      <w:r w:rsidR="006E637F" w:rsidRPr="00652E6E">
        <w:rPr>
          <w:rFonts w:ascii="Arial" w:hAnsi="Arial" w:cs="Arial"/>
          <w:color w:val="000000" w:themeColor="text1"/>
        </w:rPr>
        <w:t>have helped</w:t>
      </w:r>
      <w:r w:rsidR="002B1B35" w:rsidRPr="00652E6E">
        <w:rPr>
          <w:rFonts w:ascii="Arial" w:hAnsi="Arial" w:cs="Arial"/>
          <w:color w:val="000000" w:themeColor="text1"/>
        </w:rPr>
        <w:t xml:space="preserve"> major tech companies maintain their dominant market </w:t>
      </w:r>
      <w:r w:rsidR="000C11DF" w:rsidRPr="00652E6E">
        <w:rPr>
          <w:rFonts w:ascii="Arial" w:hAnsi="Arial" w:cs="Arial"/>
          <w:color w:val="000000" w:themeColor="text1"/>
        </w:rPr>
        <w:t>positions</w:t>
      </w:r>
      <w:r w:rsidR="00105F53" w:rsidRPr="00652E6E">
        <w:rPr>
          <w:rFonts w:ascii="Arial" w:hAnsi="Arial" w:cs="Arial"/>
          <w:color w:val="000000" w:themeColor="text1"/>
        </w:rPr>
        <w:t xml:space="preserve"> (Goldman, 2018)</w:t>
      </w:r>
      <w:r w:rsidR="006E637F" w:rsidRPr="00652E6E">
        <w:rPr>
          <w:rFonts w:ascii="Arial" w:hAnsi="Arial" w:cs="Arial"/>
          <w:color w:val="000000" w:themeColor="text1"/>
        </w:rPr>
        <w:t>.</w:t>
      </w:r>
      <w:r w:rsidR="00AF3D81" w:rsidRPr="00652E6E">
        <w:rPr>
          <w:rFonts w:ascii="Arial" w:hAnsi="Arial" w:cs="Arial"/>
          <w:color w:val="000000" w:themeColor="text1"/>
        </w:rPr>
        <w:t xml:space="preserve"> Furthermore, companies who vocally supported FOSTA solidified their position as moral actors who are against exploitation and sex trafficking and retained the reputational and financial gains from this position.</w:t>
      </w:r>
    </w:p>
    <w:p w14:paraId="50F04859" w14:textId="2D145C38" w:rsidR="00617717" w:rsidRPr="00652E6E" w:rsidRDefault="00617717" w:rsidP="00652E6E">
      <w:pPr>
        <w:spacing w:line="360" w:lineRule="auto"/>
        <w:jc w:val="both"/>
        <w:rPr>
          <w:rFonts w:ascii="Arial" w:hAnsi="Arial" w:cs="Arial"/>
          <w:color w:val="000000" w:themeColor="text1"/>
        </w:rPr>
      </w:pPr>
    </w:p>
    <w:p w14:paraId="54DD6C98" w14:textId="132045EF" w:rsidR="00F57229" w:rsidRPr="00652E6E" w:rsidRDefault="00617717" w:rsidP="00A57773">
      <w:pPr>
        <w:spacing w:line="360" w:lineRule="auto"/>
        <w:ind w:firstLine="720"/>
        <w:jc w:val="both"/>
        <w:rPr>
          <w:rFonts w:ascii="Arial" w:hAnsi="Arial" w:cs="Arial"/>
          <w:color w:val="000000" w:themeColor="text1"/>
        </w:rPr>
      </w:pPr>
      <w:r w:rsidRPr="00652E6E">
        <w:rPr>
          <w:rFonts w:ascii="Arial" w:hAnsi="Arial" w:cs="Arial"/>
          <w:color w:val="000000" w:themeColor="text1"/>
        </w:rPr>
        <w:t>FOSTA was also a win for anti-trafficking organizations. These groups exist because of the widespread fear o</w:t>
      </w:r>
      <w:r w:rsidR="00AA7309" w:rsidRPr="00652E6E">
        <w:rPr>
          <w:rFonts w:ascii="Arial" w:hAnsi="Arial" w:cs="Arial"/>
          <w:color w:val="000000" w:themeColor="text1"/>
        </w:rPr>
        <w:t>f</w:t>
      </w:r>
      <w:r w:rsidRPr="00652E6E">
        <w:rPr>
          <w:rFonts w:ascii="Arial" w:hAnsi="Arial" w:cs="Arial"/>
          <w:color w:val="000000" w:themeColor="text1"/>
        </w:rPr>
        <w:t xml:space="preserve"> sex trafficking</w:t>
      </w:r>
      <w:r w:rsidR="00F52AAF" w:rsidRPr="00652E6E">
        <w:rPr>
          <w:rFonts w:ascii="Arial" w:hAnsi="Arial" w:cs="Arial"/>
          <w:color w:val="000000" w:themeColor="text1"/>
        </w:rPr>
        <w:t>,</w:t>
      </w:r>
      <w:r w:rsidRPr="00652E6E">
        <w:rPr>
          <w:rFonts w:ascii="Arial" w:hAnsi="Arial" w:cs="Arial"/>
          <w:color w:val="000000" w:themeColor="text1"/>
        </w:rPr>
        <w:t xml:space="preserve"> and a piece of legislation based on their ‘data’ not only legitimize</w:t>
      </w:r>
      <w:r w:rsidR="006A1570" w:rsidRPr="00652E6E">
        <w:rPr>
          <w:rFonts w:ascii="Arial" w:hAnsi="Arial" w:cs="Arial"/>
          <w:color w:val="000000" w:themeColor="text1"/>
        </w:rPr>
        <w:t>s</w:t>
      </w:r>
      <w:r w:rsidRPr="00652E6E">
        <w:rPr>
          <w:rFonts w:ascii="Arial" w:hAnsi="Arial" w:cs="Arial"/>
          <w:color w:val="000000" w:themeColor="text1"/>
        </w:rPr>
        <w:t xml:space="preserve"> them as a source of information, </w:t>
      </w:r>
      <w:r w:rsidR="00E65DC0" w:rsidRPr="00652E6E">
        <w:rPr>
          <w:rFonts w:ascii="Arial" w:hAnsi="Arial" w:cs="Arial"/>
          <w:color w:val="000000" w:themeColor="text1"/>
        </w:rPr>
        <w:t>but it</w:t>
      </w:r>
      <w:r w:rsidRPr="00652E6E">
        <w:rPr>
          <w:rFonts w:ascii="Arial" w:hAnsi="Arial" w:cs="Arial"/>
          <w:color w:val="000000" w:themeColor="text1"/>
        </w:rPr>
        <w:t xml:space="preserve"> also perpetuate</w:t>
      </w:r>
      <w:r w:rsidR="006A1570" w:rsidRPr="00652E6E">
        <w:rPr>
          <w:rFonts w:ascii="Arial" w:hAnsi="Arial" w:cs="Arial"/>
          <w:color w:val="000000" w:themeColor="text1"/>
        </w:rPr>
        <w:t>s</w:t>
      </w:r>
      <w:r w:rsidRPr="00652E6E">
        <w:rPr>
          <w:rFonts w:ascii="Arial" w:hAnsi="Arial" w:cs="Arial"/>
          <w:color w:val="000000" w:themeColor="text1"/>
        </w:rPr>
        <w:t xml:space="preserve"> the belief that </w:t>
      </w:r>
      <w:r w:rsidR="00C94FC2" w:rsidRPr="00652E6E">
        <w:rPr>
          <w:rFonts w:ascii="Arial" w:hAnsi="Arial" w:cs="Arial"/>
          <w:color w:val="000000" w:themeColor="text1"/>
        </w:rPr>
        <w:t>sex trafficking is a major problem</w:t>
      </w:r>
      <w:r w:rsidRPr="00652E6E">
        <w:rPr>
          <w:rFonts w:ascii="Arial" w:hAnsi="Arial" w:cs="Arial"/>
          <w:color w:val="000000" w:themeColor="text1"/>
        </w:rPr>
        <w:t xml:space="preserve"> that needs to be</w:t>
      </w:r>
      <w:r w:rsidR="00C94FC2" w:rsidRPr="00652E6E">
        <w:rPr>
          <w:rFonts w:ascii="Arial" w:hAnsi="Arial" w:cs="Arial"/>
          <w:color w:val="000000" w:themeColor="text1"/>
        </w:rPr>
        <w:t xml:space="preserve"> tackled</w:t>
      </w:r>
      <w:r w:rsidR="001D76ED" w:rsidRPr="00652E6E">
        <w:rPr>
          <w:rFonts w:ascii="Arial" w:hAnsi="Arial" w:cs="Arial"/>
          <w:color w:val="000000" w:themeColor="text1"/>
        </w:rPr>
        <w:t xml:space="preserve"> </w:t>
      </w:r>
      <w:r w:rsidRPr="00652E6E">
        <w:rPr>
          <w:rFonts w:ascii="Arial" w:hAnsi="Arial" w:cs="Arial"/>
          <w:color w:val="000000" w:themeColor="text1"/>
        </w:rPr>
        <w:t xml:space="preserve">(Moore, 2015). </w:t>
      </w:r>
    </w:p>
    <w:p w14:paraId="01229AAD" w14:textId="0AD23F6A" w:rsidR="00617717" w:rsidRPr="00652E6E" w:rsidRDefault="00617717" w:rsidP="00652E6E">
      <w:pPr>
        <w:spacing w:line="360" w:lineRule="auto"/>
        <w:jc w:val="both"/>
        <w:rPr>
          <w:rFonts w:ascii="Arial" w:hAnsi="Arial" w:cs="Arial"/>
          <w:color w:val="000000" w:themeColor="text1"/>
        </w:rPr>
      </w:pPr>
    </w:p>
    <w:p w14:paraId="3ED7780C" w14:textId="033E09A3" w:rsidR="00617717" w:rsidRDefault="00617717" w:rsidP="007F43A4">
      <w:pPr>
        <w:spacing w:line="360" w:lineRule="auto"/>
        <w:ind w:firstLine="720"/>
        <w:jc w:val="both"/>
        <w:rPr>
          <w:rFonts w:ascii="Arial" w:hAnsi="Arial" w:cs="Arial"/>
          <w:color w:val="000000" w:themeColor="text1"/>
        </w:rPr>
      </w:pPr>
      <w:r w:rsidRPr="00652E6E">
        <w:rPr>
          <w:rFonts w:ascii="Arial" w:hAnsi="Arial" w:cs="Arial"/>
          <w:color w:val="000000" w:themeColor="text1"/>
        </w:rPr>
        <w:t>Lawmakers, companies, anti-trafficking organizations, and those who worked to enact FOSTA benefitted from it</w:t>
      </w:r>
      <w:r w:rsidR="00AF3D81" w:rsidRPr="00652E6E">
        <w:rPr>
          <w:rFonts w:ascii="Arial" w:hAnsi="Arial" w:cs="Arial"/>
          <w:color w:val="000000" w:themeColor="text1"/>
        </w:rPr>
        <w:t>.</w:t>
      </w:r>
      <w:r w:rsidRPr="00652E6E">
        <w:rPr>
          <w:rFonts w:ascii="Arial" w:hAnsi="Arial" w:cs="Arial"/>
          <w:color w:val="000000" w:themeColor="text1"/>
        </w:rPr>
        <w:t xml:space="preserve"> However, notably, the potential victims </w:t>
      </w:r>
      <w:r w:rsidR="00E65DC0" w:rsidRPr="00652E6E">
        <w:rPr>
          <w:rFonts w:ascii="Arial" w:hAnsi="Arial" w:cs="Arial"/>
          <w:color w:val="000000" w:themeColor="text1"/>
        </w:rPr>
        <w:t>who</w:t>
      </w:r>
      <w:r w:rsidRPr="00652E6E">
        <w:rPr>
          <w:rFonts w:ascii="Arial" w:hAnsi="Arial" w:cs="Arial"/>
          <w:color w:val="000000" w:themeColor="text1"/>
        </w:rPr>
        <w:t xml:space="preserve"> this law was intended to protect have only symbolically benefitted from this legislation and there ha</w:t>
      </w:r>
      <w:r w:rsidR="006E637F" w:rsidRPr="00652E6E">
        <w:rPr>
          <w:rFonts w:ascii="Arial" w:hAnsi="Arial" w:cs="Arial"/>
          <w:color w:val="000000" w:themeColor="text1"/>
        </w:rPr>
        <w:t>ve</w:t>
      </w:r>
      <w:r w:rsidRPr="00652E6E">
        <w:rPr>
          <w:rFonts w:ascii="Arial" w:hAnsi="Arial" w:cs="Arial"/>
          <w:color w:val="000000" w:themeColor="text1"/>
        </w:rPr>
        <w:t xml:space="preserve"> been </w:t>
      </w:r>
      <w:r w:rsidR="004E0150" w:rsidRPr="00652E6E">
        <w:rPr>
          <w:rFonts w:ascii="Arial" w:hAnsi="Arial" w:cs="Arial"/>
          <w:color w:val="000000" w:themeColor="text1"/>
        </w:rPr>
        <w:t xml:space="preserve">no </w:t>
      </w:r>
      <w:r w:rsidRPr="00652E6E">
        <w:rPr>
          <w:rFonts w:ascii="Arial" w:hAnsi="Arial" w:cs="Arial"/>
          <w:color w:val="000000" w:themeColor="text1"/>
        </w:rPr>
        <w:t xml:space="preserve">tangible </w:t>
      </w:r>
      <w:r w:rsidRPr="00652E6E">
        <w:rPr>
          <w:rFonts w:ascii="Arial" w:hAnsi="Arial" w:cs="Arial"/>
          <w:color w:val="000000" w:themeColor="text1"/>
        </w:rPr>
        <w:lastRenderedPageBreak/>
        <w:t>benefit</w:t>
      </w:r>
      <w:r w:rsidR="004E0150" w:rsidRPr="00652E6E">
        <w:rPr>
          <w:rFonts w:ascii="Arial" w:hAnsi="Arial" w:cs="Arial"/>
          <w:color w:val="000000" w:themeColor="text1"/>
        </w:rPr>
        <w:t>s</w:t>
      </w:r>
      <w:r w:rsidRPr="00652E6E">
        <w:rPr>
          <w:rFonts w:ascii="Arial" w:hAnsi="Arial" w:cs="Arial"/>
          <w:color w:val="000000" w:themeColor="text1"/>
        </w:rPr>
        <w:t xml:space="preserve"> for them as a result of FOSTA</w:t>
      </w:r>
      <w:r w:rsidR="004E0150" w:rsidRPr="00652E6E">
        <w:rPr>
          <w:rStyle w:val="FootnoteReference"/>
          <w:rFonts w:ascii="Arial" w:hAnsi="Arial" w:cs="Arial"/>
          <w:color w:val="000000" w:themeColor="text1"/>
        </w:rPr>
        <w:footnoteReference w:id="14"/>
      </w:r>
      <w:r w:rsidR="00D5664B" w:rsidRPr="00652E6E">
        <w:rPr>
          <w:rFonts w:ascii="Arial" w:hAnsi="Arial" w:cs="Arial"/>
          <w:color w:val="000000" w:themeColor="text1"/>
        </w:rPr>
        <w:t xml:space="preserve"> (Blunt</w:t>
      </w:r>
      <w:r w:rsidR="000823EF" w:rsidRPr="00652E6E">
        <w:rPr>
          <w:rFonts w:ascii="Arial" w:hAnsi="Arial" w:cs="Arial"/>
          <w:color w:val="000000" w:themeColor="text1"/>
        </w:rPr>
        <w:t xml:space="preserve">, Coombes, Mullin </w:t>
      </w:r>
      <w:r w:rsidR="00D5664B" w:rsidRPr="00652E6E">
        <w:rPr>
          <w:rFonts w:ascii="Arial" w:hAnsi="Arial" w:cs="Arial"/>
          <w:color w:val="000000" w:themeColor="text1"/>
        </w:rPr>
        <w:t>&amp; Wolf, 2020</w:t>
      </w:r>
      <w:r w:rsidR="000A68DA" w:rsidRPr="00652E6E">
        <w:rPr>
          <w:rFonts w:ascii="Arial" w:hAnsi="Arial" w:cs="Arial"/>
          <w:color w:val="000000" w:themeColor="text1"/>
        </w:rPr>
        <w:t>; Blunt, Wolf &amp; Lauren</w:t>
      </w:r>
      <w:r w:rsidR="00D5664B" w:rsidRPr="00652E6E">
        <w:rPr>
          <w:rFonts w:ascii="Arial" w:hAnsi="Arial" w:cs="Arial"/>
          <w:color w:val="000000" w:themeColor="text1"/>
        </w:rPr>
        <w:t>)</w:t>
      </w:r>
      <w:r w:rsidRPr="00652E6E">
        <w:rPr>
          <w:rFonts w:ascii="Arial" w:hAnsi="Arial" w:cs="Arial"/>
          <w:color w:val="000000" w:themeColor="text1"/>
        </w:rPr>
        <w:t xml:space="preserve">. </w:t>
      </w:r>
      <w:r w:rsidR="002E500D" w:rsidRPr="00652E6E">
        <w:rPr>
          <w:rFonts w:ascii="Arial" w:hAnsi="Arial" w:cs="Arial"/>
          <w:color w:val="000000" w:themeColor="text1"/>
        </w:rPr>
        <w:t xml:space="preserve">The following section will outline who ‘lost’ as a result of FOSTA. </w:t>
      </w:r>
    </w:p>
    <w:p w14:paraId="27F1F08E" w14:textId="77777777" w:rsidR="007F43A4" w:rsidRPr="00652E6E" w:rsidRDefault="007F43A4" w:rsidP="00A57773">
      <w:pPr>
        <w:spacing w:line="360" w:lineRule="auto"/>
        <w:ind w:firstLine="720"/>
        <w:jc w:val="both"/>
        <w:rPr>
          <w:rFonts w:ascii="Arial" w:hAnsi="Arial" w:cs="Arial"/>
          <w:color w:val="000000" w:themeColor="text1"/>
        </w:rPr>
      </w:pPr>
    </w:p>
    <w:p w14:paraId="30F1A9DD" w14:textId="07F81E35" w:rsidR="003E6184" w:rsidRDefault="002B1B35" w:rsidP="00652E6E">
      <w:pPr>
        <w:pStyle w:val="Heading2"/>
        <w:numPr>
          <w:ilvl w:val="0"/>
          <w:numId w:val="16"/>
        </w:numPr>
        <w:spacing w:before="0" w:after="0" w:line="360" w:lineRule="auto"/>
        <w:ind w:left="0" w:firstLine="0"/>
        <w:rPr>
          <w:rFonts w:ascii="Arial" w:hAnsi="Arial" w:cs="Arial"/>
          <w:b w:val="0"/>
          <w:bCs/>
          <w:i/>
          <w:iCs/>
          <w:sz w:val="22"/>
          <w:szCs w:val="22"/>
        </w:rPr>
      </w:pPr>
      <w:r w:rsidRPr="00A57773">
        <w:rPr>
          <w:rFonts w:ascii="Arial" w:hAnsi="Arial" w:cs="Arial"/>
          <w:b w:val="0"/>
          <w:bCs/>
          <w:i/>
          <w:iCs/>
          <w:sz w:val="22"/>
          <w:szCs w:val="22"/>
        </w:rPr>
        <w:t>M</w:t>
      </w:r>
      <w:r w:rsidR="00BD0797" w:rsidRPr="00A57773">
        <w:rPr>
          <w:rFonts w:ascii="Arial" w:hAnsi="Arial" w:cs="Arial"/>
          <w:b w:val="0"/>
          <w:bCs/>
          <w:i/>
          <w:iCs/>
          <w:sz w:val="22"/>
          <w:szCs w:val="22"/>
        </w:rPr>
        <w:t xml:space="preserve">ostly it is </w:t>
      </w:r>
      <w:r w:rsidR="007F43A4">
        <w:rPr>
          <w:rFonts w:ascii="Arial" w:hAnsi="Arial" w:cs="Arial"/>
          <w:b w:val="0"/>
          <w:bCs/>
          <w:i/>
          <w:iCs/>
          <w:sz w:val="22"/>
          <w:szCs w:val="22"/>
        </w:rPr>
        <w:t>W</w:t>
      </w:r>
      <w:r w:rsidR="00BD0797" w:rsidRPr="00A57773">
        <w:rPr>
          <w:rFonts w:ascii="Arial" w:hAnsi="Arial" w:cs="Arial"/>
          <w:b w:val="0"/>
          <w:bCs/>
          <w:i/>
          <w:iCs/>
          <w:sz w:val="22"/>
          <w:szCs w:val="22"/>
        </w:rPr>
        <w:t xml:space="preserve">ho </w:t>
      </w:r>
      <w:r w:rsidR="007F43A4">
        <w:rPr>
          <w:rFonts w:ascii="Arial" w:hAnsi="Arial" w:cs="Arial"/>
          <w:b w:val="0"/>
          <w:bCs/>
          <w:i/>
          <w:iCs/>
          <w:sz w:val="22"/>
          <w:szCs w:val="22"/>
        </w:rPr>
        <w:t>L</w:t>
      </w:r>
      <w:r w:rsidR="00BD0797" w:rsidRPr="00A57773">
        <w:rPr>
          <w:rFonts w:ascii="Arial" w:hAnsi="Arial" w:cs="Arial"/>
          <w:b w:val="0"/>
          <w:bCs/>
          <w:i/>
          <w:iCs/>
          <w:sz w:val="22"/>
          <w:szCs w:val="22"/>
        </w:rPr>
        <w:t>o</w:t>
      </w:r>
      <w:r w:rsidR="00CC422C" w:rsidRPr="00A57773">
        <w:rPr>
          <w:rFonts w:ascii="Arial" w:hAnsi="Arial" w:cs="Arial"/>
          <w:b w:val="0"/>
          <w:bCs/>
          <w:i/>
          <w:iCs/>
          <w:sz w:val="22"/>
          <w:szCs w:val="22"/>
        </w:rPr>
        <w:t>st</w:t>
      </w:r>
      <w:r w:rsidR="00BD0797" w:rsidRPr="00A57773">
        <w:rPr>
          <w:rFonts w:ascii="Arial" w:hAnsi="Arial" w:cs="Arial"/>
          <w:b w:val="0"/>
          <w:bCs/>
          <w:i/>
          <w:iCs/>
          <w:sz w:val="22"/>
          <w:szCs w:val="22"/>
        </w:rPr>
        <w:t xml:space="preserve"> (</w:t>
      </w:r>
      <w:r w:rsidR="007F43A4">
        <w:rPr>
          <w:rFonts w:ascii="Arial" w:hAnsi="Arial" w:cs="Arial"/>
          <w:b w:val="0"/>
          <w:bCs/>
          <w:i/>
          <w:iCs/>
          <w:sz w:val="22"/>
          <w:szCs w:val="22"/>
        </w:rPr>
        <w:t>U</w:t>
      </w:r>
      <w:r w:rsidR="00BD0797" w:rsidRPr="00A57773">
        <w:rPr>
          <w:rFonts w:ascii="Arial" w:hAnsi="Arial" w:cs="Arial"/>
          <w:b w:val="0"/>
          <w:bCs/>
          <w:i/>
          <w:iCs/>
          <w:sz w:val="22"/>
          <w:szCs w:val="22"/>
        </w:rPr>
        <w:t xml:space="preserve">nless you </w:t>
      </w:r>
      <w:r w:rsidR="007F43A4">
        <w:rPr>
          <w:rFonts w:ascii="Arial" w:hAnsi="Arial" w:cs="Arial"/>
          <w:b w:val="0"/>
          <w:bCs/>
          <w:i/>
          <w:iCs/>
          <w:sz w:val="22"/>
          <w:szCs w:val="22"/>
        </w:rPr>
        <w:t>T</w:t>
      </w:r>
      <w:r w:rsidR="00BD0797" w:rsidRPr="00A57773">
        <w:rPr>
          <w:rFonts w:ascii="Arial" w:hAnsi="Arial" w:cs="Arial"/>
          <w:b w:val="0"/>
          <w:bCs/>
          <w:i/>
          <w:iCs/>
          <w:sz w:val="22"/>
          <w:szCs w:val="22"/>
        </w:rPr>
        <w:t xml:space="preserve">hink </w:t>
      </w:r>
      <w:r w:rsidR="007F43A4">
        <w:rPr>
          <w:rFonts w:ascii="Arial" w:hAnsi="Arial" w:cs="Arial"/>
          <w:b w:val="0"/>
          <w:bCs/>
          <w:i/>
          <w:iCs/>
          <w:sz w:val="22"/>
          <w:szCs w:val="22"/>
        </w:rPr>
        <w:t>C</w:t>
      </w:r>
      <w:r w:rsidR="00BD0797" w:rsidRPr="00A57773">
        <w:rPr>
          <w:rFonts w:ascii="Arial" w:hAnsi="Arial" w:cs="Arial"/>
          <w:b w:val="0"/>
          <w:bCs/>
          <w:i/>
          <w:iCs/>
          <w:sz w:val="22"/>
          <w:szCs w:val="22"/>
        </w:rPr>
        <w:t xml:space="preserve">ensorship and </w:t>
      </w:r>
      <w:r w:rsidR="007F43A4">
        <w:rPr>
          <w:rFonts w:ascii="Arial" w:hAnsi="Arial" w:cs="Arial"/>
          <w:b w:val="0"/>
          <w:bCs/>
          <w:i/>
          <w:iCs/>
          <w:sz w:val="22"/>
          <w:szCs w:val="22"/>
        </w:rPr>
        <w:t>D</w:t>
      </w:r>
      <w:r w:rsidR="00BD0797" w:rsidRPr="00A57773">
        <w:rPr>
          <w:rFonts w:ascii="Arial" w:hAnsi="Arial" w:cs="Arial"/>
          <w:b w:val="0"/>
          <w:bCs/>
          <w:i/>
          <w:iCs/>
          <w:sz w:val="22"/>
          <w:szCs w:val="22"/>
        </w:rPr>
        <w:t xml:space="preserve">eath are </w:t>
      </w:r>
      <w:r w:rsidR="007F43A4">
        <w:rPr>
          <w:rFonts w:ascii="Arial" w:hAnsi="Arial" w:cs="Arial"/>
          <w:b w:val="0"/>
          <w:bCs/>
          <w:i/>
          <w:iCs/>
          <w:sz w:val="22"/>
          <w:szCs w:val="22"/>
        </w:rPr>
        <w:t>G</w:t>
      </w:r>
      <w:r w:rsidR="00BD0797" w:rsidRPr="00A57773">
        <w:rPr>
          <w:rFonts w:ascii="Arial" w:hAnsi="Arial" w:cs="Arial"/>
          <w:b w:val="0"/>
          <w:bCs/>
          <w:i/>
          <w:iCs/>
          <w:sz w:val="22"/>
          <w:szCs w:val="22"/>
        </w:rPr>
        <w:t>reat)</w:t>
      </w:r>
    </w:p>
    <w:p w14:paraId="03C993EE" w14:textId="77777777" w:rsidR="007F43A4" w:rsidRPr="00A57773" w:rsidRDefault="007F43A4" w:rsidP="00A57773"/>
    <w:p w14:paraId="0A327DD6" w14:textId="5C32EFCE" w:rsidR="00486592" w:rsidRPr="00652E6E" w:rsidRDefault="000D62A1" w:rsidP="00652E6E">
      <w:pPr>
        <w:widowControl w:val="0"/>
        <w:spacing w:line="360" w:lineRule="auto"/>
        <w:jc w:val="both"/>
        <w:rPr>
          <w:rFonts w:ascii="Arial" w:hAnsi="Arial" w:cs="Arial"/>
          <w:color w:val="000000" w:themeColor="text1"/>
        </w:rPr>
      </w:pPr>
      <w:r w:rsidRPr="00652E6E">
        <w:rPr>
          <w:rFonts w:ascii="Arial" w:hAnsi="Arial" w:cs="Arial"/>
          <w:color w:val="000000" w:themeColor="text1"/>
        </w:rPr>
        <w:t xml:space="preserve">Since FOSTA was enacted, many of the outcomes that opponents of the law predicted </w:t>
      </w:r>
      <w:r w:rsidR="008117CE" w:rsidRPr="00652E6E">
        <w:rPr>
          <w:rFonts w:ascii="Arial" w:hAnsi="Arial" w:cs="Arial"/>
          <w:color w:val="000000" w:themeColor="text1"/>
        </w:rPr>
        <w:t xml:space="preserve">in the previous section </w:t>
      </w:r>
      <w:proofErr w:type="spellStart"/>
      <w:r w:rsidR="008117CE" w:rsidRPr="00652E6E">
        <w:rPr>
          <w:rFonts w:ascii="Arial" w:hAnsi="Arial" w:cs="Arial"/>
          <w:color w:val="000000" w:themeColor="text1"/>
        </w:rPr>
        <w:t>materalised</w:t>
      </w:r>
      <w:proofErr w:type="spellEnd"/>
      <w:r w:rsidR="008117CE" w:rsidRPr="00652E6E">
        <w:rPr>
          <w:rFonts w:ascii="Arial" w:hAnsi="Arial" w:cs="Arial"/>
          <w:color w:val="000000" w:themeColor="text1"/>
        </w:rPr>
        <w:t xml:space="preserve">, </w:t>
      </w:r>
      <w:r w:rsidRPr="00652E6E">
        <w:rPr>
          <w:rFonts w:ascii="Arial" w:hAnsi="Arial" w:cs="Arial"/>
          <w:color w:val="000000" w:themeColor="text1"/>
        </w:rPr>
        <w:t xml:space="preserve">and </w:t>
      </w:r>
      <w:r w:rsidR="008117CE" w:rsidRPr="00652E6E">
        <w:rPr>
          <w:rFonts w:ascii="Arial" w:hAnsi="Arial" w:cs="Arial"/>
          <w:color w:val="000000" w:themeColor="text1"/>
        </w:rPr>
        <w:t xml:space="preserve">FOSTA </w:t>
      </w:r>
      <w:r w:rsidRPr="00652E6E">
        <w:rPr>
          <w:rFonts w:ascii="Arial" w:hAnsi="Arial" w:cs="Arial"/>
          <w:color w:val="000000" w:themeColor="text1"/>
        </w:rPr>
        <w:t xml:space="preserve">only briefly reduced the number </w:t>
      </w:r>
      <w:r w:rsidR="00F016C5" w:rsidRPr="00652E6E">
        <w:rPr>
          <w:rFonts w:ascii="Arial" w:hAnsi="Arial" w:cs="Arial"/>
          <w:color w:val="000000" w:themeColor="text1"/>
        </w:rPr>
        <w:t xml:space="preserve">of </w:t>
      </w:r>
      <w:r w:rsidRPr="00652E6E">
        <w:rPr>
          <w:rFonts w:ascii="Arial" w:hAnsi="Arial" w:cs="Arial"/>
          <w:color w:val="000000" w:themeColor="text1"/>
        </w:rPr>
        <w:t xml:space="preserve">ads for sex work online </w:t>
      </w:r>
      <w:r w:rsidR="00B91D05" w:rsidRPr="00652E6E">
        <w:rPr>
          <w:rFonts w:ascii="Arial" w:hAnsi="Arial" w:cs="Arial"/>
          <w:color w:val="000000" w:themeColor="text1"/>
        </w:rPr>
        <w:t>(</w:t>
      </w:r>
      <w:proofErr w:type="spellStart"/>
      <w:r w:rsidR="00B91D05" w:rsidRPr="00652E6E">
        <w:rPr>
          <w:rFonts w:ascii="Arial" w:hAnsi="Arial" w:cs="Arial"/>
          <w:color w:val="000000" w:themeColor="text1"/>
        </w:rPr>
        <w:t>Tarinelli</w:t>
      </w:r>
      <w:proofErr w:type="spellEnd"/>
      <w:r w:rsidR="00B91D05" w:rsidRPr="00652E6E">
        <w:rPr>
          <w:rFonts w:ascii="Arial" w:hAnsi="Arial" w:cs="Arial"/>
          <w:color w:val="000000" w:themeColor="text1"/>
        </w:rPr>
        <w:t xml:space="preserve">, 2018). </w:t>
      </w:r>
      <w:r w:rsidR="00486592" w:rsidRPr="00652E6E">
        <w:rPr>
          <w:rFonts w:ascii="Arial" w:hAnsi="Arial" w:cs="Arial"/>
          <w:color w:val="000000" w:themeColor="text1"/>
        </w:rPr>
        <w:t xml:space="preserve">Law enforcement reported that </w:t>
      </w:r>
      <w:r w:rsidR="002A6A28" w:rsidRPr="00652E6E">
        <w:rPr>
          <w:rFonts w:ascii="Arial" w:hAnsi="Arial" w:cs="Arial"/>
          <w:color w:val="000000" w:themeColor="text1"/>
        </w:rPr>
        <w:t>it became</w:t>
      </w:r>
      <w:r w:rsidR="00486592" w:rsidRPr="00652E6E">
        <w:rPr>
          <w:rFonts w:ascii="Arial" w:hAnsi="Arial" w:cs="Arial"/>
          <w:color w:val="000000" w:themeColor="text1"/>
        </w:rPr>
        <w:t xml:space="preserve"> harder to find potential victims of trafficking and traffickers (Goebel, 2019; St. Mary, 2019; </w:t>
      </w:r>
      <w:proofErr w:type="spellStart"/>
      <w:r w:rsidR="00486592" w:rsidRPr="00652E6E">
        <w:rPr>
          <w:rFonts w:ascii="Arial" w:hAnsi="Arial" w:cs="Arial"/>
          <w:color w:val="000000" w:themeColor="text1"/>
        </w:rPr>
        <w:t>Tarinelli</w:t>
      </w:r>
      <w:proofErr w:type="spellEnd"/>
      <w:r w:rsidR="00486592" w:rsidRPr="00652E6E">
        <w:rPr>
          <w:rFonts w:ascii="Arial" w:hAnsi="Arial" w:cs="Arial"/>
          <w:color w:val="000000" w:themeColor="text1"/>
        </w:rPr>
        <w:t xml:space="preserve">, 2018). </w:t>
      </w:r>
      <w:r w:rsidR="008117CE" w:rsidRPr="00652E6E">
        <w:rPr>
          <w:rFonts w:ascii="Arial" w:hAnsi="Arial" w:cs="Arial"/>
          <w:color w:val="000000" w:themeColor="text1"/>
        </w:rPr>
        <w:t>This is because previously</w:t>
      </w:r>
      <w:r w:rsidR="0086372E" w:rsidRPr="00652E6E">
        <w:rPr>
          <w:rFonts w:ascii="Arial" w:hAnsi="Arial" w:cs="Arial"/>
          <w:color w:val="000000" w:themeColor="text1"/>
        </w:rPr>
        <w:t>, law enforcement could search for missing people on Backpage.com, and they were likely to find t</w:t>
      </w:r>
      <w:r w:rsidR="00E91F3E" w:rsidRPr="00652E6E">
        <w:rPr>
          <w:rFonts w:ascii="Arial" w:hAnsi="Arial" w:cs="Arial"/>
          <w:color w:val="000000" w:themeColor="text1"/>
        </w:rPr>
        <w:t xml:space="preserve">hem </w:t>
      </w:r>
      <w:r w:rsidR="0086372E" w:rsidRPr="00652E6E">
        <w:rPr>
          <w:rFonts w:ascii="Arial" w:hAnsi="Arial" w:cs="Arial"/>
          <w:color w:val="000000" w:themeColor="text1"/>
        </w:rPr>
        <w:t xml:space="preserve">because it was one of the most commonly used websites. </w:t>
      </w:r>
      <w:r w:rsidR="00BD2CAD" w:rsidRPr="00652E6E">
        <w:rPr>
          <w:rFonts w:ascii="Arial" w:hAnsi="Arial" w:cs="Arial"/>
          <w:color w:val="000000" w:themeColor="text1"/>
        </w:rPr>
        <w:t>Ads may now be</w:t>
      </w:r>
      <w:r w:rsidR="00486592" w:rsidRPr="00652E6E">
        <w:rPr>
          <w:rFonts w:ascii="Arial" w:hAnsi="Arial" w:cs="Arial"/>
          <w:color w:val="000000" w:themeColor="text1"/>
        </w:rPr>
        <w:t xml:space="preserve"> placed across various websites</w:t>
      </w:r>
      <w:r w:rsidR="00493A40" w:rsidRPr="00652E6E">
        <w:rPr>
          <w:rFonts w:ascii="Arial" w:hAnsi="Arial" w:cs="Arial"/>
          <w:color w:val="000000" w:themeColor="text1"/>
        </w:rPr>
        <w:t>,</w:t>
      </w:r>
      <w:r w:rsidR="00486592" w:rsidRPr="00652E6E">
        <w:rPr>
          <w:rFonts w:ascii="Arial" w:hAnsi="Arial" w:cs="Arial"/>
          <w:color w:val="000000" w:themeColor="text1"/>
        </w:rPr>
        <w:t xml:space="preserve"> on the dark web, or communication is taking place</w:t>
      </w:r>
      <w:r w:rsidR="008117CE" w:rsidRPr="00652E6E">
        <w:rPr>
          <w:rFonts w:ascii="Arial" w:hAnsi="Arial" w:cs="Arial"/>
          <w:color w:val="000000" w:themeColor="text1"/>
        </w:rPr>
        <w:t xml:space="preserve"> offline,</w:t>
      </w:r>
      <w:r w:rsidR="00486592" w:rsidRPr="00652E6E">
        <w:rPr>
          <w:rFonts w:ascii="Arial" w:hAnsi="Arial" w:cs="Arial"/>
          <w:color w:val="000000" w:themeColor="text1"/>
        </w:rPr>
        <w:t xml:space="preserve"> using encrypted text-based communication apps. Searching in so many places takes </w:t>
      </w:r>
      <w:r w:rsidR="00E65DC0" w:rsidRPr="00652E6E">
        <w:rPr>
          <w:rFonts w:ascii="Arial" w:hAnsi="Arial" w:cs="Arial"/>
          <w:color w:val="000000" w:themeColor="text1"/>
        </w:rPr>
        <w:t>longer,</w:t>
      </w:r>
      <w:r w:rsidR="00486592" w:rsidRPr="00652E6E">
        <w:rPr>
          <w:rFonts w:ascii="Arial" w:hAnsi="Arial" w:cs="Arial"/>
          <w:color w:val="000000" w:themeColor="text1"/>
        </w:rPr>
        <w:t xml:space="preserve"> and </w:t>
      </w:r>
      <w:r w:rsidR="008117CE" w:rsidRPr="00652E6E">
        <w:rPr>
          <w:rFonts w:ascii="Arial" w:hAnsi="Arial" w:cs="Arial"/>
          <w:color w:val="000000" w:themeColor="text1"/>
        </w:rPr>
        <w:t xml:space="preserve">it </w:t>
      </w:r>
      <w:r w:rsidR="00486592" w:rsidRPr="00652E6E">
        <w:rPr>
          <w:rFonts w:ascii="Arial" w:hAnsi="Arial" w:cs="Arial"/>
          <w:color w:val="000000" w:themeColor="text1"/>
        </w:rPr>
        <w:t xml:space="preserve">means that victims are potentially </w:t>
      </w:r>
      <w:r w:rsidR="008117CE" w:rsidRPr="00652E6E">
        <w:rPr>
          <w:rFonts w:ascii="Arial" w:hAnsi="Arial" w:cs="Arial"/>
          <w:color w:val="000000" w:themeColor="text1"/>
        </w:rPr>
        <w:t xml:space="preserve">in danger </w:t>
      </w:r>
      <w:r w:rsidR="00486592" w:rsidRPr="00652E6E">
        <w:rPr>
          <w:rFonts w:ascii="Arial" w:hAnsi="Arial" w:cs="Arial"/>
          <w:color w:val="000000" w:themeColor="text1"/>
        </w:rPr>
        <w:t xml:space="preserve">while law enforcement works to find them. </w:t>
      </w:r>
    </w:p>
    <w:p w14:paraId="470FEAF8" w14:textId="77777777" w:rsidR="00486592" w:rsidRPr="00652E6E" w:rsidRDefault="00486592" w:rsidP="00652E6E">
      <w:pPr>
        <w:spacing w:line="360" w:lineRule="auto"/>
        <w:jc w:val="both"/>
        <w:rPr>
          <w:rFonts w:ascii="Arial" w:hAnsi="Arial" w:cs="Arial"/>
          <w:color w:val="000000" w:themeColor="text1"/>
        </w:rPr>
      </w:pPr>
    </w:p>
    <w:p w14:paraId="0DE7607F" w14:textId="4BB8B135" w:rsidR="00CB1C57" w:rsidRPr="00652E6E" w:rsidRDefault="00BD0797" w:rsidP="00A57773">
      <w:pPr>
        <w:widowControl w:val="0"/>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Despite </w:t>
      </w:r>
      <w:r w:rsidR="000D62A1" w:rsidRPr="00652E6E">
        <w:rPr>
          <w:rFonts w:ascii="Arial" w:hAnsi="Arial" w:cs="Arial"/>
          <w:color w:val="000000" w:themeColor="text1"/>
        </w:rPr>
        <w:t>lawmakers</w:t>
      </w:r>
      <w:r w:rsidRPr="00652E6E">
        <w:rPr>
          <w:rFonts w:ascii="Arial" w:hAnsi="Arial" w:cs="Arial"/>
          <w:color w:val="000000" w:themeColor="text1"/>
        </w:rPr>
        <w:t xml:space="preserve"> repeatedly saying how “narrowly targeted” FOSTA would be, it </w:t>
      </w:r>
      <w:r w:rsidR="007C790E" w:rsidRPr="00652E6E">
        <w:rPr>
          <w:rFonts w:ascii="Arial" w:hAnsi="Arial" w:cs="Arial"/>
          <w:color w:val="000000" w:themeColor="text1"/>
        </w:rPr>
        <w:t>has not been</w:t>
      </w:r>
      <w:r w:rsidRPr="00652E6E">
        <w:rPr>
          <w:rFonts w:ascii="Arial" w:hAnsi="Arial" w:cs="Arial"/>
          <w:color w:val="000000" w:themeColor="text1"/>
        </w:rPr>
        <w:t xml:space="preserve">. It </w:t>
      </w:r>
      <w:r w:rsidR="007C790E" w:rsidRPr="00652E6E">
        <w:rPr>
          <w:rFonts w:ascii="Arial" w:hAnsi="Arial" w:cs="Arial"/>
          <w:color w:val="000000" w:themeColor="text1"/>
        </w:rPr>
        <w:t xml:space="preserve">has </w:t>
      </w:r>
      <w:r w:rsidR="00BD2CAD" w:rsidRPr="00652E6E">
        <w:rPr>
          <w:rFonts w:ascii="Arial" w:hAnsi="Arial" w:cs="Arial"/>
          <w:color w:val="000000" w:themeColor="text1"/>
        </w:rPr>
        <w:t>had</w:t>
      </w:r>
      <w:r w:rsidRPr="00652E6E">
        <w:rPr>
          <w:rFonts w:ascii="Arial" w:hAnsi="Arial" w:cs="Arial"/>
          <w:color w:val="000000" w:themeColor="text1"/>
        </w:rPr>
        <w:t xml:space="preserve"> far-reaching effects on individuals, organizations</w:t>
      </w:r>
      <w:r w:rsidR="005C738A" w:rsidRPr="00652E6E">
        <w:rPr>
          <w:rFonts w:ascii="Arial" w:hAnsi="Arial" w:cs="Arial"/>
          <w:color w:val="000000" w:themeColor="text1"/>
        </w:rPr>
        <w:t>,</w:t>
      </w:r>
      <w:r w:rsidRPr="00652E6E">
        <w:rPr>
          <w:rFonts w:ascii="Arial" w:hAnsi="Arial" w:cs="Arial"/>
          <w:color w:val="000000" w:themeColor="text1"/>
        </w:rPr>
        <w:t xml:space="preserve"> and companies that are in </w:t>
      </w:r>
      <w:r w:rsidR="00F016C5" w:rsidRPr="00652E6E">
        <w:rPr>
          <w:rFonts w:ascii="Arial" w:hAnsi="Arial" w:cs="Arial"/>
          <w:color w:val="000000" w:themeColor="text1"/>
        </w:rPr>
        <w:t>no way</w:t>
      </w:r>
      <w:r w:rsidRPr="00652E6E">
        <w:rPr>
          <w:rFonts w:ascii="Arial" w:hAnsi="Arial" w:cs="Arial"/>
          <w:color w:val="000000" w:themeColor="text1"/>
        </w:rPr>
        <w:t xml:space="preserve"> involved in sex trafficking</w:t>
      </w:r>
      <w:r w:rsidR="001D76ED" w:rsidRPr="00652E6E">
        <w:rPr>
          <w:rFonts w:ascii="Arial" w:hAnsi="Arial" w:cs="Arial"/>
          <w:color w:val="000000" w:themeColor="text1"/>
        </w:rPr>
        <w:t xml:space="preserve">. </w:t>
      </w:r>
      <w:r w:rsidR="00E91F3E" w:rsidRPr="00652E6E">
        <w:rPr>
          <w:rFonts w:ascii="Arial" w:hAnsi="Arial" w:cs="Arial"/>
          <w:color w:val="000000" w:themeColor="text1"/>
        </w:rPr>
        <w:t xml:space="preserve">Many </w:t>
      </w:r>
      <w:r w:rsidRPr="00652E6E">
        <w:rPr>
          <w:rFonts w:ascii="Arial" w:hAnsi="Arial" w:cs="Arial"/>
          <w:color w:val="000000" w:themeColor="text1"/>
        </w:rPr>
        <w:t>websites</w:t>
      </w:r>
      <w:r w:rsidR="001D76ED" w:rsidRPr="00652E6E">
        <w:rPr>
          <w:rFonts w:ascii="Arial" w:hAnsi="Arial" w:cs="Arial"/>
          <w:color w:val="000000" w:themeColor="text1"/>
        </w:rPr>
        <w:t xml:space="preserve"> were </w:t>
      </w:r>
      <w:r w:rsidRPr="00652E6E">
        <w:rPr>
          <w:rFonts w:ascii="Arial" w:hAnsi="Arial" w:cs="Arial"/>
          <w:color w:val="000000" w:themeColor="text1"/>
        </w:rPr>
        <w:t>shut down because of FOSTA</w:t>
      </w:r>
      <w:r w:rsidR="007D1467" w:rsidRPr="00652E6E">
        <w:rPr>
          <w:rStyle w:val="FootnoteReference"/>
          <w:rFonts w:ascii="Arial" w:hAnsi="Arial" w:cs="Arial"/>
          <w:color w:val="000000" w:themeColor="text1"/>
        </w:rPr>
        <w:footnoteReference w:id="15"/>
      </w:r>
      <w:r w:rsidRPr="00652E6E">
        <w:rPr>
          <w:rFonts w:ascii="Arial" w:hAnsi="Arial" w:cs="Arial"/>
          <w:color w:val="000000" w:themeColor="text1"/>
        </w:rPr>
        <w:t xml:space="preserve"> due to fears of being prosecuted and because they were unable to afford costly moderation. Major social media sites, such as Tumblr, Instagram</w:t>
      </w:r>
      <w:r w:rsidR="00F016C5" w:rsidRPr="00652E6E">
        <w:rPr>
          <w:rFonts w:ascii="Arial" w:hAnsi="Arial" w:cs="Arial"/>
          <w:color w:val="000000" w:themeColor="text1"/>
        </w:rPr>
        <w:t>,</w:t>
      </w:r>
      <w:r w:rsidRPr="00652E6E">
        <w:rPr>
          <w:rFonts w:ascii="Arial" w:hAnsi="Arial" w:cs="Arial"/>
          <w:color w:val="000000" w:themeColor="text1"/>
        </w:rPr>
        <w:t xml:space="preserve"> and Facebook</w:t>
      </w:r>
      <w:r w:rsidR="00E91F3E" w:rsidRPr="00652E6E">
        <w:rPr>
          <w:rFonts w:ascii="Arial" w:hAnsi="Arial" w:cs="Arial"/>
          <w:color w:val="000000" w:themeColor="text1"/>
        </w:rPr>
        <w:t>,</w:t>
      </w:r>
      <w:r w:rsidRPr="00652E6E">
        <w:rPr>
          <w:rFonts w:ascii="Arial" w:hAnsi="Arial" w:cs="Arial"/>
          <w:color w:val="000000" w:themeColor="text1"/>
        </w:rPr>
        <w:t xml:space="preserve"> changed their terms of service to ban</w:t>
      </w:r>
      <w:r w:rsidR="000D62A1" w:rsidRPr="00652E6E">
        <w:rPr>
          <w:rFonts w:ascii="Arial" w:hAnsi="Arial" w:cs="Arial"/>
          <w:color w:val="000000" w:themeColor="text1"/>
        </w:rPr>
        <w:t xml:space="preserve"> or severely restrict</w:t>
      </w:r>
      <w:r w:rsidRPr="00652E6E">
        <w:rPr>
          <w:rFonts w:ascii="Arial" w:hAnsi="Arial" w:cs="Arial"/>
          <w:color w:val="000000" w:themeColor="text1"/>
        </w:rPr>
        <w:t xml:space="preserve"> </w:t>
      </w:r>
      <w:r w:rsidR="00E91F3E" w:rsidRPr="00652E6E">
        <w:rPr>
          <w:rFonts w:ascii="Arial" w:hAnsi="Arial" w:cs="Arial"/>
          <w:color w:val="000000" w:themeColor="text1"/>
        </w:rPr>
        <w:t>adult</w:t>
      </w:r>
      <w:r w:rsidRPr="00652E6E">
        <w:rPr>
          <w:rFonts w:ascii="Arial" w:hAnsi="Arial" w:cs="Arial"/>
          <w:color w:val="000000" w:themeColor="text1"/>
        </w:rPr>
        <w:t xml:space="preserve"> content. </w:t>
      </w:r>
      <w:r w:rsidR="008117CE" w:rsidRPr="00652E6E">
        <w:rPr>
          <w:rFonts w:ascii="Arial" w:hAnsi="Arial" w:cs="Arial"/>
          <w:color w:val="000000" w:themeColor="text1"/>
        </w:rPr>
        <w:t xml:space="preserve">While some may argue this is a good thing, social media </w:t>
      </w:r>
      <w:r w:rsidR="000D62A1" w:rsidRPr="00652E6E">
        <w:rPr>
          <w:rFonts w:ascii="Arial" w:hAnsi="Arial" w:cs="Arial"/>
          <w:color w:val="000000" w:themeColor="text1"/>
        </w:rPr>
        <w:t xml:space="preserve">sites </w:t>
      </w:r>
      <w:r w:rsidR="00E91F3E" w:rsidRPr="00652E6E">
        <w:rPr>
          <w:rFonts w:ascii="Arial" w:hAnsi="Arial" w:cs="Arial"/>
          <w:color w:val="000000" w:themeColor="text1"/>
        </w:rPr>
        <w:t xml:space="preserve">have </w:t>
      </w:r>
      <w:r w:rsidR="000D62A1" w:rsidRPr="00652E6E">
        <w:rPr>
          <w:rFonts w:ascii="Arial" w:hAnsi="Arial" w:cs="Arial"/>
          <w:color w:val="000000" w:themeColor="text1"/>
        </w:rPr>
        <w:t xml:space="preserve">erred on the side of </w:t>
      </w:r>
      <w:r w:rsidR="008117CE" w:rsidRPr="00652E6E">
        <w:rPr>
          <w:rFonts w:ascii="Arial" w:hAnsi="Arial" w:cs="Arial"/>
          <w:color w:val="000000" w:themeColor="text1"/>
        </w:rPr>
        <w:t xml:space="preserve">caution and </w:t>
      </w:r>
      <w:r w:rsidR="000D62A1" w:rsidRPr="00652E6E">
        <w:rPr>
          <w:rFonts w:ascii="Arial" w:hAnsi="Arial" w:cs="Arial"/>
          <w:color w:val="000000" w:themeColor="text1"/>
        </w:rPr>
        <w:t>over-</w:t>
      </w:r>
      <w:r w:rsidRPr="00652E6E">
        <w:rPr>
          <w:rFonts w:ascii="Arial" w:hAnsi="Arial" w:cs="Arial"/>
          <w:color w:val="000000" w:themeColor="text1"/>
        </w:rPr>
        <w:t>censor</w:t>
      </w:r>
      <w:r w:rsidR="008117CE" w:rsidRPr="00652E6E">
        <w:rPr>
          <w:rFonts w:ascii="Arial" w:hAnsi="Arial" w:cs="Arial"/>
          <w:color w:val="000000" w:themeColor="text1"/>
        </w:rPr>
        <w:t>ed</w:t>
      </w:r>
      <w:r w:rsidRPr="00652E6E">
        <w:rPr>
          <w:rFonts w:ascii="Arial" w:hAnsi="Arial" w:cs="Arial"/>
          <w:color w:val="000000" w:themeColor="text1"/>
        </w:rPr>
        <w:t xml:space="preserve"> content</w:t>
      </w:r>
      <w:r w:rsidR="008117CE" w:rsidRPr="00652E6E">
        <w:rPr>
          <w:rFonts w:ascii="Arial" w:hAnsi="Arial" w:cs="Arial"/>
          <w:color w:val="000000" w:themeColor="text1"/>
        </w:rPr>
        <w:t>,</w:t>
      </w:r>
      <w:r w:rsidRPr="00652E6E">
        <w:rPr>
          <w:rFonts w:ascii="Arial" w:hAnsi="Arial" w:cs="Arial"/>
          <w:color w:val="000000" w:themeColor="text1"/>
        </w:rPr>
        <w:t xml:space="preserve"> </w:t>
      </w:r>
      <w:r w:rsidR="000D62A1" w:rsidRPr="00652E6E">
        <w:rPr>
          <w:rFonts w:ascii="Arial" w:hAnsi="Arial" w:cs="Arial"/>
          <w:color w:val="000000" w:themeColor="text1"/>
        </w:rPr>
        <w:t xml:space="preserve">and </w:t>
      </w:r>
      <w:r w:rsidR="0060650C" w:rsidRPr="00652E6E">
        <w:rPr>
          <w:rFonts w:ascii="Arial" w:hAnsi="Arial" w:cs="Arial"/>
          <w:color w:val="000000" w:themeColor="text1"/>
        </w:rPr>
        <w:t xml:space="preserve">there </w:t>
      </w:r>
      <w:r w:rsidR="00E91F3E" w:rsidRPr="00652E6E">
        <w:rPr>
          <w:rFonts w:ascii="Arial" w:hAnsi="Arial" w:cs="Arial"/>
          <w:color w:val="000000" w:themeColor="text1"/>
        </w:rPr>
        <w:t>have been</w:t>
      </w:r>
      <w:r w:rsidR="00F016C5" w:rsidRPr="00652E6E">
        <w:rPr>
          <w:rFonts w:ascii="Arial" w:hAnsi="Arial" w:cs="Arial"/>
          <w:color w:val="000000" w:themeColor="text1"/>
        </w:rPr>
        <w:t xml:space="preserve"> </w:t>
      </w:r>
      <w:r w:rsidRPr="00652E6E">
        <w:rPr>
          <w:rFonts w:ascii="Arial" w:hAnsi="Arial" w:cs="Arial"/>
          <w:color w:val="000000" w:themeColor="text1"/>
        </w:rPr>
        <w:t xml:space="preserve">numerous reports </w:t>
      </w:r>
      <w:r w:rsidR="000D62A1" w:rsidRPr="00652E6E">
        <w:rPr>
          <w:rFonts w:ascii="Arial" w:hAnsi="Arial" w:cs="Arial"/>
          <w:color w:val="000000" w:themeColor="text1"/>
        </w:rPr>
        <w:t xml:space="preserve">of </w:t>
      </w:r>
      <w:r w:rsidR="005C738A" w:rsidRPr="00652E6E">
        <w:rPr>
          <w:rFonts w:ascii="Arial" w:hAnsi="Arial" w:cs="Arial"/>
          <w:color w:val="000000" w:themeColor="text1"/>
        </w:rPr>
        <w:t>(</w:t>
      </w:r>
      <w:r w:rsidRPr="00652E6E">
        <w:rPr>
          <w:rFonts w:ascii="Arial" w:hAnsi="Arial" w:cs="Arial"/>
          <w:color w:val="000000" w:themeColor="text1"/>
        </w:rPr>
        <w:t>non</w:t>
      </w:r>
      <w:r w:rsidR="005C738A" w:rsidRPr="00652E6E">
        <w:rPr>
          <w:rFonts w:ascii="Arial" w:hAnsi="Arial" w:cs="Arial"/>
          <w:color w:val="000000" w:themeColor="text1"/>
        </w:rPr>
        <w:t xml:space="preserve">) </w:t>
      </w:r>
      <w:r w:rsidRPr="00652E6E">
        <w:rPr>
          <w:rFonts w:ascii="Arial" w:hAnsi="Arial" w:cs="Arial"/>
          <w:color w:val="000000" w:themeColor="text1"/>
        </w:rPr>
        <w:t xml:space="preserve">adult content makers </w:t>
      </w:r>
      <w:r w:rsidR="000D62A1" w:rsidRPr="00652E6E">
        <w:rPr>
          <w:rFonts w:ascii="Arial" w:hAnsi="Arial" w:cs="Arial"/>
          <w:color w:val="000000" w:themeColor="text1"/>
        </w:rPr>
        <w:t>having their</w:t>
      </w:r>
      <w:r w:rsidRPr="00652E6E">
        <w:rPr>
          <w:rFonts w:ascii="Arial" w:hAnsi="Arial" w:cs="Arial"/>
          <w:color w:val="000000" w:themeColor="text1"/>
        </w:rPr>
        <w:t xml:space="preserve"> accounts banned or </w:t>
      </w:r>
      <w:proofErr w:type="spellStart"/>
      <w:r w:rsidR="00F016C5" w:rsidRPr="00652E6E">
        <w:rPr>
          <w:rFonts w:ascii="Arial" w:hAnsi="Arial" w:cs="Arial"/>
          <w:color w:val="000000" w:themeColor="text1"/>
        </w:rPr>
        <w:t>shadowbanned</w:t>
      </w:r>
      <w:proofErr w:type="spellEnd"/>
      <w:r w:rsidRPr="00652E6E">
        <w:rPr>
          <w:rFonts w:ascii="Arial" w:hAnsi="Arial" w:cs="Arial"/>
          <w:color w:val="000000" w:themeColor="text1"/>
        </w:rPr>
        <w:t xml:space="preserve"> (Cole, 2018a; Tierney, 2018; Fitzgerald and Sage, 2019). </w:t>
      </w:r>
      <w:r w:rsidRPr="00652E6E">
        <w:rPr>
          <w:rFonts w:ascii="Arial" w:hAnsi="Arial" w:cs="Arial"/>
          <w:iCs/>
          <w:color w:val="000000" w:themeColor="text1"/>
        </w:rPr>
        <w:t xml:space="preserve">Legal </w:t>
      </w:r>
      <w:r w:rsidRPr="00652E6E">
        <w:rPr>
          <w:rFonts w:ascii="Arial" w:hAnsi="Arial" w:cs="Arial"/>
          <w:color w:val="000000" w:themeColor="text1"/>
        </w:rPr>
        <w:t>sex workers, such as webcam models</w:t>
      </w:r>
      <w:r w:rsidR="00DE1C2D" w:rsidRPr="00652E6E">
        <w:rPr>
          <w:rFonts w:ascii="Arial" w:hAnsi="Arial" w:cs="Arial"/>
          <w:color w:val="000000" w:themeColor="text1"/>
        </w:rPr>
        <w:t xml:space="preserve"> and adult content creators</w:t>
      </w:r>
      <w:r w:rsidRPr="00652E6E">
        <w:rPr>
          <w:rFonts w:ascii="Arial" w:hAnsi="Arial" w:cs="Arial"/>
          <w:color w:val="000000" w:themeColor="text1"/>
        </w:rPr>
        <w:t>, rel</w:t>
      </w:r>
      <w:r w:rsidR="00E91F3E" w:rsidRPr="00652E6E">
        <w:rPr>
          <w:rFonts w:ascii="Arial" w:hAnsi="Arial" w:cs="Arial"/>
          <w:color w:val="000000" w:themeColor="text1"/>
        </w:rPr>
        <w:t>y</w:t>
      </w:r>
      <w:r w:rsidRPr="00652E6E">
        <w:rPr>
          <w:rFonts w:ascii="Arial" w:hAnsi="Arial" w:cs="Arial"/>
          <w:color w:val="000000" w:themeColor="text1"/>
        </w:rPr>
        <w:t xml:space="preserve"> heavily on social media platforms to build a fan base, interact with clients</w:t>
      </w:r>
      <w:r w:rsidR="007F43A4">
        <w:rPr>
          <w:rFonts w:ascii="Arial" w:hAnsi="Arial" w:cs="Arial"/>
          <w:color w:val="000000" w:themeColor="text1"/>
        </w:rPr>
        <w:t>,</w:t>
      </w:r>
      <w:r w:rsidRPr="00652E6E">
        <w:rPr>
          <w:rFonts w:ascii="Arial" w:hAnsi="Arial" w:cs="Arial"/>
          <w:color w:val="000000" w:themeColor="text1"/>
        </w:rPr>
        <w:t xml:space="preserve"> and advertise their services </w:t>
      </w:r>
      <w:r w:rsidR="00B92D4D" w:rsidRPr="00652E6E">
        <w:rPr>
          <w:rFonts w:ascii="Arial" w:hAnsi="Arial" w:cs="Arial"/>
          <w:color w:val="000000" w:themeColor="text1"/>
        </w:rPr>
        <w:t>(e.g. Jones, 20</w:t>
      </w:r>
      <w:r w:rsidR="0007371F" w:rsidRPr="00652E6E">
        <w:rPr>
          <w:rFonts w:ascii="Arial" w:hAnsi="Arial" w:cs="Arial"/>
          <w:color w:val="000000" w:themeColor="text1"/>
        </w:rPr>
        <w:t>20</w:t>
      </w:r>
      <w:r w:rsidR="00B92D4D" w:rsidRPr="00652E6E">
        <w:rPr>
          <w:rFonts w:ascii="Arial" w:hAnsi="Arial" w:cs="Arial"/>
          <w:color w:val="000000" w:themeColor="text1"/>
        </w:rPr>
        <w:t>;</w:t>
      </w:r>
      <w:r w:rsidR="00DD164B" w:rsidRPr="00652E6E">
        <w:rPr>
          <w:rFonts w:ascii="Arial" w:hAnsi="Arial" w:cs="Arial"/>
          <w:bCs/>
          <w:color w:val="000000" w:themeColor="text1"/>
        </w:rPr>
        <w:t xml:space="preserve"> Sanders</w:t>
      </w:r>
      <w:r w:rsidR="007F43A4">
        <w:rPr>
          <w:rFonts w:ascii="Arial" w:hAnsi="Arial" w:cs="Arial"/>
          <w:bCs/>
          <w:color w:val="000000" w:themeColor="text1"/>
        </w:rPr>
        <w:t xml:space="preserve"> et al</w:t>
      </w:r>
      <w:r w:rsidR="00B92D4D" w:rsidRPr="00652E6E">
        <w:rPr>
          <w:rFonts w:ascii="Arial" w:hAnsi="Arial" w:cs="Arial"/>
          <w:bCs/>
          <w:color w:val="000000" w:themeColor="text1"/>
        </w:rPr>
        <w:t>, 201</w:t>
      </w:r>
      <w:r w:rsidR="00DD164B" w:rsidRPr="00652E6E">
        <w:rPr>
          <w:rFonts w:ascii="Arial" w:hAnsi="Arial" w:cs="Arial"/>
          <w:bCs/>
          <w:color w:val="000000" w:themeColor="text1"/>
        </w:rPr>
        <w:t>7</w:t>
      </w:r>
      <w:r w:rsidR="00B92D4D" w:rsidRPr="00652E6E">
        <w:rPr>
          <w:rFonts w:ascii="Arial" w:hAnsi="Arial" w:cs="Arial"/>
          <w:bCs/>
          <w:color w:val="000000" w:themeColor="text1"/>
        </w:rPr>
        <w:t>)</w:t>
      </w:r>
      <w:r w:rsidRPr="00652E6E">
        <w:rPr>
          <w:rFonts w:ascii="Arial" w:hAnsi="Arial" w:cs="Arial"/>
          <w:color w:val="000000" w:themeColor="text1"/>
        </w:rPr>
        <w:t xml:space="preserve">. </w:t>
      </w:r>
      <w:r w:rsidR="00416D76" w:rsidRPr="00652E6E">
        <w:rPr>
          <w:rFonts w:ascii="Arial" w:hAnsi="Arial" w:cs="Arial"/>
          <w:color w:val="000000" w:themeColor="text1"/>
        </w:rPr>
        <w:t xml:space="preserve">Losing a social media account or personal website can be devastating for their businesses, and often results in losing their content, fanbase, and the years of work put into creating these accounts. </w:t>
      </w:r>
      <w:r w:rsidR="007A1992" w:rsidRPr="00652E6E">
        <w:rPr>
          <w:rFonts w:ascii="Arial" w:hAnsi="Arial" w:cs="Arial"/>
          <w:color w:val="000000" w:themeColor="text1"/>
        </w:rPr>
        <w:t>This kind of major loss</w:t>
      </w:r>
      <w:r w:rsidR="000D62A1" w:rsidRPr="00652E6E">
        <w:rPr>
          <w:rFonts w:ascii="Arial" w:hAnsi="Arial" w:cs="Arial"/>
          <w:color w:val="000000" w:themeColor="text1"/>
        </w:rPr>
        <w:t xml:space="preserve"> can be</w:t>
      </w:r>
      <w:r w:rsidR="007A1992" w:rsidRPr="00652E6E">
        <w:rPr>
          <w:rFonts w:ascii="Arial" w:hAnsi="Arial" w:cs="Arial"/>
          <w:color w:val="000000" w:themeColor="text1"/>
        </w:rPr>
        <w:t xml:space="preserve"> both</w:t>
      </w:r>
      <w:r w:rsidR="000D62A1" w:rsidRPr="00652E6E">
        <w:rPr>
          <w:rFonts w:ascii="Arial" w:hAnsi="Arial" w:cs="Arial"/>
          <w:color w:val="000000" w:themeColor="text1"/>
        </w:rPr>
        <w:t xml:space="preserve"> financially and emotionally devastating</w:t>
      </w:r>
      <w:r w:rsidRPr="00652E6E">
        <w:rPr>
          <w:rFonts w:ascii="Arial" w:hAnsi="Arial" w:cs="Arial"/>
          <w:color w:val="000000" w:themeColor="text1"/>
        </w:rPr>
        <w:t xml:space="preserve"> (</w:t>
      </w:r>
      <w:proofErr w:type="spellStart"/>
      <w:r w:rsidR="00483FB9" w:rsidRPr="00652E6E">
        <w:rPr>
          <w:rFonts w:ascii="Arial" w:hAnsi="Arial" w:cs="Arial"/>
          <w:color w:val="000000" w:themeColor="text1"/>
        </w:rPr>
        <w:t>Eichert</w:t>
      </w:r>
      <w:proofErr w:type="spellEnd"/>
      <w:r w:rsidR="00483FB9" w:rsidRPr="00652E6E">
        <w:rPr>
          <w:rFonts w:ascii="Arial" w:hAnsi="Arial" w:cs="Arial"/>
          <w:color w:val="000000" w:themeColor="text1"/>
        </w:rPr>
        <w:t>,</w:t>
      </w:r>
      <w:r w:rsidRPr="00652E6E">
        <w:rPr>
          <w:rFonts w:ascii="Arial" w:hAnsi="Arial" w:cs="Arial"/>
          <w:color w:val="000000" w:themeColor="text1"/>
        </w:rPr>
        <w:t xml:space="preserve"> 2019). Blue (2018) </w:t>
      </w:r>
      <w:r w:rsidR="00416D76" w:rsidRPr="00652E6E">
        <w:rPr>
          <w:rFonts w:ascii="Arial" w:hAnsi="Arial" w:cs="Arial"/>
          <w:color w:val="000000" w:themeColor="text1"/>
        </w:rPr>
        <w:t>highlighted</w:t>
      </w:r>
      <w:r w:rsidRPr="00652E6E">
        <w:rPr>
          <w:rFonts w:ascii="Arial" w:hAnsi="Arial" w:cs="Arial"/>
          <w:color w:val="000000" w:themeColor="text1"/>
        </w:rPr>
        <w:t xml:space="preserve"> the vast number of groups who </w:t>
      </w:r>
      <w:r w:rsidR="0012341C" w:rsidRPr="00652E6E">
        <w:rPr>
          <w:rFonts w:ascii="Arial" w:hAnsi="Arial" w:cs="Arial"/>
          <w:color w:val="000000" w:themeColor="text1"/>
        </w:rPr>
        <w:t>have been</w:t>
      </w:r>
      <w:r w:rsidRPr="00652E6E">
        <w:rPr>
          <w:rFonts w:ascii="Arial" w:hAnsi="Arial" w:cs="Arial"/>
          <w:color w:val="000000" w:themeColor="text1"/>
        </w:rPr>
        <w:t xml:space="preserve"> impacted by FOSTA</w:t>
      </w:r>
      <w:r w:rsidR="008A2969" w:rsidRPr="00652E6E">
        <w:rPr>
          <w:rFonts w:ascii="Arial" w:hAnsi="Arial" w:cs="Arial"/>
          <w:color w:val="000000" w:themeColor="text1"/>
        </w:rPr>
        <w:t xml:space="preserve"> </w:t>
      </w:r>
      <w:r w:rsidRPr="00652E6E">
        <w:rPr>
          <w:rFonts w:ascii="Arial" w:hAnsi="Arial" w:cs="Arial"/>
          <w:color w:val="000000" w:themeColor="text1"/>
        </w:rPr>
        <w:t>from LGBTQ</w:t>
      </w:r>
      <w:r w:rsidR="00795BBF" w:rsidRPr="00652E6E">
        <w:rPr>
          <w:rFonts w:ascii="Arial" w:hAnsi="Arial" w:cs="Arial"/>
          <w:color w:val="000000" w:themeColor="text1"/>
        </w:rPr>
        <w:t>+</w:t>
      </w:r>
      <w:r w:rsidRPr="00652E6E">
        <w:rPr>
          <w:rFonts w:ascii="Arial" w:hAnsi="Arial" w:cs="Arial"/>
          <w:color w:val="000000" w:themeColor="text1"/>
        </w:rPr>
        <w:t xml:space="preserve"> people to models, </w:t>
      </w:r>
      <w:r w:rsidRPr="00652E6E">
        <w:rPr>
          <w:rFonts w:ascii="Arial" w:hAnsi="Arial" w:cs="Arial"/>
          <w:color w:val="000000" w:themeColor="text1"/>
        </w:rPr>
        <w:lastRenderedPageBreak/>
        <w:t>educat</w:t>
      </w:r>
      <w:r w:rsidR="00A63895" w:rsidRPr="00652E6E">
        <w:rPr>
          <w:rFonts w:ascii="Arial" w:hAnsi="Arial" w:cs="Arial"/>
          <w:color w:val="000000" w:themeColor="text1"/>
        </w:rPr>
        <w:t>ors</w:t>
      </w:r>
      <w:r w:rsidRPr="00652E6E">
        <w:rPr>
          <w:rFonts w:ascii="Arial" w:hAnsi="Arial" w:cs="Arial"/>
          <w:color w:val="000000" w:themeColor="text1"/>
        </w:rPr>
        <w:t>, bloggers, abuse survivors, artists, and others</w:t>
      </w:r>
      <w:r w:rsidR="008A2969" w:rsidRPr="00652E6E">
        <w:rPr>
          <w:rFonts w:ascii="Arial" w:hAnsi="Arial" w:cs="Arial"/>
          <w:color w:val="000000" w:themeColor="text1"/>
        </w:rPr>
        <w:t xml:space="preserve">, which is far beyond who lawmakers said would be </w:t>
      </w:r>
      <w:r w:rsidR="00A63895" w:rsidRPr="00652E6E">
        <w:rPr>
          <w:rFonts w:ascii="Arial" w:hAnsi="Arial" w:cs="Arial"/>
          <w:color w:val="000000" w:themeColor="text1"/>
        </w:rPr>
        <w:t>a</w:t>
      </w:r>
      <w:r w:rsidR="008A2969" w:rsidRPr="00652E6E">
        <w:rPr>
          <w:rFonts w:ascii="Arial" w:hAnsi="Arial" w:cs="Arial"/>
          <w:color w:val="000000" w:themeColor="text1"/>
        </w:rPr>
        <w:t xml:space="preserve">ffected. </w:t>
      </w:r>
      <w:r w:rsidR="008117CE" w:rsidRPr="00652E6E">
        <w:rPr>
          <w:rFonts w:ascii="Arial" w:hAnsi="Arial" w:cs="Arial"/>
          <w:color w:val="000000" w:themeColor="text1"/>
        </w:rPr>
        <w:t xml:space="preserve">Blue (2018) </w:t>
      </w:r>
      <w:r w:rsidRPr="00652E6E">
        <w:rPr>
          <w:rFonts w:ascii="Arial" w:hAnsi="Arial" w:cs="Arial"/>
          <w:color w:val="000000" w:themeColor="text1"/>
        </w:rPr>
        <w:t>has called the removal of their content from the Internet a “kind of cultural genocide”.</w:t>
      </w:r>
      <w:r w:rsidR="00D80545" w:rsidRPr="00652E6E">
        <w:rPr>
          <w:rFonts w:ascii="Arial" w:hAnsi="Arial" w:cs="Arial"/>
          <w:color w:val="000000" w:themeColor="text1"/>
        </w:rPr>
        <w:t xml:space="preserve"> FOSTA has also had an impact on sex workers from around the world, not just those who are located in the United States</w:t>
      </w:r>
      <w:r w:rsidR="0000316E" w:rsidRPr="00652E6E">
        <w:rPr>
          <w:rFonts w:ascii="Arial" w:hAnsi="Arial" w:cs="Arial"/>
          <w:color w:val="000000" w:themeColor="text1"/>
        </w:rPr>
        <w:t xml:space="preserve"> (Bog</w:t>
      </w:r>
      <w:r w:rsidR="007E49E0" w:rsidRPr="00652E6E">
        <w:rPr>
          <w:rFonts w:ascii="Arial" w:hAnsi="Arial" w:cs="Arial"/>
          <w:color w:val="000000" w:themeColor="text1"/>
        </w:rPr>
        <w:t>le</w:t>
      </w:r>
      <w:r w:rsidR="0000316E" w:rsidRPr="00652E6E">
        <w:rPr>
          <w:rFonts w:ascii="Arial" w:hAnsi="Arial" w:cs="Arial"/>
          <w:color w:val="000000" w:themeColor="text1"/>
        </w:rPr>
        <w:t xml:space="preserve">, 2019; </w:t>
      </w:r>
      <w:r w:rsidR="00612972" w:rsidRPr="00652E6E">
        <w:rPr>
          <w:rFonts w:ascii="Arial" w:hAnsi="Arial" w:cs="Arial"/>
          <w:color w:val="000000" w:themeColor="text1"/>
        </w:rPr>
        <w:t>Musto</w:t>
      </w:r>
      <w:r w:rsidR="007F43A4">
        <w:rPr>
          <w:rFonts w:ascii="Arial" w:hAnsi="Arial" w:cs="Arial"/>
          <w:color w:val="000000" w:themeColor="text1"/>
        </w:rPr>
        <w:t xml:space="preserve"> et al</w:t>
      </w:r>
      <w:r w:rsidR="00612972" w:rsidRPr="00652E6E">
        <w:rPr>
          <w:rFonts w:ascii="Arial" w:hAnsi="Arial" w:cs="Arial"/>
          <w:color w:val="000000" w:themeColor="text1"/>
        </w:rPr>
        <w:t xml:space="preserve">, 2021; </w:t>
      </w:r>
      <w:r w:rsidR="0000316E" w:rsidRPr="00652E6E">
        <w:rPr>
          <w:rFonts w:ascii="Arial" w:hAnsi="Arial" w:cs="Arial"/>
          <w:color w:val="000000" w:themeColor="text1"/>
        </w:rPr>
        <w:t>Tichenor, 2020)</w:t>
      </w:r>
      <w:r w:rsidR="00D80545" w:rsidRPr="00652E6E">
        <w:rPr>
          <w:rFonts w:ascii="Arial" w:hAnsi="Arial" w:cs="Arial"/>
          <w:color w:val="000000" w:themeColor="text1"/>
        </w:rPr>
        <w:t xml:space="preserve">. </w:t>
      </w:r>
    </w:p>
    <w:p w14:paraId="1558F4C3" w14:textId="77777777" w:rsidR="00E91F3E" w:rsidRPr="00652E6E" w:rsidRDefault="00E91F3E" w:rsidP="00652E6E">
      <w:pPr>
        <w:widowControl w:val="0"/>
        <w:spacing w:line="360" w:lineRule="auto"/>
        <w:jc w:val="both"/>
        <w:rPr>
          <w:rFonts w:ascii="Arial" w:hAnsi="Arial" w:cs="Arial"/>
          <w:color w:val="000000" w:themeColor="text1"/>
        </w:rPr>
      </w:pPr>
    </w:p>
    <w:p w14:paraId="315C4700" w14:textId="0745BB77" w:rsidR="005C7D87" w:rsidRPr="00652E6E" w:rsidRDefault="00BD0797" w:rsidP="00A57773">
      <w:pPr>
        <w:widowControl w:val="0"/>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Credit card companies and payment processors such as PayPal, Venmo, Snapchat, or Cash App, already strict about their use by sex workers and adult businesses, </w:t>
      </w:r>
      <w:r w:rsidR="005C7D87" w:rsidRPr="00652E6E">
        <w:rPr>
          <w:rFonts w:ascii="Arial" w:hAnsi="Arial" w:cs="Arial"/>
          <w:color w:val="000000" w:themeColor="text1"/>
        </w:rPr>
        <w:t>further</w:t>
      </w:r>
      <w:r w:rsidRPr="00652E6E">
        <w:rPr>
          <w:rFonts w:ascii="Arial" w:hAnsi="Arial" w:cs="Arial"/>
          <w:color w:val="000000" w:themeColor="text1"/>
        </w:rPr>
        <w:t xml:space="preserve"> increased restrictions and their enforcement under FOSTA</w:t>
      </w:r>
      <w:r w:rsidR="00215FD2" w:rsidRPr="00652E6E">
        <w:rPr>
          <w:rFonts w:ascii="Arial" w:hAnsi="Arial" w:cs="Arial"/>
          <w:color w:val="000000" w:themeColor="text1"/>
        </w:rPr>
        <w:t>.</w:t>
      </w:r>
      <w:r w:rsidRPr="00652E6E">
        <w:rPr>
          <w:rFonts w:ascii="Arial" w:hAnsi="Arial" w:cs="Arial"/>
          <w:color w:val="000000" w:themeColor="text1"/>
        </w:rPr>
        <w:t xml:space="preserve"> </w:t>
      </w:r>
      <w:r w:rsidR="003B6312" w:rsidRPr="00652E6E">
        <w:rPr>
          <w:rFonts w:ascii="Arial" w:hAnsi="Arial" w:cs="Arial"/>
          <w:color w:val="000000" w:themeColor="text1"/>
        </w:rPr>
        <w:t>Some major adult websites</w:t>
      </w:r>
      <w:r w:rsidR="007F43A4">
        <w:rPr>
          <w:rFonts w:ascii="Arial" w:hAnsi="Arial" w:cs="Arial"/>
          <w:color w:val="000000" w:themeColor="text1"/>
        </w:rPr>
        <w:t>,</w:t>
      </w:r>
      <w:r w:rsidR="003B6312" w:rsidRPr="00652E6E">
        <w:rPr>
          <w:rFonts w:ascii="Arial" w:hAnsi="Arial" w:cs="Arial"/>
          <w:color w:val="000000" w:themeColor="text1"/>
        </w:rPr>
        <w:t xml:space="preserve"> </w:t>
      </w:r>
      <w:r w:rsidR="007F43A4" w:rsidRPr="00652E6E">
        <w:rPr>
          <w:rFonts w:ascii="Arial" w:hAnsi="Arial" w:cs="Arial"/>
          <w:color w:val="000000" w:themeColor="text1"/>
        </w:rPr>
        <w:t xml:space="preserve">such as </w:t>
      </w:r>
      <w:proofErr w:type="spellStart"/>
      <w:r w:rsidR="007F43A4" w:rsidRPr="00652E6E">
        <w:rPr>
          <w:rFonts w:ascii="Arial" w:hAnsi="Arial" w:cs="Arial"/>
          <w:color w:val="000000" w:themeColor="text1"/>
        </w:rPr>
        <w:t>OnlyFans</w:t>
      </w:r>
      <w:proofErr w:type="spellEnd"/>
      <w:r w:rsidR="007F43A4" w:rsidRPr="00652E6E">
        <w:rPr>
          <w:rStyle w:val="FootnoteReference"/>
          <w:rFonts w:ascii="Arial" w:hAnsi="Arial" w:cs="Arial"/>
          <w:color w:val="000000" w:themeColor="text1"/>
        </w:rPr>
        <w:footnoteReference w:id="16"/>
      </w:r>
      <w:r w:rsidR="007F43A4" w:rsidRPr="00652E6E">
        <w:rPr>
          <w:rFonts w:ascii="Arial" w:hAnsi="Arial" w:cs="Arial"/>
          <w:color w:val="000000" w:themeColor="text1"/>
        </w:rPr>
        <w:t xml:space="preserve">, </w:t>
      </w:r>
      <w:proofErr w:type="spellStart"/>
      <w:r w:rsidR="007F43A4" w:rsidRPr="00652E6E">
        <w:rPr>
          <w:rFonts w:ascii="Arial" w:hAnsi="Arial" w:cs="Arial"/>
          <w:color w:val="000000" w:themeColor="text1"/>
        </w:rPr>
        <w:t>PornHub</w:t>
      </w:r>
      <w:proofErr w:type="spellEnd"/>
      <w:r w:rsidR="007F43A4" w:rsidRPr="00652E6E">
        <w:rPr>
          <w:rFonts w:ascii="Arial" w:hAnsi="Arial" w:cs="Arial"/>
          <w:color w:val="000000" w:themeColor="text1"/>
        </w:rPr>
        <w:t>, and AVN Stars</w:t>
      </w:r>
      <w:r w:rsidR="007F43A4">
        <w:rPr>
          <w:rFonts w:ascii="Arial" w:hAnsi="Arial" w:cs="Arial"/>
          <w:color w:val="000000" w:themeColor="text1"/>
        </w:rPr>
        <w:t>,</w:t>
      </w:r>
      <w:r w:rsidR="007F43A4" w:rsidRPr="00652E6E">
        <w:rPr>
          <w:rFonts w:ascii="Arial" w:hAnsi="Arial" w:cs="Arial"/>
          <w:color w:val="000000" w:themeColor="text1"/>
        </w:rPr>
        <w:t xml:space="preserve"> </w:t>
      </w:r>
      <w:r w:rsidR="002A6A28" w:rsidRPr="00652E6E">
        <w:rPr>
          <w:rFonts w:ascii="Arial" w:hAnsi="Arial" w:cs="Arial"/>
          <w:color w:val="000000" w:themeColor="text1"/>
        </w:rPr>
        <w:t>were</w:t>
      </w:r>
      <w:r w:rsidR="003B6312" w:rsidRPr="00652E6E">
        <w:rPr>
          <w:rFonts w:ascii="Arial" w:hAnsi="Arial" w:cs="Arial"/>
          <w:color w:val="000000" w:themeColor="text1"/>
        </w:rPr>
        <w:t xml:space="preserve"> demonetized by payment processors in the wake of FOSTA because of heightened concerns about sex trafficking </w:t>
      </w:r>
      <w:r w:rsidR="00657771" w:rsidRPr="00652E6E">
        <w:rPr>
          <w:rFonts w:ascii="Arial" w:hAnsi="Arial" w:cs="Arial"/>
          <w:color w:val="000000" w:themeColor="text1"/>
        </w:rPr>
        <w:t>(AVN, 2021; Barry, 2021)</w:t>
      </w:r>
      <w:r w:rsidR="003B6312" w:rsidRPr="00652E6E">
        <w:rPr>
          <w:rFonts w:ascii="Arial" w:hAnsi="Arial" w:cs="Arial"/>
          <w:color w:val="000000" w:themeColor="text1"/>
        </w:rPr>
        <w:t xml:space="preserve">. </w:t>
      </w:r>
      <w:r w:rsidR="00215FD2" w:rsidRPr="00652E6E">
        <w:rPr>
          <w:rFonts w:ascii="Arial" w:hAnsi="Arial" w:cs="Arial"/>
          <w:color w:val="000000" w:themeColor="text1"/>
        </w:rPr>
        <w:t>If</w:t>
      </w:r>
      <w:r w:rsidRPr="00652E6E">
        <w:rPr>
          <w:rFonts w:ascii="Arial" w:hAnsi="Arial" w:cs="Arial"/>
          <w:color w:val="000000" w:themeColor="text1"/>
        </w:rPr>
        <w:t xml:space="preserve"> sex workers are caught using these platforms, they risk being banned and having their money seized</w:t>
      </w:r>
      <w:r w:rsidR="003B6312" w:rsidRPr="00652E6E">
        <w:rPr>
          <w:rStyle w:val="FootnoteReference"/>
          <w:rFonts w:ascii="Arial" w:hAnsi="Arial" w:cs="Arial"/>
          <w:color w:val="000000" w:themeColor="text1"/>
        </w:rPr>
        <w:footnoteReference w:id="17"/>
      </w:r>
      <w:r w:rsidR="00CC7DF8" w:rsidRPr="00652E6E">
        <w:rPr>
          <w:rFonts w:ascii="Arial" w:hAnsi="Arial" w:cs="Arial"/>
          <w:color w:val="000000" w:themeColor="text1"/>
        </w:rPr>
        <w:t xml:space="preserve"> (Blunt &amp; Wolf, 2020)</w:t>
      </w:r>
      <w:r w:rsidR="00634537" w:rsidRPr="00652E6E">
        <w:rPr>
          <w:rFonts w:ascii="Arial" w:hAnsi="Arial" w:cs="Arial"/>
          <w:color w:val="000000" w:themeColor="text1"/>
        </w:rPr>
        <w:t xml:space="preserve">. </w:t>
      </w:r>
    </w:p>
    <w:p w14:paraId="0B5BC0A7" w14:textId="77777777" w:rsidR="00CB1C57" w:rsidRPr="00652E6E" w:rsidRDefault="00CB1C57" w:rsidP="00652E6E">
      <w:pPr>
        <w:widowControl w:val="0"/>
        <w:spacing w:line="360" w:lineRule="auto"/>
        <w:jc w:val="both"/>
        <w:rPr>
          <w:rFonts w:ascii="Arial" w:hAnsi="Arial" w:cs="Arial"/>
          <w:color w:val="000000" w:themeColor="text1"/>
        </w:rPr>
      </w:pPr>
    </w:p>
    <w:p w14:paraId="12A61F97" w14:textId="19356B6C" w:rsidR="00406362" w:rsidRPr="00652E6E" w:rsidRDefault="00A54561" w:rsidP="00A57773">
      <w:pPr>
        <w:widowControl w:val="0"/>
        <w:spacing w:line="360" w:lineRule="auto"/>
        <w:ind w:firstLine="720"/>
        <w:jc w:val="both"/>
        <w:rPr>
          <w:rFonts w:ascii="Arial" w:hAnsi="Arial" w:cs="Arial"/>
          <w:color w:val="000000" w:themeColor="text1"/>
        </w:rPr>
      </w:pPr>
      <w:r w:rsidRPr="00652E6E">
        <w:rPr>
          <w:rFonts w:ascii="Arial" w:hAnsi="Arial" w:cs="Arial"/>
          <w:color w:val="000000" w:themeColor="text1"/>
        </w:rPr>
        <w:t>Following the enactment of FOSTA, t</w:t>
      </w:r>
      <w:r w:rsidR="00BD0797" w:rsidRPr="00652E6E">
        <w:rPr>
          <w:rFonts w:ascii="Arial" w:hAnsi="Arial" w:cs="Arial"/>
          <w:color w:val="000000" w:themeColor="text1"/>
        </w:rPr>
        <w:t xml:space="preserve">ools that </w:t>
      </w:r>
      <w:r w:rsidR="00F016C5" w:rsidRPr="00652E6E">
        <w:rPr>
          <w:rFonts w:ascii="Arial" w:hAnsi="Arial" w:cs="Arial"/>
          <w:color w:val="000000" w:themeColor="text1"/>
        </w:rPr>
        <w:t>full-service</w:t>
      </w:r>
      <w:r w:rsidR="00A63895" w:rsidRPr="00652E6E">
        <w:rPr>
          <w:rFonts w:ascii="Arial" w:hAnsi="Arial" w:cs="Arial"/>
          <w:color w:val="000000" w:themeColor="text1"/>
        </w:rPr>
        <w:t xml:space="preserve"> </w:t>
      </w:r>
      <w:r w:rsidR="00C24F31" w:rsidRPr="00652E6E">
        <w:rPr>
          <w:rFonts w:ascii="Arial" w:hAnsi="Arial" w:cs="Arial"/>
          <w:color w:val="000000" w:themeColor="text1"/>
        </w:rPr>
        <w:t>sex workers</w:t>
      </w:r>
      <w:r w:rsidR="00BD0797" w:rsidRPr="00652E6E">
        <w:rPr>
          <w:rFonts w:ascii="Arial" w:hAnsi="Arial" w:cs="Arial"/>
          <w:color w:val="000000" w:themeColor="text1"/>
        </w:rPr>
        <w:t xml:space="preserve"> used to maintain their safety </w:t>
      </w:r>
      <w:r w:rsidR="005C7D87" w:rsidRPr="00652E6E">
        <w:rPr>
          <w:rFonts w:ascii="Arial" w:hAnsi="Arial" w:cs="Arial"/>
          <w:color w:val="000000" w:themeColor="text1"/>
        </w:rPr>
        <w:t>were</w:t>
      </w:r>
      <w:r w:rsidR="00BD0797" w:rsidRPr="00652E6E">
        <w:rPr>
          <w:rFonts w:ascii="Arial" w:hAnsi="Arial" w:cs="Arial"/>
          <w:color w:val="000000" w:themeColor="text1"/>
        </w:rPr>
        <w:t xml:space="preserve"> taken down from the </w:t>
      </w:r>
      <w:r w:rsidR="00892380" w:rsidRPr="00652E6E">
        <w:rPr>
          <w:rFonts w:ascii="Arial" w:hAnsi="Arial" w:cs="Arial"/>
          <w:color w:val="000000" w:themeColor="text1"/>
        </w:rPr>
        <w:t>I</w:t>
      </w:r>
      <w:r w:rsidR="00BD0797" w:rsidRPr="00652E6E">
        <w:rPr>
          <w:rFonts w:ascii="Arial" w:hAnsi="Arial" w:cs="Arial"/>
          <w:color w:val="000000" w:themeColor="text1"/>
        </w:rPr>
        <w:t>nternet</w:t>
      </w:r>
      <w:r w:rsidR="00F87705" w:rsidRPr="00652E6E">
        <w:rPr>
          <w:rFonts w:ascii="Arial" w:hAnsi="Arial" w:cs="Arial"/>
          <w:color w:val="000000" w:themeColor="text1"/>
        </w:rPr>
        <w:t>. This</w:t>
      </w:r>
      <w:r w:rsidR="00416D76" w:rsidRPr="00652E6E">
        <w:rPr>
          <w:rFonts w:ascii="Arial" w:hAnsi="Arial" w:cs="Arial"/>
          <w:color w:val="000000" w:themeColor="text1"/>
        </w:rPr>
        <w:t xml:space="preserve"> </w:t>
      </w:r>
      <w:r w:rsidR="005C7D87" w:rsidRPr="00652E6E">
        <w:rPr>
          <w:rFonts w:ascii="Arial" w:hAnsi="Arial" w:cs="Arial"/>
          <w:color w:val="000000" w:themeColor="text1"/>
        </w:rPr>
        <w:t>i</w:t>
      </w:r>
      <w:r w:rsidR="00F87705" w:rsidRPr="00652E6E">
        <w:rPr>
          <w:rFonts w:ascii="Arial" w:hAnsi="Arial" w:cs="Arial"/>
          <w:color w:val="000000" w:themeColor="text1"/>
        </w:rPr>
        <w:t xml:space="preserve">ncreased the vulnerability of </w:t>
      </w:r>
      <w:r w:rsidR="00C24F31" w:rsidRPr="00652E6E">
        <w:rPr>
          <w:rFonts w:ascii="Arial" w:hAnsi="Arial" w:cs="Arial"/>
          <w:color w:val="000000" w:themeColor="text1"/>
        </w:rPr>
        <w:t>full</w:t>
      </w:r>
      <w:r w:rsidR="00451F00" w:rsidRPr="00652E6E">
        <w:rPr>
          <w:rFonts w:ascii="Arial" w:hAnsi="Arial" w:cs="Arial"/>
          <w:color w:val="000000" w:themeColor="text1"/>
        </w:rPr>
        <w:t>-</w:t>
      </w:r>
      <w:r w:rsidR="00C24F31" w:rsidRPr="00652E6E">
        <w:rPr>
          <w:rFonts w:ascii="Arial" w:hAnsi="Arial" w:cs="Arial"/>
          <w:color w:val="000000" w:themeColor="text1"/>
        </w:rPr>
        <w:t xml:space="preserve">service </w:t>
      </w:r>
      <w:r w:rsidR="00F87705" w:rsidRPr="00652E6E">
        <w:rPr>
          <w:rFonts w:ascii="Arial" w:hAnsi="Arial" w:cs="Arial"/>
          <w:color w:val="000000" w:themeColor="text1"/>
        </w:rPr>
        <w:t>sex worker</w:t>
      </w:r>
      <w:r w:rsidR="00502A26" w:rsidRPr="00652E6E">
        <w:rPr>
          <w:rFonts w:ascii="Arial" w:hAnsi="Arial" w:cs="Arial"/>
          <w:color w:val="000000" w:themeColor="text1"/>
        </w:rPr>
        <w:t xml:space="preserve">s. Many of them had to see </w:t>
      </w:r>
      <w:r w:rsidR="00BD0797" w:rsidRPr="00652E6E">
        <w:rPr>
          <w:rFonts w:ascii="Arial" w:hAnsi="Arial" w:cs="Arial"/>
          <w:color w:val="000000" w:themeColor="text1"/>
        </w:rPr>
        <w:t>potentially dangerous clients (</w:t>
      </w:r>
      <w:r w:rsidR="00203C9C" w:rsidRPr="00652E6E">
        <w:rPr>
          <w:rFonts w:ascii="Arial" w:hAnsi="Arial" w:cs="Arial"/>
          <w:color w:val="000000" w:themeColor="text1"/>
        </w:rPr>
        <w:t xml:space="preserve">Blunt &amp; Wolf, 2020; </w:t>
      </w:r>
      <w:proofErr w:type="spellStart"/>
      <w:r w:rsidR="0014342F" w:rsidRPr="00652E6E">
        <w:rPr>
          <w:rFonts w:ascii="Arial" w:hAnsi="Arial" w:cs="Arial"/>
          <w:color w:val="000000" w:themeColor="text1"/>
        </w:rPr>
        <w:t>Gira</w:t>
      </w:r>
      <w:proofErr w:type="spellEnd"/>
      <w:r w:rsidR="0014342F" w:rsidRPr="00652E6E">
        <w:rPr>
          <w:rFonts w:ascii="Arial" w:hAnsi="Arial" w:cs="Arial"/>
          <w:color w:val="000000" w:themeColor="text1"/>
        </w:rPr>
        <w:t xml:space="preserve"> </w:t>
      </w:r>
      <w:r w:rsidR="00BD0797" w:rsidRPr="00652E6E">
        <w:rPr>
          <w:rFonts w:ascii="Arial" w:hAnsi="Arial" w:cs="Arial"/>
          <w:color w:val="000000" w:themeColor="text1"/>
        </w:rPr>
        <w:t>Grant, 2018</w:t>
      </w:r>
      <w:r w:rsidR="00782837" w:rsidRPr="00652E6E">
        <w:rPr>
          <w:rFonts w:ascii="Arial" w:hAnsi="Arial" w:cs="Arial"/>
          <w:color w:val="000000" w:themeColor="text1"/>
        </w:rPr>
        <w:t>b</w:t>
      </w:r>
      <w:r w:rsidR="00BD0797" w:rsidRPr="00652E6E">
        <w:rPr>
          <w:rFonts w:ascii="Arial" w:hAnsi="Arial" w:cs="Arial"/>
          <w:color w:val="000000" w:themeColor="text1"/>
        </w:rPr>
        <w:t>) or return to street</w:t>
      </w:r>
      <w:r w:rsidR="00451F00" w:rsidRPr="00652E6E">
        <w:rPr>
          <w:rFonts w:ascii="Arial" w:hAnsi="Arial" w:cs="Arial"/>
          <w:color w:val="000000" w:themeColor="text1"/>
        </w:rPr>
        <w:t>-</w:t>
      </w:r>
      <w:r w:rsidR="00BD0797" w:rsidRPr="00652E6E">
        <w:rPr>
          <w:rFonts w:ascii="Arial" w:hAnsi="Arial" w:cs="Arial"/>
          <w:color w:val="000000" w:themeColor="text1"/>
        </w:rPr>
        <w:t>based sex work</w:t>
      </w:r>
      <w:r w:rsidR="00735CD2" w:rsidRPr="00652E6E">
        <w:rPr>
          <w:rFonts w:ascii="Arial" w:hAnsi="Arial" w:cs="Arial"/>
          <w:color w:val="000000" w:themeColor="text1"/>
        </w:rPr>
        <w:t xml:space="preserve">, </w:t>
      </w:r>
      <w:r w:rsidR="00CB0AC0" w:rsidRPr="00652E6E">
        <w:rPr>
          <w:rFonts w:ascii="Arial" w:hAnsi="Arial" w:cs="Arial"/>
          <w:color w:val="000000" w:themeColor="text1"/>
        </w:rPr>
        <w:t xml:space="preserve">which </w:t>
      </w:r>
      <w:r w:rsidR="005C7D87" w:rsidRPr="00652E6E">
        <w:rPr>
          <w:rFonts w:ascii="Arial" w:hAnsi="Arial" w:cs="Arial"/>
          <w:color w:val="000000" w:themeColor="text1"/>
        </w:rPr>
        <w:t>was</w:t>
      </w:r>
      <w:r w:rsidR="00CB0AC0" w:rsidRPr="00652E6E">
        <w:rPr>
          <w:rFonts w:ascii="Arial" w:hAnsi="Arial" w:cs="Arial"/>
          <w:color w:val="000000" w:themeColor="text1"/>
        </w:rPr>
        <w:t xml:space="preserve"> even more dangerous during the COVID-19 pandemic </w:t>
      </w:r>
      <w:r w:rsidR="00735CD2" w:rsidRPr="00652E6E">
        <w:rPr>
          <w:rFonts w:ascii="Arial" w:hAnsi="Arial" w:cs="Arial"/>
          <w:color w:val="000000" w:themeColor="text1"/>
        </w:rPr>
        <w:t xml:space="preserve">(Blunt, et al., 2020; </w:t>
      </w:r>
      <w:proofErr w:type="spellStart"/>
      <w:r w:rsidR="00735CD2" w:rsidRPr="00652E6E">
        <w:rPr>
          <w:rFonts w:ascii="Arial" w:hAnsi="Arial" w:cs="Arial"/>
          <w:color w:val="000000" w:themeColor="text1"/>
        </w:rPr>
        <w:t>Lampen</w:t>
      </w:r>
      <w:proofErr w:type="spellEnd"/>
      <w:r w:rsidR="00735CD2" w:rsidRPr="00652E6E">
        <w:rPr>
          <w:rFonts w:ascii="Arial" w:hAnsi="Arial" w:cs="Arial"/>
          <w:color w:val="000000" w:themeColor="text1"/>
        </w:rPr>
        <w:t>, 2018)</w:t>
      </w:r>
      <w:r w:rsidR="00CB0AC0" w:rsidRPr="00652E6E">
        <w:rPr>
          <w:rFonts w:ascii="Arial" w:hAnsi="Arial" w:cs="Arial"/>
          <w:color w:val="000000" w:themeColor="text1"/>
        </w:rPr>
        <w:t>.</w:t>
      </w:r>
      <w:r w:rsidR="00273ABF" w:rsidRPr="00652E6E">
        <w:rPr>
          <w:rFonts w:ascii="Arial" w:hAnsi="Arial" w:cs="Arial"/>
          <w:color w:val="000000" w:themeColor="text1"/>
        </w:rPr>
        <w:t xml:space="preserve"> </w:t>
      </w:r>
      <w:r w:rsidR="00203C9C" w:rsidRPr="00652E6E">
        <w:rPr>
          <w:rFonts w:ascii="Arial" w:hAnsi="Arial" w:cs="Arial"/>
          <w:color w:val="000000" w:themeColor="text1"/>
        </w:rPr>
        <w:t>Sex workers reported large losses of income and increased insecurity</w:t>
      </w:r>
      <w:r w:rsidR="00BF12A5" w:rsidRPr="00652E6E">
        <w:rPr>
          <w:rFonts w:ascii="Arial" w:hAnsi="Arial" w:cs="Arial"/>
          <w:color w:val="000000" w:themeColor="text1"/>
        </w:rPr>
        <w:t xml:space="preserve"> (Blunt &amp; Wolf, 2020)</w:t>
      </w:r>
      <w:r w:rsidRPr="00652E6E">
        <w:rPr>
          <w:rFonts w:ascii="Arial" w:hAnsi="Arial" w:cs="Arial"/>
          <w:color w:val="000000" w:themeColor="text1"/>
        </w:rPr>
        <w:t>, and v</w:t>
      </w:r>
      <w:r w:rsidR="00BD0797" w:rsidRPr="00652E6E">
        <w:rPr>
          <w:rFonts w:ascii="Arial" w:hAnsi="Arial" w:cs="Arial"/>
          <w:color w:val="000000" w:themeColor="text1"/>
        </w:rPr>
        <w:t xml:space="preserve">ictims of trafficking </w:t>
      </w:r>
      <w:r w:rsidR="005C7D87" w:rsidRPr="00652E6E">
        <w:rPr>
          <w:rFonts w:ascii="Arial" w:hAnsi="Arial" w:cs="Arial"/>
          <w:color w:val="000000" w:themeColor="text1"/>
        </w:rPr>
        <w:t xml:space="preserve">were </w:t>
      </w:r>
      <w:r w:rsidR="00BD0797" w:rsidRPr="00652E6E">
        <w:rPr>
          <w:rFonts w:ascii="Arial" w:hAnsi="Arial" w:cs="Arial"/>
          <w:color w:val="000000" w:themeColor="text1"/>
        </w:rPr>
        <w:t xml:space="preserve">put in more precarious situations (Goldman, 2019). There </w:t>
      </w:r>
      <w:r w:rsidR="005C7D87" w:rsidRPr="00652E6E">
        <w:rPr>
          <w:rFonts w:ascii="Arial" w:hAnsi="Arial" w:cs="Arial"/>
          <w:color w:val="000000" w:themeColor="text1"/>
        </w:rPr>
        <w:t xml:space="preserve">were </w:t>
      </w:r>
      <w:r w:rsidRPr="00652E6E">
        <w:rPr>
          <w:rFonts w:ascii="Arial" w:hAnsi="Arial" w:cs="Arial"/>
          <w:color w:val="000000" w:themeColor="text1"/>
        </w:rPr>
        <w:t xml:space="preserve">also </w:t>
      </w:r>
      <w:r w:rsidR="005C7D87" w:rsidRPr="00652E6E">
        <w:rPr>
          <w:rFonts w:ascii="Arial" w:hAnsi="Arial" w:cs="Arial"/>
          <w:color w:val="000000" w:themeColor="text1"/>
        </w:rPr>
        <w:t>more</w:t>
      </w:r>
      <w:r w:rsidR="00BD0797" w:rsidRPr="00652E6E">
        <w:rPr>
          <w:rFonts w:ascii="Arial" w:hAnsi="Arial" w:cs="Arial"/>
          <w:color w:val="000000" w:themeColor="text1"/>
        </w:rPr>
        <w:t xml:space="preserve"> reported incidents of violence, rape</w:t>
      </w:r>
      <w:r w:rsidR="006B0495" w:rsidRPr="00652E6E">
        <w:rPr>
          <w:rFonts w:ascii="Arial" w:hAnsi="Arial" w:cs="Arial"/>
          <w:color w:val="000000" w:themeColor="text1"/>
        </w:rPr>
        <w:t>,</w:t>
      </w:r>
      <w:r w:rsidR="00BD0797" w:rsidRPr="00652E6E">
        <w:rPr>
          <w:rFonts w:ascii="Arial" w:hAnsi="Arial" w:cs="Arial"/>
          <w:color w:val="000000" w:themeColor="text1"/>
        </w:rPr>
        <w:t xml:space="preserve"> and an increase in pimping and trafficking</w:t>
      </w:r>
      <w:r w:rsidR="005C7D87" w:rsidRPr="00652E6E">
        <w:rPr>
          <w:rFonts w:ascii="Arial" w:hAnsi="Arial" w:cs="Arial"/>
          <w:color w:val="000000" w:themeColor="text1"/>
        </w:rPr>
        <w:t xml:space="preserve"> </w:t>
      </w:r>
      <w:r w:rsidR="00BD0797" w:rsidRPr="00652E6E">
        <w:rPr>
          <w:rFonts w:ascii="Arial" w:hAnsi="Arial" w:cs="Arial"/>
          <w:color w:val="000000" w:themeColor="text1"/>
        </w:rPr>
        <w:t>(Anders</w:t>
      </w:r>
      <w:r w:rsidR="00E9084A" w:rsidRPr="00652E6E">
        <w:rPr>
          <w:rFonts w:ascii="Arial" w:hAnsi="Arial" w:cs="Arial"/>
          <w:color w:val="000000" w:themeColor="text1"/>
        </w:rPr>
        <w:t>o</w:t>
      </w:r>
      <w:r w:rsidR="00BD0797" w:rsidRPr="00652E6E">
        <w:rPr>
          <w:rFonts w:ascii="Arial" w:hAnsi="Arial" w:cs="Arial"/>
          <w:color w:val="000000" w:themeColor="text1"/>
        </w:rPr>
        <w:t xml:space="preserve">n, </w:t>
      </w:r>
      <w:proofErr w:type="spellStart"/>
      <w:r w:rsidR="00BD0797" w:rsidRPr="00652E6E">
        <w:rPr>
          <w:rFonts w:ascii="Arial" w:hAnsi="Arial" w:cs="Arial"/>
          <w:color w:val="000000" w:themeColor="text1"/>
        </w:rPr>
        <w:t>Ravani</w:t>
      </w:r>
      <w:proofErr w:type="spellEnd"/>
      <w:r w:rsidR="00BD0797" w:rsidRPr="00652E6E">
        <w:rPr>
          <w:rFonts w:ascii="Arial" w:hAnsi="Arial" w:cs="Arial"/>
          <w:color w:val="000000" w:themeColor="text1"/>
        </w:rPr>
        <w:t xml:space="preserve"> &amp; Cassidy, 2018; Cole, 2018</w:t>
      </w:r>
      <w:r w:rsidR="00F56960" w:rsidRPr="00652E6E">
        <w:rPr>
          <w:rFonts w:ascii="Arial" w:hAnsi="Arial" w:cs="Arial"/>
          <w:color w:val="000000" w:themeColor="text1"/>
        </w:rPr>
        <w:t>b</w:t>
      </w:r>
      <w:r w:rsidR="00BD0797" w:rsidRPr="00652E6E">
        <w:rPr>
          <w:rFonts w:ascii="Arial" w:hAnsi="Arial" w:cs="Arial"/>
          <w:color w:val="000000" w:themeColor="text1"/>
        </w:rPr>
        <w:t xml:space="preserve">; Villarreal, 2018). Traffickers and pimps </w:t>
      </w:r>
      <w:r w:rsidR="005C7D87" w:rsidRPr="00652E6E">
        <w:rPr>
          <w:rFonts w:ascii="Arial" w:hAnsi="Arial" w:cs="Arial"/>
          <w:color w:val="000000" w:themeColor="text1"/>
        </w:rPr>
        <w:t xml:space="preserve">approached </w:t>
      </w:r>
      <w:r w:rsidR="00BD0797" w:rsidRPr="00652E6E">
        <w:rPr>
          <w:rFonts w:ascii="Arial" w:hAnsi="Arial" w:cs="Arial"/>
          <w:color w:val="000000" w:themeColor="text1"/>
        </w:rPr>
        <w:t xml:space="preserve">formerly independent </w:t>
      </w:r>
      <w:r w:rsidR="00F016C5" w:rsidRPr="00652E6E">
        <w:rPr>
          <w:rFonts w:ascii="Arial" w:hAnsi="Arial" w:cs="Arial"/>
          <w:color w:val="000000" w:themeColor="text1"/>
        </w:rPr>
        <w:t>full-service</w:t>
      </w:r>
      <w:r w:rsidR="00C24F31" w:rsidRPr="00652E6E">
        <w:rPr>
          <w:rFonts w:ascii="Arial" w:hAnsi="Arial" w:cs="Arial"/>
          <w:color w:val="000000" w:themeColor="text1"/>
        </w:rPr>
        <w:t xml:space="preserve"> </w:t>
      </w:r>
      <w:r w:rsidR="00BD0797" w:rsidRPr="00652E6E">
        <w:rPr>
          <w:rFonts w:ascii="Arial" w:hAnsi="Arial" w:cs="Arial"/>
          <w:color w:val="000000" w:themeColor="text1"/>
        </w:rPr>
        <w:t xml:space="preserve">sex workers to offer them protection and clients (McCombs, 2018). Immediately after Backpage.com was shut down, 13 sex workers went missing and two were found dead, and there </w:t>
      </w:r>
      <w:r w:rsidR="005C7D87" w:rsidRPr="00652E6E">
        <w:rPr>
          <w:rFonts w:ascii="Arial" w:hAnsi="Arial" w:cs="Arial"/>
          <w:color w:val="000000" w:themeColor="text1"/>
        </w:rPr>
        <w:t>were</w:t>
      </w:r>
      <w:r w:rsidR="00BD0797" w:rsidRPr="00652E6E">
        <w:rPr>
          <w:rFonts w:ascii="Arial" w:hAnsi="Arial" w:cs="Arial"/>
          <w:color w:val="000000" w:themeColor="text1"/>
        </w:rPr>
        <w:t xml:space="preserve"> reports of suicide </w:t>
      </w:r>
      <w:r w:rsidR="00406362" w:rsidRPr="00652E6E">
        <w:rPr>
          <w:rFonts w:ascii="Arial" w:hAnsi="Arial" w:cs="Arial"/>
          <w:color w:val="000000" w:themeColor="text1"/>
        </w:rPr>
        <w:t xml:space="preserve">due to </w:t>
      </w:r>
      <w:r w:rsidR="00BD0797" w:rsidRPr="00652E6E">
        <w:rPr>
          <w:rFonts w:ascii="Arial" w:hAnsi="Arial" w:cs="Arial"/>
          <w:color w:val="000000" w:themeColor="text1"/>
        </w:rPr>
        <w:t>FOSTA (Simon, 2018</w:t>
      </w:r>
      <w:r w:rsidR="00760B4D" w:rsidRPr="00652E6E">
        <w:rPr>
          <w:rFonts w:ascii="Arial" w:hAnsi="Arial" w:cs="Arial"/>
          <w:color w:val="000000" w:themeColor="text1"/>
        </w:rPr>
        <w:t>a; 2018b</w:t>
      </w:r>
      <w:r w:rsidR="00BD0797" w:rsidRPr="00652E6E">
        <w:rPr>
          <w:rFonts w:ascii="Arial" w:hAnsi="Arial" w:cs="Arial"/>
          <w:color w:val="000000" w:themeColor="text1"/>
        </w:rPr>
        <w:t>). Reports of arrests for prostitution</w:t>
      </w:r>
      <w:r w:rsidR="004C1EFD" w:rsidRPr="00652E6E">
        <w:rPr>
          <w:rFonts w:ascii="Arial" w:hAnsi="Arial" w:cs="Arial"/>
          <w:color w:val="000000" w:themeColor="text1"/>
        </w:rPr>
        <w:t xml:space="preserve"> </w:t>
      </w:r>
      <w:r w:rsidR="00BD0797" w:rsidRPr="00652E6E">
        <w:rPr>
          <w:rFonts w:ascii="Arial" w:hAnsi="Arial" w:cs="Arial"/>
          <w:color w:val="000000" w:themeColor="text1"/>
        </w:rPr>
        <w:t xml:space="preserve">increased </w:t>
      </w:r>
      <w:r w:rsidR="00583AC7" w:rsidRPr="00652E6E">
        <w:rPr>
          <w:rFonts w:ascii="Arial" w:hAnsi="Arial" w:cs="Arial"/>
          <w:color w:val="000000" w:themeColor="text1"/>
        </w:rPr>
        <w:t>after</w:t>
      </w:r>
      <w:r w:rsidR="00BD0797" w:rsidRPr="00652E6E">
        <w:rPr>
          <w:rFonts w:ascii="Arial" w:hAnsi="Arial" w:cs="Arial"/>
          <w:color w:val="000000" w:themeColor="text1"/>
        </w:rPr>
        <w:t xml:space="preserve"> FOSTA was enacted</w:t>
      </w:r>
      <w:r w:rsidR="00AC7418" w:rsidRPr="00652E6E">
        <w:rPr>
          <w:rFonts w:ascii="Arial" w:hAnsi="Arial" w:cs="Arial"/>
          <w:color w:val="000000" w:themeColor="text1"/>
        </w:rPr>
        <w:t xml:space="preserve">, </w:t>
      </w:r>
      <w:r w:rsidR="00BD0797" w:rsidRPr="00652E6E">
        <w:rPr>
          <w:rFonts w:ascii="Arial" w:hAnsi="Arial" w:cs="Arial"/>
          <w:color w:val="000000" w:themeColor="text1"/>
        </w:rPr>
        <w:t>which</w:t>
      </w:r>
      <w:r w:rsidR="004C1EFD" w:rsidRPr="00652E6E">
        <w:rPr>
          <w:rFonts w:ascii="Arial" w:hAnsi="Arial" w:cs="Arial"/>
          <w:color w:val="000000" w:themeColor="text1"/>
        </w:rPr>
        <w:t xml:space="preserve"> was</w:t>
      </w:r>
      <w:r w:rsidR="00BD0797" w:rsidRPr="00652E6E">
        <w:rPr>
          <w:rFonts w:ascii="Arial" w:hAnsi="Arial" w:cs="Arial"/>
          <w:color w:val="000000" w:themeColor="text1"/>
        </w:rPr>
        <w:t xml:space="preserve"> in part due to more sex workers having to do street-based sex work</w:t>
      </w:r>
      <w:r w:rsidR="00AC7418" w:rsidRPr="00652E6E">
        <w:rPr>
          <w:rFonts w:ascii="Arial" w:hAnsi="Arial" w:cs="Arial"/>
          <w:color w:val="000000" w:themeColor="text1"/>
        </w:rPr>
        <w:t xml:space="preserve"> (Fischer, 2018)</w:t>
      </w:r>
      <w:r w:rsidR="00D957A7" w:rsidRPr="00652E6E">
        <w:rPr>
          <w:rFonts w:ascii="Arial" w:hAnsi="Arial" w:cs="Arial"/>
          <w:color w:val="000000" w:themeColor="text1"/>
        </w:rPr>
        <w:t xml:space="preserve">. </w:t>
      </w:r>
    </w:p>
    <w:p w14:paraId="627C1D39" w14:textId="24B106A5" w:rsidR="003862E2" w:rsidRPr="00652E6E" w:rsidRDefault="003862E2" w:rsidP="00652E6E">
      <w:pPr>
        <w:widowControl w:val="0"/>
        <w:spacing w:line="360" w:lineRule="auto"/>
        <w:jc w:val="both"/>
        <w:rPr>
          <w:rFonts w:ascii="Arial" w:hAnsi="Arial" w:cs="Arial"/>
          <w:color w:val="000000" w:themeColor="text1"/>
        </w:rPr>
      </w:pPr>
    </w:p>
    <w:p w14:paraId="3658AE9A" w14:textId="4B36575C" w:rsidR="007C16AD" w:rsidRDefault="007C16AD" w:rsidP="007F43A4">
      <w:pPr>
        <w:widowControl w:val="0"/>
        <w:spacing w:line="360" w:lineRule="auto"/>
        <w:ind w:firstLine="720"/>
        <w:jc w:val="both"/>
        <w:rPr>
          <w:rFonts w:ascii="Arial" w:hAnsi="Arial" w:cs="Arial"/>
          <w:color w:val="000000" w:themeColor="text1"/>
        </w:rPr>
      </w:pPr>
      <w:r w:rsidRPr="00652E6E">
        <w:rPr>
          <w:rFonts w:ascii="Arial" w:hAnsi="Arial" w:cs="Arial"/>
          <w:color w:val="000000" w:themeColor="text1"/>
        </w:rPr>
        <w:t xml:space="preserve">In the end, those who ‘lost’ are the people that FOSTA was supposed to protect, </w:t>
      </w:r>
      <w:r w:rsidR="006033EE" w:rsidRPr="00652E6E">
        <w:rPr>
          <w:rFonts w:ascii="Arial" w:hAnsi="Arial" w:cs="Arial"/>
          <w:color w:val="000000" w:themeColor="text1"/>
        </w:rPr>
        <w:t xml:space="preserve">and </w:t>
      </w:r>
      <w:r w:rsidR="006033EE" w:rsidRPr="00652E6E">
        <w:rPr>
          <w:rFonts w:ascii="Arial" w:hAnsi="Arial" w:cs="Arial"/>
          <w:color w:val="000000" w:themeColor="text1"/>
        </w:rPr>
        <w:lastRenderedPageBreak/>
        <w:t xml:space="preserve">many more people have </w:t>
      </w:r>
      <w:r w:rsidR="00236C94" w:rsidRPr="00652E6E">
        <w:rPr>
          <w:rFonts w:ascii="Arial" w:hAnsi="Arial" w:cs="Arial"/>
          <w:color w:val="000000" w:themeColor="text1"/>
        </w:rPr>
        <w:t>been</w:t>
      </w:r>
      <w:r w:rsidR="006033EE" w:rsidRPr="00652E6E">
        <w:rPr>
          <w:rFonts w:ascii="Arial" w:hAnsi="Arial" w:cs="Arial"/>
          <w:color w:val="000000" w:themeColor="text1"/>
        </w:rPr>
        <w:t xml:space="preserve"> collateral damage. </w:t>
      </w:r>
      <w:r w:rsidR="00EE2009" w:rsidRPr="00652E6E">
        <w:rPr>
          <w:rFonts w:ascii="Arial" w:hAnsi="Arial" w:cs="Arial"/>
          <w:color w:val="000000" w:themeColor="text1"/>
        </w:rPr>
        <w:t>With this in mind, the following section will answer the question “What, if anything, should be done about it?”</w:t>
      </w:r>
      <w:r w:rsidR="00B44CB4" w:rsidRPr="00652E6E">
        <w:rPr>
          <w:rFonts w:ascii="Arial" w:hAnsi="Arial" w:cs="Arial"/>
          <w:color w:val="000000" w:themeColor="text1"/>
        </w:rPr>
        <w:t xml:space="preserve">. </w:t>
      </w:r>
    </w:p>
    <w:p w14:paraId="7EC23005" w14:textId="77777777" w:rsidR="007F43A4" w:rsidRPr="00652E6E" w:rsidRDefault="007F43A4" w:rsidP="00A57773">
      <w:pPr>
        <w:widowControl w:val="0"/>
        <w:spacing w:line="360" w:lineRule="auto"/>
        <w:ind w:firstLine="720"/>
        <w:jc w:val="both"/>
        <w:rPr>
          <w:rFonts w:ascii="Arial" w:hAnsi="Arial" w:cs="Arial"/>
          <w:color w:val="000000" w:themeColor="text1"/>
        </w:rPr>
      </w:pPr>
    </w:p>
    <w:p w14:paraId="627D40F3" w14:textId="6847D6EA" w:rsidR="009B4F90" w:rsidRDefault="009B4F90" w:rsidP="00652E6E">
      <w:pPr>
        <w:pStyle w:val="Heading2"/>
        <w:numPr>
          <w:ilvl w:val="0"/>
          <w:numId w:val="16"/>
        </w:numPr>
        <w:spacing w:before="0" w:after="0" w:line="360" w:lineRule="auto"/>
        <w:ind w:left="0" w:firstLine="0"/>
        <w:rPr>
          <w:rFonts w:ascii="Arial" w:hAnsi="Arial" w:cs="Arial"/>
          <w:b w:val="0"/>
          <w:bCs/>
          <w:i/>
          <w:iCs/>
          <w:sz w:val="22"/>
          <w:szCs w:val="22"/>
        </w:rPr>
      </w:pPr>
      <w:r w:rsidRPr="00A57773">
        <w:rPr>
          <w:rFonts w:ascii="Arial" w:hAnsi="Arial" w:cs="Arial"/>
          <w:b w:val="0"/>
          <w:bCs/>
          <w:i/>
          <w:iCs/>
          <w:sz w:val="22"/>
          <w:szCs w:val="22"/>
        </w:rPr>
        <w:t xml:space="preserve">What, if </w:t>
      </w:r>
      <w:r w:rsidR="007F43A4">
        <w:rPr>
          <w:rFonts w:ascii="Arial" w:hAnsi="Arial" w:cs="Arial"/>
          <w:b w:val="0"/>
          <w:bCs/>
          <w:i/>
          <w:iCs/>
          <w:sz w:val="22"/>
          <w:szCs w:val="22"/>
        </w:rPr>
        <w:t>A</w:t>
      </w:r>
      <w:r w:rsidRPr="00A57773">
        <w:rPr>
          <w:rFonts w:ascii="Arial" w:hAnsi="Arial" w:cs="Arial"/>
          <w:b w:val="0"/>
          <w:bCs/>
          <w:i/>
          <w:iCs/>
          <w:sz w:val="22"/>
          <w:szCs w:val="22"/>
        </w:rPr>
        <w:t xml:space="preserve">nything, </w:t>
      </w:r>
      <w:r w:rsidR="007F43A4">
        <w:rPr>
          <w:rFonts w:ascii="Arial" w:hAnsi="Arial" w:cs="Arial"/>
          <w:b w:val="0"/>
          <w:bCs/>
          <w:i/>
          <w:iCs/>
          <w:sz w:val="22"/>
          <w:szCs w:val="22"/>
        </w:rPr>
        <w:t>S</w:t>
      </w:r>
      <w:r w:rsidRPr="00A57773">
        <w:rPr>
          <w:rFonts w:ascii="Arial" w:hAnsi="Arial" w:cs="Arial"/>
          <w:b w:val="0"/>
          <w:bCs/>
          <w:i/>
          <w:iCs/>
          <w:sz w:val="22"/>
          <w:szCs w:val="22"/>
        </w:rPr>
        <w:t xml:space="preserve">hould </w:t>
      </w:r>
      <w:r w:rsidR="00E45515" w:rsidRPr="00A57773">
        <w:rPr>
          <w:rFonts w:ascii="Arial" w:hAnsi="Arial" w:cs="Arial"/>
          <w:b w:val="0"/>
          <w:bCs/>
          <w:i/>
          <w:iCs/>
          <w:sz w:val="22"/>
          <w:szCs w:val="22"/>
        </w:rPr>
        <w:t xml:space="preserve">be </w:t>
      </w:r>
      <w:r w:rsidR="007F43A4">
        <w:rPr>
          <w:rFonts w:ascii="Arial" w:hAnsi="Arial" w:cs="Arial"/>
          <w:b w:val="0"/>
          <w:bCs/>
          <w:i/>
          <w:iCs/>
          <w:sz w:val="22"/>
          <w:szCs w:val="22"/>
        </w:rPr>
        <w:t>D</w:t>
      </w:r>
      <w:r w:rsidR="00E45515" w:rsidRPr="00A57773">
        <w:rPr>
          <w:rFonts w:ascii="Arial" w:hAnsi="Arial" w:cs="Arial"/>
          <w:b w:val="0"/>
          <w:bCs/>
          <w:i/>
          <w:iCs/>
          <w:sz w:val="22"/>
          <w:szCs w:val="22"/>
        </w:rPr>
        <w:t>one</w:t>
      </w:r>
      <w:r w:rsidRPr="00A57773">
        <w:rPr>
          <w:rFonts w:ascii="Arial" w:hAnsi="Arial" w:cs="Arial"/>
          <w:b w:val="0"/>
          <w:bCs/>
          <w:i/>
          <w:iCs/>
          <w:sz w:val="22"/>
          <w:szCs w:val="22"/>
        </w:rPr>
        <w:t xml:space="preserve"> </w:t>
      </w:r>
      <w:r w:rsidR="007F43A4">
        <w:rPr>
          <w:rFonts w:ascii="Arial" w:hAnsi="Arial" w:cs="Arial"/>
          <w:b w:val="0"/>
          <w:bCs/>
          <w:i/>
          <w:iCs/>
          <w:sz w:val="22"/>
          <w:szCs w:val="22"/>
        </w:rPr>
        <w:t>A</w:t>
      </w:r>
      <w:r w:rsidRPr="00A57773">
        <w:rPr>
          <w:rFonts w:ascii="Arial" w:hAnsi="Arial" w:cs="Arial"/>
          <w:b w:val="0"/>
          <w:bCs/>
          <w:i/>
          <w:iCs/>
          <w:sz w:val="22"/>
          <w:szCs w:val="22"/>
        </w:rPr>
        <w:t xml:space="preserve">bout </w:t>
      </w:r>
      <w:r w:rsidR="007F43A4">
        <w:rPr>
          <w:rFonts w:ascii="Arial" w:hAnsi="Arial" w:cs="Arial"/>
          <w:b w:val="0"/>
          <w:bCs/>
          <w:i/>
          <w:iCs/>
          <w:sz w:val="22"/>
          <w:szCs w:val="22"/>
        </w:rPr>
        <w:t>I</w:t>
      </w:r>
      <w:r w:rsidRPr="00A57773">
        <w:rPr>
          <w:rFonts w:ascii="Arial" w:hAnsi="Arial" w:cs="Arial"/>
          <w:b w:val="0"/>
          <w:bCs/>
          <w:i/>
          <w:iCs/>
          <w:sz w:val="22"/>
          <w:szCs w:val="22"/>
        </w:rPr>
        <w:t xml:space="preserve">t? </w:t>
      </w:r>
    </w:p>
    <w:p w14:paraId="44822373" w14:textId="77777777" w:rsidR="007F43A4" w:rsidRPr="00A57773" w:rsidRDefault="007F43A4" w:rsidP="00A57773"/>
    <w:p w14:paraId="7B9B6D54" w14:textId="6A5EB883" w:rsidR="009B4F90" w:rsidRPr="00652E6E" w:rsidRDefault="009B4F90" w:rsidP="00652E6E">
      <w:pPr>
        <w:spacing w:line="360" w:lineRule="auto"/>
        <w:jc w:val="both"/>
        <w:rPr>
          <w:rFonts w:ascii="Arial" w:hAnsi="Arial" w:cs="Arial"/>
          <w:iCs/>
          <w:color w:val="000000" w:themeColor="text1"/>
        </w:rPr>
      </w:pPr>
      <w:r w:rsidRPr="00652E6E">
        <w:rPr>
          <w:rFonts w:ascii="Arial" w:hAnsi="Arial" w:cs="Arial"/>
          <w:iCs/>
          <w:color w:val="000000" w:themeColor="text1"/>
        </w:rPr>
        <w:t>One of the central features of phronetic research is to suggest how things could be changed or made different. In order to answer th</w:t>
      </w:r>
      <w:r w:rsidR="008664E4" w:rsidRPr="00652E6E">
        <w:rPr>
          <w:rFonts w:ascii="Arial" w:hAnsi="Arial" w:cs="Arial"/>
          <w:iCs/>
          <w:color w:val="000000" w:themeColor="text1"/>
        </w:rPr>
        <w:t xml:space="preserve">is </w:t>
      </w:r>
      <w:r w:rsidRPr="00652E6E">
        <w:rPr>
          <w:rFonts w:ascii="Arial" w:hAnsi="Arial" w:cs="Arial"/>
          <w:iCs/>
          <w:color w:val="000000" w:themeColor="text1"/>
        </w:rPr>
        <w:t xml:space="preserve">question, </w:t>
      </w:r>
      <w:r w:rsidR="00FE47FF" w:rsidRPr="00652E6E">
        <w:rPr>
          <w:rFonts w:ascii="Arial" w:hAnsi="Arial" w:cs="Arial"/>
          <w:iCs/>
          <w:color w:val="000000" w:themeColor="text1"/>
        </w:rPr>
        <w:t xml:space="preserve">I collected </w:t>
      </w:r>
      <w:r w:rsidR="00FC6A1F" w:rsidRPr="00652E6E">
        <w:rPr>
          <w:rFonts w:ascii="Arial" w:hAnsi="Arial" w:cs="Arial"/>
          <w:iCs/>
          <w:color w:val="000000" w:themeColor="text1"/>
        </w:rPr>
        <w:t>material</w:t>
      </w:r>
      <w:r w:rsidRPr="00652E6E">
        <w:rPr>
          <w:rFonts w:ascii="Arial" w:hAnsi="Arial" w:cs="Arial"/>
          <w:iCs/>
          <w:color w:val="000000" w:themeColor="text1"/>
        </w:rPr>
        <w:t xml:space="preserve"> </w:t>
      </w:r>
      <w:r w:rsidR="00F016C5" w:rsidRPr="00652E6E">
        <w:rPr>
          <w:rFonts w:ascii="Arial" w:hAnsi="Arial" w:cs="Arial"/>
          <w:iCs/>
          <w:color w:val="000000" w:themeColor="text1"/>
        </w:rPr>
        <w:t>that</w:t>
      </w:r>
      <w:r w:rsidRPr="00652E6E">
        <w:rPr>
          <w:rFonts w:ascii="Arial" w:hAnsi="Arial" w:cs="Arial"/>
          <w:iCs/>
          <w:color w:val="000000" w:themeColor="text1"/>
        </w:rPr>
        <w:t xml:space="preserve"> addressed the outcome and impact of FOSTA being enacted, the changes members of </w:t>
      </w:r>
      <w:r w:rsidR="00CB002E" w:rsidRPr="00652E6E">
        <w:rPr>
          <w:rFonts w:ascii="Arial" w:hAnsi="Arial" w:cs="Arial"/>
          <w:iCs/>
          <w:color w:val="000000" w:themeColor="text1"/>
        </w:rPr>
        <w:t xml:space="preserve">communities impacted by FOSTA </w:t>
      </w:r>
      <w:r w:rsidRPr="00652E6E">
        <w:rPr>
          <w:rFonts w:ascii="Arial" w:hAnsi="Arial" w:cs="Arial"/>
          <w:iCs/>
          <w:color w:val="000000" w:themeColor="text1"/>
        </w:rPr>
        <w:t xml:space="preserve">were calling for, and how the problems brought about by FOSTA could be mitigated.  </w:t>
      </w:r>
      <w:r w:rsidR="00E45515" w:rsidRPr="00652E6E">
        <w:rPr>
          <w:rFonts w:ascii="Arial" w:hAnsi="Arial" w:cs="Arial"/>
          <w:iCs/>
          <w:color w:val="000000" w:themeColor="text1"/>
        </w:rPr>
        <w:t xml:space="preserve"> </w:t>
      </w:r>
    </w:p>
    <w:p w14:paraId="14BE35F1" w14:textId="77777777" w:rsidR="009B4F90" w:rsidRPr="00652E6E" w:rsidRDefault="009B4F90" w:rsidP="00652E6E">
      <w:pPr>
        <w:spacing w:line="360" w:lineRule="auto"/>
        <w:jc w:val="both"/>
        <w:rPr>
          <w:rFonts w:ascii="Arial" w:hAnsi="Arial" w:cs="Arial"/>
          <w:color w:val="000000" w:themeColor="text1"/>
        </w:rPr>
      </w:pPr>
    </w:p>
    <w:p w14:paraId="4EE6A005" w14:textId="2CFF9970" w:rsidR="0012341C" w:rsidRPr="00652E6E" w:rsidRDefault="009B4F90" w:rsidP="00A57773">
      <w:pPr>
        <w:spacing w:line="360" w:lineRule="auto"/>
        <w:ind w:firstLine="720"/>
        <w:jc w:val="both"/>
        <w:rPr>
          <w:rFonts w:ascii="Arial" w:hAnsi="Arial" w:cs="Arial"/>
          <w:iCs/>
          <w:color w:val="000000" w:themeColor="text1"/>
        </w:rPr>
      </w:pPr>
      <w:r w:rsidRPr="00652E6E">
        <w:rPr>
          <w:rFonts w:ascii="Arial" w:hAnsi="Arial" w:cs="Arial"/>
          <w:iCs/>
          <w:color w:val="000000" w:themeColor="text1"/>
        </w:rPr>
        <w:t>Many</w:t>
      </w:r>
      <w:r w:rsidR="00406362" w:rsidRPr="00652E6E">
        <w:rPr>
          <w:rFonts w:ascii="Arial" w:hAnsi="Arial" w:cs="Arial"/>
          <w:iCs/>
          <w:color w:val="000000" w:themeColor="text1"/>
        </w:rPr>
        <w:t xml:space="preserve"> people</w:t>
      </w:r>
      <w:r w:rsidRPr="00652E6E">
        <w:rPr>
          <w:rFonts w:ascii="Arial" w:hAnsi="Arial" w:cs="Arial"/>
          <w:iCs/>
          <w:color w:val="000000" w:themeColor="text1"/>
        </w:rPr>
        <w:t xml:space="preserve">, including sex workers and their allies, academics, </w:t>
      </w:r>
      <w:r w:rsidR="00A63895" w:rsidRPr="00652E6E">
        <w:rPr>
          <w:rFonts w:ascii="Arial" w:hAnsi="Arial" w:cs="Arial"/>
          <w:iCs/>
          <w:color w:val="000000" w:themeColor="text1"/>
        </w:rPr>
        <w:t xml:space="preserve">and </w:t>
      </w:r>
      <w:r w:rsidRPr="00652E6E">
        <w:rPr>
          <w:rFonts w:ascii="Arial" w:hAnsi="Arial" w:cs="Arial"/>
          <w:iCs/>
          <w:color w:val="000000" w:themeColor="text1"/>
        </w:rPr>
        <w:t>victims of trafficking, have argued that the first step th</w:t>
      </w:r>
      <w:r w:rsidR="007B775D" w:rsidRPr="00652E6E">
        <w:rPr>
          <w:rFonts w:ascii="Arial" w:hAnsi="Arial" w:cs="Arial"/>
          <w:iCs/>
          <w:color w:val="000000" w:themeColor="text1"/>
        </w:rPr>
        <w:t>at needs to</w:t>
      </w:r>
      <w:r w:rsidR="006224A0" w:rsidRPr="00652E6E">
        <w:rPr>
          <w:rFonts w:ascii="Arial" w:hAnsi="Arial" w:cs="Arial"/>
          <w:iCs/>
          <w:color w:val="000000" w:themeColor="text1"/>
        </w:rPr>
        <w:t xml:space="preserve"> </w:t>
      </w:r>
      <w:r w:rsidR="00E65DC0">
        <w:rPr>
          <w:rFonts w:ascii="Arial" w:hAnsi="Arial" w:cs="Arial"/>
          <w:iCs/>
          <w:color w:val="000000" w:themeColor="text1"/>
        </w:rPr>
        <w:t xml:space="preserve">be </w:t>
      </w:r>
      <w:r w:rsidR="006224A0" w:rsidRPr="00652E6E">
        <w:rPr>
          <w:rFonts w:ascii="Arial" w:hAnsi="Arial" w:cs="Arial"/>
          <w:iCs/>
          <w:color w:val="000000" w:themeColor="text1"/>
        </w:rPr>
        <w:t>taken to reduce the collateral damage of FOSTA (Chamberlain, 2019), and to protect the safety and well-being of sex workers is to repeal FOSTA (</w:t>
      </w:r>
      <w:r w:rsidR="00CE3D61" w:rsidRPr="00652E6E">
        <w:rPr>
          <w:rFonts w:ascii="Arial" w:hAnsi="Arial" w:cs="Arial"/>
          <w:iCs/>
          <w:color w:val="000000" w:themeColor="text1"/>
        </w:rPr>
        <w:t xml:space="preserve">e.g. </w:t>
      </w:r>
      <w:r w:rsidR="00E211E4" w:rsidRPr="00652E6E">
        <w:rPr>
          <w:rFonts w:ascii="Arial" w:hAnsi="Arial" w:cs="Arial"/>
          <w:iCs/>
          <w:color w:val="000000" w:themeColor="text1"/>
        </w:rPr>
        <w:t>Jackson &amp; Heineman, 2018)</w:t>
      </w:r>
      <w:r w:rsidRPr="00652E6E">
        <w:rPr>
          <w:rFonts w:ascii="Arial" w:hAnsi="Arial" w:cs="Arial"/>
          <w:iCs/>
          <w:color w:val="000000" w:themeColor="text1"/>
        </w:rPr>
        <w:t>.</w:t>
      </w:r>
      <w:r w:rsidR="005F3F79" w:rsidRPr="00652E6E">
        <w:rPr>
          <w:rFonts w:ascii="Arial" w:hAnsi="Arial" w:cs="Arial"/>
          <w:iCs/>
          <w:color w:val="000000" w:themeColor="text1"/>
        </w:rPr>
        <w:t xml:space="preserve"> </w:t>
      </w:r>
      <w:r w:rsidR="0012341C" w:rsidRPr="00652E6E">
        <w:rPr>
          <w:rFonts w:ascii="Arial" w:hAnsi="Arial" w:cs="Arial"/>
          <w:iCs/>
          <w:color w:val="000000" w:themeColor="text1"/>
        </w:rPr>
        <w:t xml:space="preserve">Moving forward, legislative efforts related to sex work need to involve input from sex workers themselves and to be </w:t>
      </w:r>
      <w:r w:rsidR="009E4341" w:rsidRPr="00652E6E">
        <w:rPr>
          <w:rFonts w:ascii="Arial" w:hAnsi="Arial" w:cs="Arial"/>
          <w:iCs/>
          <w:color w:val="000000" w:themeColor="text1"/>
        </w:rPr>
        <w:t xml:space="preserve">guided </w:t>
      </w:r>
      <w:r w:rsidR="002F7811" w:rsidRPr="00652E6E">
        <w:rPr>
          <w:rFonts w:ascii="Arial" w:hAnsi="Arial" w:cs="Arial"/>
          <w:iCs/>
          <w:color w:val="000000" w:themeColor="text1"/>
        </w:rPr>
        <w:t>by</w:t>
      </w:r>
      <w:r w:rsidR="0012341C" w:rsidRPr="00652E6E">
        <w:rPr>
          <w:rFonts w:ascii="Arial" w:hAnsi="Arial" w:cs="Arial"/>
          <w:iCs/>
          <w:color w:val="000000" w:themeColor="text1"/>
        </w:rPr>
        <w:t xml:space="preserve"> evidence-based research</w:t>
      </w:r>
      <w:r w:rsidR="0012341C" w:rsidRPr="00652E6E">
        <w:rPr>
          <w:rFonts w:ascii="Arial" w:hAnsi="Arial" w:cs="Arial"/>
          <w:color w:val="000000" w:themeColor="text1"/>
        </w:rPr>
        <w:t xml:space="preserve"> </w:t>
      </w:r>
      <w:r w:rsidR="0012341C" w:rsidRPr="00652E6E">
        <w:rPr>
          <w:rFonts w:ascii="Arial" w:hAnsi="Arial" w:cs="Arial"/>
          <w:iCs/>
          <w:color w:val="000000" w:themeColor="text1"/>
        </w:rPr>
        <w:t xml:space="preserve">(Open Society Foundation, 2015).  An open letter signed by over 250 academics who study sex work and trafficking </w:t>
      </w:r>
      <w:r w:rsidR="002F7811" w:rsidRPr="00652E6E">
        <w:rPr>
          <w:rFonts w:ascii="Arial" w:hAnsi="Arial" w:cs="Arial"/>
          <w:iCs/>
          <w:color w:val="000000" w:themeColor="text1"/>
        </w:rPr>
        <w:t xml:space="preserve">was sent to </w:t>
      </w:r>
      <w:r w:rsidR="00E65DC0">
        <w:rPr>
          <w:rFonts w:ascii="Arial" w:hAnsi="Arial" w:cs="Arial"/>
          <w:iCs/>
          <w:color w:val="000000" w:themeColor="text1"/>
        </w:rPr>
        <w:t>P</w:t>
      </w:r>
      <w:r w:rsidR="0012341C" w:rsidRPr="00652E6E">
        <w:rPr>
          <w:rFonts w:ascii="Arial" w:hAnsi="Arial" w:cs="Arial"/>
          <w:iCs/>
          <w:color w:val="000000" w:themeColor="text1"/>
        </w:rPr>
        <w:t xml:space="preserve">resident </w:t>
      </w:r>
      <w:r w:rsidR="002F7811" w:rsidRPr="00652E6E">
        <w:rPr>
          <w:rFonts w:ascii="Arial" w:hAnsi="Arial" w:cs="Arial"/>
          <w:iCs/>
          <w:color w:val="000000" w:themeColor="text1"/>
        </w:rPr>
        <w:t xml:space="preserve">Joe </w:t>
      </w:r>
      <w:r w:rsidR="0012341C" w:rsidRPr="00652E6E">
        <w:rPr>
          <w:rFonts w:ascii="Arial" w:hAnsi="Arial" w:cs="Arial"/>
          <w:iCs/>
          <w:color w:val="000000" w:themeColor="text1"/>
        </w:rPr>
        <w:t xml:space="preserve">Biden and vice president </w:t>
      </w:r>
      <w:r w:rsidR="002F7811" w:rsidRPr="00652E6E">
        <w:rPr>
          <w:rFonts w:ascii="Arial" w:hAnsi="Arial" w:cs="Arial"/>
          <w:iCs/>
          <w:color w:val="000000" w:themeColor="text1"/>
        </w:rPr>
        <w:t xml:space="preserve">Kamala </w:t>
      </w:r>
      <w:r w:rsidR="0012341C" w:rsidRPr="00652E6E">
        <w:rPr>
          <w:rFonts w:ascii="Arial" w:hAnsi="Arial" w:cs="Arial"/>
          <w:iCs/>
          <w:color w:val="000000" w:themeColor="text1"/>
        </w:rPr>
        <w:t>Harris</w:t>
      </w:r>
      <w:r w:rsidR="002F7811" w:rsidRPr="00652E6E">
        <w:rPr>
          <w:rFonts w:ascii="Arial" w:hAnsi="Arial" w:cs="Arial"/>
          <w:iCs/>
          <w:color w:val="000000" w:themeColor="text1"/>
        </w:rPr>
        <w:t>. The letter</w:t>
      </w:r>
      <w:r w:rsidR="0012341C" w:rsidRPr="00652E6E">
        <w:rPr>
          <w:rFonts w:ascii="Arial" w:hAnsi="Arial" w:cs="Arial"/>
          <w:iCs/>
          <w:color w:val="000000" w:themeColor="text1"/>
        </w:rPr>
        <w:t xml:space="preserve"> called for them to reevaluate their approach regarding sex work and sex trafficking, to create policies based on research</w:t>
      </w:r>
      <w:r w:rsidR="00F016C5" w:rsidRPr="00652E6E">
        <w:rPr>
          <w:rFonts w:ascii="Arial" w:hAnsi="Arial" w:cs="Arial"/>
          <w:iCs/>
          <w:color w:val="000000" w:themeColor="text1"/>
        </w:rPr>
        <w:t>,</w:t>
      </w:r>
      <w:r w:rsidR="0012341C" w:rsidRPr="00652E6E">
        <w:rPr>
          <w:rFonts w:ascii="Arial" w:hAnsi="Arial" w:cs="Arial"/>
          <w:iCs/>
          <w:color w:val="000000" w:themeColor="text1"/>
        </w:rPr>
        <w:t xml:space="preserve"> and to “protect the rights, privacy and autonomy of workers in the sex trade” (Brents</w:t>
      </w:r>
      <w:r w:rsidR="00F227C8">
        <w:rPr>
          <w:rFonts w:ascii="Arial" w:hAnsi="Arial" w:cs="Arial"/>
          <w:iCs/>
          <w:color w:val="000000" w:themeColor="text1"/>
        </w:rPr>
        <w:t xml:space="preserve"> et al</w:t>
      </w:r>
      <w:r w:rsidR="0012341C" w:rsidRPr="00652E6E">
        <w:rPr>
          <w:rFonts w:ascii="Arial" w:hAnsi="Arial" w:cs="Arial"/>
          <w:iCs/>
          <w:color w:val="000000" w:themeColor="text1"/>
        </w:rPr>
        <w:t>, 2021).</w:t>
      </w:r>
      <w:r w:rsidR="0012341C" w:rsidRPr="00652E6E">
        <w:rPr>
          <w:rFonts w:ascii="Arial" w:hAnsi="Arial" w:cs="Arial"/>
          <w:b/>
          <w:bCs/>
          <w:color w:val="000000" w:themeColor="text1"/>
        </w:rPr>
        <w:t xml:space="preserve"> </w:t>
      </w:r>
      <w:r w:rsidR="0012341C" w:rsidRPr="00652E6E">
        <w:rPr>
          <w:rFonts w:ascii="Arial" w:hAnsi="Arial" w:cs="Arial"/>
          <w:color w:val="000000" w:themeColor="text1"/>
        </w:rPr>
        <w:t xml:space="preserve">Making these changes would be a major step forward for sex workers, those who are vulnerable to exploitation, and victims of trafficking. </w:t>
      </w:r>
    </w:p>
    <w:p w14:paraId="35B9B542" w14:textId="77777777" w:rsidR="0012341C" w:rsidRPr="00652E6E" w:rsidRDefault="0012341C" w:rsidP="00652E6E">
      <w:pPr>
        <w:spacing w:line="360" w:lineRule="auto"/>
        <w:jc w:val="both"/>
        <w:rPr>
          <w:rFonts w:ascii="Arial" w:hAnsi="Arial" w:cs="Arial"/>
          <w:color w:val="000000" w:themeColor="text1"/>
        </w:rPr>
      </w:pPr>
    </w:p>
    <w:p w14:paraId="0AF79418" w14:textId="7EAE6A32" w:rsidR="0012341C" w:rsidRPr="00652E6E" w:rsidRDefault="0012341C" w:rsidP="00A57773">
      <w:pPr>
        <w:spacing w:line="360" w:lineRule="auto"/>
        <w:ind w:firstLine="720"/>
        <w:jc w:val="both"/>
        <w:rPr>
          <w:rFonts w:ascii="Arial" w:hAnsi="Arial" w:cs="Arial"/>
          <w:color w:val="000000" w:themeColor="text1"/>
        </w:rPr>
      </w:pPr>
      <w:r w:rsidRPr="00652E6E">
        <w:rPr>
          <w:rFonts w:ascii="Arial" w:hAnsi="Arial" w:cs="Arial"/>
          <w:iCs/>
          <w:color w:val="000000" w:themeColor="text1"/>
        </w:rPr>
        <w:t>There have been mu</w:t>
      </w:r>
      <w:r w:rsidRPr="00652E6E">
        <w:rPr>
          <w:rFonts w:ascii="Arial" w:hAnsi="Arial" w:cs="Arial"/>
          <w:color w:val="000000" w:themeColor="text1"/>
        </w:rPr>
        <w:t xml:space="preserve">ltiple court cases aimed at </w:t>
      </w:r>
      <w:r w:rsidR="00225583" w:rsidRPr="00652E6E">
        <w:rPr>
          <w:rFonts w:ascii="Arial" w:hAnsi="Arial" w:cs="Arial"/>
          <w:color w:val="000000" w:themeColor="text1"/>
        </w:rPr>
        <w:t>repealing FOSTA</w:t>
      </w:r>
      <w:r w:rsidRPr="00652E6E">
        <w:rPr>
          <w:rFonts w:ascii="Arial" w:hAnsi="Arial" w:cs="Arial"/>
          <w:color w:val="000000" w:themeColor="text1"/>
        </w:rPr>
        <w:t xml:space="preserve"> on the grounds that it is unconstitutional. However, these cases </w:t>
      </w:r>
      <w:r w:rsidR="000F67AB" w:rsidRPr="00652E6E">
        <w:rPr>
          <w:rFonts w:ascii="Arial" w:hAnsi="Arial" w:cs="Arial"/>
          <w:color w:val="000000" w:themeColor="text1"/>
        </w:rPr>
        <w:t>have been unsuccessful in court so far</w:t>
      </w:r>
      <w:r w:rsidRPr="00652E6E">
        <w:rPr>
          <w:rFonts w:ascii="Arial" w:hAnsi="Arial" w:cs="Arial"/>
          <w:color w:val="000000" w:themeColor="text1"/>
        </w:rPr>
        <w:t xml:space="preserve"> (</w:t>
      </w:r>
      <w:proofErr w:type="spellStart"/>
      <w:r w:rsidRPr="00652E6E">
        <w:rPr>
          <w:rFonts w:ascii="Arial" w:hAnsi="Arial" w:cs="Arial"/>
          <w:color w:val="000000" w:themeColor="text1"/>
        </w:rPr>
        <w:t>Gellis</w:t>
      </w:r>
      <w:proofErr w:type="spellEnd"/>
      <w:r w:rsidRPr="00652E6E">
        <w:rPr>
          <w:rFonts w:ascii="Arial" w:hAnsi="Arial" w:cs="Arial"/>
          <w:color w:val="000000" w:themeColor="text1"/>
        </w:rPr>
        <w:t>, 2020)</w:t>
      </w:r>
      <w:r w:rsidR="00DE6F6E">
        <w:rPr>
          <w:rFonts w:ascii="Arial" w:hAnsi="Arial" w:cs="Arial"/>
          <w:color w:val="000000" w:themeColor="text1"/>
        </w:rPr>
        <w:t>.</w:t>
      </w:r>
      <w:r w:rsidRPr="00652E6E">
        <w:rPr>
          <w:rStyle w:val="FootnoteReference"/>
          <w:rFonts w:ascii="Arial" w:hAnsi="Arial" w:cs="Arial"/>
          <w:color w:val="000000" w:themeColor="text1"/>
        </w:rPr>
        <w:footnoteReference w:id="18"/>
      </w:r>
      <w:r w:rsidRPr="00652E6E">
        <w:rPr>
          <w:rFonts w:ascii="Arial" w:hAnsi="Arial" w:cs="Arial"/>
          <w:color w:val="000000" w:themeColor="text1"/>
        </w:rPr>
        <w:t xml:space="preserve"> Other attempts to repeal FOSTA have also been unsuccessful, such as a proposed bill to study the unintended consequences of FOSTA (S. 3165: SESTA/FOSTA Examination of Secondary Effects for Sex Workers Study Act 2019). </w:t>
      </w:r>
      <w:r w:rsidRPr="00652E6E">
        <w:rPr>
          <w:rFonts w:ascii="Arial" w:hAnsi="Arial" w:cs="Arial"/>
          <w:iCs/>
          <w:color w:val="000000" w:themeColor="text1"/>
        </w:rPr>
        <w:t>Even if it had been approved, it is unclear whether the Biden administration would have allowed these changes to be made. Biden publicly stated his desire to abolish Section 230</w:t>
      </w:r>
      <w:r w:rsidRPr="00652E6E">
        <w:rPr>
          <w:rFonts w:ascii="Arial" w:hAnsi="Arial" w:cs="Arial"/>
          <w:b/>
          <w:bCs/>
          <w:iCs/>
          <w:color w:val="000000" w:themeColor="text1"/>
        </w:rPr>
        <w:t xml:space="preserve"> </w:t>
      </w:r>
      <w:r w:rsidRPr="00652E6E">
        <w:rPr>
          <w:rFonts w:ascii="Arial" w:hAnsi="Arial" w:cs="Arial"/>
          <w:iCs/>
          <w:color w:val="000000" w:themeColor="text1"/>
        </w:rPr>
        <w:t>(New York Times</w:t>
      </w:r>
      <w:r w:rsidR="00736DA0" w:rsidRPr="00652E6E">
        <w:rPr>
          <w:rFonts w:ascii="Arial" w:hAnsi="Arial" w:cs="Arial"/>
          <w:iCs/>
          <w:color w:val="000000" w:themeColor="text1"/>
        </w:rPr>
        <w:t xml:space="preserve"> Editorial Board</w:t>
      </w:r>
      <w:r w:rsidRPr="00652E6E">
        <w:rPr>
          <w:rFonts w:ascii="Arial" w:hAnsi="Arial" w:cs="Arial"/>
          <w:iCs/>
          <w:color w:val="000000" w:themeColor="text1"/>
        </w:rPr>
        <w:t>, 2020)</w:t>
      </w:r>
      <w:r w:rsidR="00A92626" w:rsidRPr="00652E6E">
        <w:rPr>
          <w:rFonts w:ascii="Arial" w:hAnsi="Arial" w:cs="Arial"/>
          <w:iCs/>
          <w:color w:val="000000" w:themeColor="text1"/>
        </w:rPr>
        <w:t>,</w:t>
      </w:r>
      <w:r w:rsidRPr="00652E6E">
        <w:rPr>
          <w:rFonts w:ascii="Arial" w:hAnsi="Arial" w:cs="Arial"/>
          <w:b/>
          <w:bCs/>
          <w:iCs/>
          <w:color w:val="000000" w:themeColor="text1"/>
        </w:rPr>
        <w:t xml:space="preserve"> </w:t>
      </w:r>
      <w:r w:rsidRPr="00652E6E">
        <w:rPr>
          <w:rFonts w:ascii="Arial" w:hAnsi="Arial" w:cs="Arial"/>
          <w:iCs/>
          <w:color w:val="000000" w:themeColor="text1"/>
        </w:rPr>
        <w:t xml:space="preserve">and </w:t>
      </w:r>
      <w:r w:rsidR="00E65DC0">
        <w:rPr>
          <w:rFonts w:ascii="Arial" w:hAnsi="Arial" w:cs="Arial"/>
          <w:iCs/>
          <w:color w:val="000000" w:themeColor="text1"/>
        </w:rPr>
        <w:t>Vi</w:t>
      </w:r>
      <w:r w:rsidRPr="00652E6E">
        <w:rPr>
          <w:rFonts w:ascii="Arial" w:hAnsi="Arial" w:cs="Arial"/>
          <w:iCs/>
          <w:color w:val="000000" w:themeColor="text1"/>
        </w:rPr>
        <w:t xml:space="preserve">ce </w:t>
      </w:r>
      <w:r w:rsidR="00E65DC0">
        <w:rPr>
          <w:rFonts w:ascii="Arial" w:hAnsi="Arial" w:cs="Arial"/>
          <w:iCs/>
          <w:color w:val="000000" w:themeColor="text1"/>
        </w:rPr>
        <w:t>P</w:t>
      </w:r>
      <w:r w:rsidRPr="00652E6E">
        <w:rPr>
          <w:rFonts w:ascii="Arial" w:hAnsi="Arial" w:cs="Arial"/>
          <w:iCs/>
          <w:color w:val="000000" w:themeColor="text1"/>
        </w:rPr>
        <w:t xml:space="preserve">resident Harris was one of the key players in cases against Backpage.com and the enactment of FOSTA (Nolan Brown, 2018). </w:t>
      </w:r>
    </w:p>
    <w:p w14:paraId="0EAF1865" w14:textId="77777777" w:rsidR="008D6D8C" w:rsidRPr="00652E6E" w:rsidRDefault="008D6D8C" w:rsidP="00652E6E">
      <w:pPr>
        <w:spacing w:line="360" w:lineRule="auto"/>
        <w:jc w:val="both"/>
        <w:rPr>
          <w:rFonts w:ascii="Arial" w:hAnsi="Arial" w:cs="Arial"/>
          <w:color w:val="000000" w:themeColor="text1"/>
        </w:rPr>
      </w:pPr>
    </w:p>
    <w:p w14:paraId="608C279D" w14:textId="425F2E15" w:rsidR="00DE6F6E" w:rsidRDefault="009B4F90" w:rsidP="00DE6F6E">
      <w:pPr>
        <w:spacing w:line="360" w:lineRule="auto"/>
        <w:ind w:firstLine="720"/>
        <w:jc w:val="both"/>
        <w:rPr>
          <w:rFonts w:ascii="Arial" w:hAnsi="Arial" w:cs="Arial"/>
          <w:iCs/>
          <w:color w:val="000000" w:themeColor="text1"/>
        </w:rPr>
      </w:pPr>
      <w:r w:rsidRPr="00652E6E">
        <w:rPr>
          <w:rFonts w:ascii="Arial" w:hAnsi="Arial" w:cs="Arial"/>
          <w:iCs/>
          <w:color w:val="000000" w:themeColor="text1"/>
        </w:rPr>
        <w:lastRenderedPageBreak/>
        <w:t xml:space="preserve">The next step </w:t>
      </w:r>
      <w:r w:rsidR="00A22BBB" w:rsidRPr="00652E6E">
        <w:rPr>
          <w:rFonts w:ascii="Arial" w:hAnsi="Arial" w:cs="Arial"/>
          <w:iCs/>
          <w:color w:val="000000" w:themeColor="text1"/>
        </w:rPr>
        <w:t>being c</w:t>
      </w:r>
      <w:r w:rsidRPr="00652E6E">
        <w:rPr>
          <w:rFonts w:ascii="Arial" w:hAnsi="Arial" w:cs="Arial"/>
          <w:iCs/>
          <w:color w:val="000000" w:themeColor="text1"/>
        </w:rPr>
        <w:t xml:space="preserve">alled for </w:t>
      </w:r>
      <w:r w:rsidR="009D685D" w:rsidRPr="00652E6E">
        <w:rPr>
          <w:rFonts w:ascii="Arial" w:hAnsi="Arial" w:cs="Arial"/>
          <w:iCs/>
          <w:color w:val="000000" w:themeColor="text1"/>
        </w:rPr>
        <w:t xml:space="preserve">by those in the sex industry </w:t>
      </w:r>
      <w:r w:rsidRPr="00652E6E">
        <w:rPr>
          <w:rFonts w:ascii="Arial" w:hAnsi="Arial" w:cs="Arial"/>
          <w:iCs/>
          <w:color w:val="000000" w:themeColor="text1"/>
        </w:rPr>
        <w:t>is for sex work to be decriminalized and recognized as work</w:t>
      </w:r>
      <w:r w:rsidR="00CB002E" w:rsidRPr="00652E6E">
        <w:rPr>
          <w:rFonts w:ascii="Arial" w:hAnsi="Arial" w:cs="Arial"/>
          <w:iCs/>
          <w:color w:val="000000" w:themeColor="text1"/>
        </w:rPr>
        <w:t>. This would</w:t>
      </w:r>
      <w:r w:rsidRPr="00652E6E">
        <w:rPr>
          <w:rFonts w:ascii="Arial" w:hAnsi="Arial" w:cs="Arial"/>
          <w:iCs/>
          <w:color w:val="000000" w:themeColor="text1"/>
        </w:rPr>
        <w:t xml:space="preserve"> mean that sex work </w:t>
      </w:r>
      <w:r w:rsidR="00963F64" w:rsidRPr="00652E6E">
        <w:rPr>
          <w:rFonts w:ascii="Arial" w:hAnsi="Arial" w:cs="Arial"/>
          <w:iCs/>
          <w:color w:val="000000" w:themeColor="text1"/>
        </w:rPr>
        <w:t>would</w:t>
      </w:r>
      <w:r w:rsidRPr="00652E6E">
        <w:rPr>
          <w:rFonts w:ascii="Arial" w:hAnsi="Arial" w:cs="Arial"/>
          <w:iCs/>
          <w:color w:val="000000" w:themeColor="text1"/>
        </w:rPr>
        <w:t xml:space="preserve"> </w:t>
      </w:r>
      <w:r w:rsidR="007D3371" w:rsidRPr="00652E6E">
        <w:rPr>
          <w:rFonts w:ascii="Arial" w:hAnsi="Arial" w:cs="Arial"/>
          <w:iCs/>
          <w:color w:val="000000" w:themeColor="text1"/>
        </w:rPr>
        <w:t xml:space="preserve">be </w:t>
      </w:r>
      <w:r w:rsidRPr="00652E6E">
        <w:rPr>
          <w:rFonts w:ascii="Arial" w:hAnsi="Arial" w:cs="Arial"/>
          <w:iCs/>
          <w:color w:val="000000" w:themeColor="text1"/>
        </w:rPr>
        <w:t>protected by labor</w:t>
      </w:r>
      <w:r w:rsidR="001F05B9" w:rsidRPr="00652E6E">
        <w:rPr>
          <w:rFonts w:ascii="Arial" w:hAnsi="Arial" w:cs="Arial"/>
          <w:iCs/>
          <w:color w:val="000000" w:themeColor="text1"/>
        </w:rPr>
        <w:t>,</w:t>
      </w:r>
      <w:r w:rsidRPr="00652E6E">
        <w:rPr>
          <w:rFonts w:ascii="Arial" w:hAnsi="Arial" w:cs="Arial"/>
          <w:iCs/>
          <w:color w:val="000000" w:themeColor="text1"/>
        </w:rPr>
        <w:t xml:space="preserve"> health</w:t>
      </w:r>
      <w:r w:rsidR="001F05B9" w:rsidRPr="00652E6E">
        <w:rPr>
          <w:rFonts w:ascii="Arial" w:hAnsi="Arial" w:cs="Arial"/>
          <w:iCs/>
          <w:color w:val="000000" w:themeColor="text1"/>
        </w:rPr>
        <w:t>,</w:t>
      </w:r>
      <w:r w:rsidRPr="00652E6E">
        <w:rPr>
          <w:rFonts w:ascii="Arial" w:hAnsi="Arial" w:cs="Arial"/>
          <w:iCs/>
          <w:color w:val="000000" w:themeColor="text1"/>
        </w:rPr>
        <w:t xml:space="preserve"> and safety regulations</w:t>
      </w:r>
      <w:r w:rsidR="003C090E" w:rsidRPr="00652E6E">
        <w:rPr>
          <w:rFonts w:ascii="Arial" w:hAnsi="Arial" w:cs="Arial"/>
          <w:iCs/>
          <w:color w:val="000000" w:themeColor="text1"/>
        </w:rPr>
        <w:t>. It would also allow for sex workers to negotiate fees and safe sex practices</w:t>
      </w:r>
      <w:r w:rsidR="009D685D" w:rsidRPr="00652E6E">
        <w:rPr>
          <w:rFonts w:ascii="Arial" w:hAnsi="Arial" w:cs="Arial"/>
          <w:iCs/>
          <w:color w:val="000000" w:themeColor="text1"/>
        </w:rPr>
        <w:t xml:space="preserve"> with their clients and managers</w:t>
      </w:r>
      <w:r w:rsidR="003C090E" w:rsidRPr="00652E6E">
        <w:rPr>
          <w:rFonts w:ascii="Arial" w:hAnsi="Arial" w:cs="Arial"/>
          <w:iCs/>
          <w:color w:val="000000" w:themeColor="text1"/>
        </w:rPr>
        <w:t xml:space="preserve">, and </w:t>
      </w:r>
      <w:r w:rsidR="004F1633" w:rsidRPr="00652E6E">
        <w:rPr>
          <w:rFonts w:ascii="Arial" w:hAnsi="Arial" w:cs="Arial"/>
          <w:iCs/>
          <w:color w:val="000000" w:themeColor="text1"/>
        </w:rPr>
        <w:t xml:space="preserve">to </w:t>
      </w:r>
      <w:r w:rsidR="003C090E" w:rsidRPr="00652E6E">
        <w:rPr>
          <w:rFonts w:ascii="Arial" w:hAnsi="Arial" w:cs="Arial"/>
          <w:iCs/>
          <w:color w:val="000000" w:themeColor="text1"/>
        </w:rPr>
        <w:t>work in s</w:t>
      </w:r>
      <w:r w:rsidR="001F05B9" w:rsidRPr="00652E6E">
        <w:rPr>
          <w:rFonts w:ascii="Arial" w:hAnsi="Arial" w:cs="Arial"/>
          <w:iCs/>
          <w:color w:val="000000" w:themeColor="text1"/>
        </w:rPr>
        <w:t>h</w:t>
      </w:r>
      <w:r w:rsidR="003C090E" w:rsidRPr="00652E6E">
        <w:rPr>
          <w:rFonts w:ascii="Arial" w:hAnsi="Arial" w:cs="Arial"/>
          <w:iCs/>
          <w:color w:val="000000" w:themeColor="text1"/>
        </w:rPr>
        <w:t xml:space="preserve">ared spaces with other sex workers, </w:t>
      </w:r>
      <w:r w:rsidR="009D685D" w:rsidRPr="00652E6E">
        <w:rPr>
          <w:rFonts w:ascii="Arial" w:hAnsi="Arial" w:cs="Arial"/>
          <w:iCs/>
          <w:color w:val="000000" w:themeColor="text1"/>
        </w:rPr>
        <w:t xml:space="preserve">all of </w:t>
      </w:r>
      <w:r w:rsidR="003C090E" w:rsidRPr="00652E6E">
        <w:rPr>
          <w:rFonts w:ascii="Arial" w:hAnsi="Arial" w:cs="Arial"/>
          <w:iCs/>
          <w:color w:val="000000" w:themeColor="text1"/>
        </w:rPr>
        <w:t xml:space="preserve">which </w:t>
      </w:r>
      <w:r w:rsidR="000C29B5" w:rsidRPr="00652E6E">
        <w:rPr>
          <w:rFonts w:ascii="Arial" w:hAnsi="Arial" w:cs="Arial"/>
          <w:iCs/>
          <w:color w:val="000000" w:themeColor="text1"/>
        </w:rPr>
        <w:t>would increase</w:t>
      </w:r>
      <w:r w:rsidR="003C090E" w:rsidRPr="00652E6E">
        <w:rPr>
          <w:rFonts w:ascii="Arial" w:hAnsi="Arial" w:cs="Arial"/>
          <w:iCs/>
          <w:color w:val="000000" w:themeColor="text1"/>
        </w:rPr>
        <w:t xml:space="preserve"> </w:t>
      </w:r>
      <w:r w:rsidR="009D685D" w:rsidRPr="00652E6E">
        <w:rPr>
          <w:rFonts w:ascii="Arial" w:hAnsi="Arial" w:cs="Arial"/>
          <w:iCs/>
          <w:color w:val="000000" w:themeColor="text1"/>
        </w:rPr>
        <w:t xml:space="preserve">their </w:t>
      </w:r>
      <w:r w:rsidR="003C090E" w:rsidRPr="00652E6E">
        <w:rPr>
          <w:rFonts w:ascii="Arial" w:hAnsi="Arial" w:cs="Arial"/>
          <w:iCs/>
          <w:color w:val="000000" w:themeColor="text1"/>
        </w:rPr>
        <w:t>safety</w:t>
      </w:r>
      <w:r w:rsidR="00966317" w:rsidRPr="00652E6E">
        <w:rPr>
          <w:rFonts w:ascii="Arial" w:hAnsi="Arial" w:cs="Arial"/>
          <w:iCs/>
          <w:color w:val="000000" w:themeColor="text1"/>
        </w:rPr>
        <w:t xml:space="preserve"> (</w:t>
      </w:r>
      <w:r w:rsidR="002D32BE" w:rsidRPr="00652E6E">
        <w:rPr>
          <w:rFonts w:ascii="Arial" w:hAnsi="Arial" w:cs="Arial"/>
          <w:iCs/>
          <w:color w:val="000000" w:themeColor="text1"/>
        </w:rPr>
        <w:t xml:space="preserve">Armstrong, 2014a; Jackson &amp; Heineman, 2018; </w:t>
      </w:r>
      <w:r w:rsidR="00966317" w:rsidRPr="00652E6E">
        <w:rPr>
          <w:rFonts w:ascii="Arial" w:hAnsi="Arial" w:cs="Arial"/>
          <w:iCs/>
          <w:color w:val="000000" w:themeColor="text1"/>
        </w:rPr>
        <w:t xml:space="preserve">van der </w:t>
      </w:r>
      <w:proofErr w:type="spellStart"/>
      <w:r w:rsidR="00966317" w:rsidRPr="00652E6E">
        <w:rPr>
          <w:rFonts w:ascii="Arial" w:hAnsi="Arial" w:cs="Arial"/>
          <w:iCs/>
          <w:color w:val="000000" w:themeColor="text1"/>
        </w:rPr>
        <w:t>Meulen</w:t>
      </w:r>
      <w:proofErr w:type="spellEnd"/>
      <w:r w:rsidR="00966317" w:rsidRPr="00652E6E">
        <w:rPr>
          <w:rFonts w:ascii="Arial" w:hAnsi="Arial" w:cs="Arial"/>
          <w:iCs/>
          <w:color w:val="000000" w:themeColor="text1"/>
        </w:rPr>
        <w:t xml:space="preserve"> &amp; </w:t>
      </w:r>
      <w:proofErr w:type="spellStart"/>
      <w:r w:rsidR="00966317" w:rsidRPr="00652E6E">
        <w:rPr>
          <w:rFonts w:ascii="Arial" w:hAnsi="Arial" w:cs="Arial"/>
          <w:iCs/>
          <w:color w:val="000000" w:themeColor="text1"/>
        </w:rPr>
        <w:t>Durisin</w:t>
      </w:r>
      <w:proofErr w:type="spellEnd"/>
      <w:r w:rsidR="00966317" w:rsidRPr="00652E6E">
        <w:rPr>
          <w:rFonts w:ascii="Arial" w:hAnsi="Arial" w:cs="Arial"/>
          <w:iCs/>
          <w:color w:val="000000" w:themeColor="text1"/>
        </w:rPr>
        <w:t>, 2008)</w:t>
      </w:r>
      <w:r w:rsidR="00963F64" w:rsidRPr="00652E6E">
        <w:rPr>
          <w:rFonts w:ascii="Arial" w:hAnsi="Arial" w:cs="Arial"/>
          <w:iCs/>
          <w:color w:val="000000" w:themeColor="text1"/>
        </w:rPr>
        <w:t>.</w:t>
      </w:r>
      <w:r w:rsidR="003C090E" w:rsidRPr="00652E6E">
        <w:rPr>
          <w:rFonts w:ascii="Arial" w:hAnsi="Arial" w:cs="Arial"/>
          <w:iCs/>
          <w:color w:val="000000" w:themeColor="text1"/>
        </w:rPr>
        <w:t xml:space="preserve"> </w:t>
      </w:r>
      <w:r w:rsidR="00493A40" w:rsidRPr="00652E6E">
        <w:rPr>
          <w:rFonts w:ascii="Arial" w:hAnsi="Arial" w:cs="Arial"/>
          <w:iCs/>
          <w:color w:val="000000" w:themeColor="text1"/>
        </w:rPr>
        <w:t>Additionally, it would</w:t>
      </w:r>
      <w:r w:rsidR="00963F64" w:rsidRPr="00652E6E">
        <w:rPr>
          <w:rFonts w:ascii="Arial" w:hAnsi="Arial" w:cs="Arial"/>
          <w:iCs/>
          <w:color w:val="000000" w:themeColor="text1"/>
        </w:rPr>
        <w:t xml:space="preserve"> mean that</w:t>
      </w:r>
      <w:r w:rsidRPr="00652E6E">
        <w:rPr>
          <w:rFonts w:ascii="Arial" w:hAnsi="Arial" w:cs="Arial"/>
          <w:iCs/>
          <w:color w:val="000000" w:themeColor="text1"/>
        </w:rPr>
        <w:t xml:space="preserve"> administrative and criminal penalties and prohibitions on sex workers, their clients</w:t>
      </w:r>
      <w:r w:rsidR="00A92626" w:rsidRPr="00652E6E">
        <w:rPr>
          <w:rFonts w:ascii="Arial" w:hAnsi="Arial" w:cs="Arial"/>
          <w:iCs/>
          <w:color w:val="000000" w:themeColor="text1"/>
        </w:rPr>
        <w:t>,</w:t>
      </w:r>
      <w:r w:rsidRPr="00652E6E">
        <w:rPr>
          <w:rFonts w:ascii="Arial" w:hAnsi="Arial" w:cs="Arial"/>
          <w:iCs/>
          <w:color w:val="000000" w:themeColor="text1"/>
        </w:rPr>
        <w:t xml:space="preserve"> and their places of work </w:t>
      </w:r>
      <w:r w:rsidR="00963F64" w:rsidRPr="00652E6E">
        <w:rPr>
          <w:rFonts w:ascii="Arial" w:hAnsi="Arial" w:cs="Arial"/>
          <w:iCs/>
          <w:color w:val="000000" w:themeColor="text1"/>
        </w:rPr>
        <w:t>would</w:t>
      </w:r>
      <w:r w:rsidRPr="00652E6E">
        <w:rPr>
          <w:rFonts w:ascii="Arial" w:hAnsi="Arial" w:cs="Arial"/>
          <w:iCs/>
          <w:color w:val="000000" w:themeColor="text1"/>
        </w:rPr>
        <w:t xml:space="preserve"> </w:t>
      </w:r>
      <w:r w:rsidR="00963F64" w:rsidRPr="00652E6E">
        <w:rPr>
          <w:rFonts w:ascii="Arial" w:hAnsi="Arial" w:cs="Arial"/>
          <w:iCs/>
          <w:color w:val="000000" w:themeColor="text1"/>
        </w:rPr>
        <w:t xml:space="preserve">be </w:t>
      </w:r>
      <w:r w:rsidRPr="00652E6E">
        <w:rPr>
          <w:rFonts w:ascii="Arial" w:hAnsi="Arial" w:cs="Arial"/>
          <w:iCs/>
          <w:color w:val="000000" w:themeColor="text1"/>
        </w:rPr>
        <w:t>removed</w:t>
      </w:r>
      <w:r w:rsidR="00750F07" w:rsidRPr="00652E6E">
        <w:rPr>
          <w:rFonts w:ascii="Arial" w:hAnsi="Arial" w:cs="Arial"/>
          <w:iCs/>
          <w:color w:val="000000" w:themeColor="text1"/>
        </w:rPr>
        <w:t xml:space="preserve"> (</w:t>
      </w:r>
      <w:r w:rsidR="00306050" w:rsidRPr="00652E6E">
        <w:rPr>
          <w:rFonts w:ascii="Arial" w:hAnsi="Arial" w:cs="Arial"/>
          <w:iCs/>
          <w:color w:val="000000" w:themeColor="text1"/>
        </w:rPr>
        <w:t xml:space="preserve">Shannon &amp; </w:t>
      </w:r>
      <w:proofErr w:type="spellStart"/>
      <w:r w:rsidR="00306050" w:rsidRPr="00652E6E">
        <w:rPr>
          <w:rFonts w:ascii="Arial" w:hAnsi="Arial" w:cs="Arial"/>
          <w:iCs/>
          <w:color w:val="000000" w:themeColor="text1"/>
        </w:rPr>
        <w:t>Csete</w:t>
      </w:r>
      <w:proofErr w:type="spellEnd"/>
      <w:r w:rsidR="00306050" w:rsidRPr="00652E6E">
        <w:rPr>
          <w:rFonts w:ascii="Arial" w:hAnsi="Arial" w:cs="Arial"/>
          <w:iCs/>
          <w:color w:val="000000" w:themeColor="text1"/>
        </w:rPr>
        <w:t>, 2010</w:t>
      </w:r>
      <w:r w:rsidR="00750F07" w:rsidRPr="00652E6E">
        <w:rPr>
          <w:rFonts w:ascii="Arial" w:hAnsi="Arial" w:cs="Arial"/>
          <w:iCs/>
          <w:color w:val="000000" w:themeColor="text1"/>
        </w:rPr>
        <w:t>)</w:t>
      </w:r>
      <w:r w:rsidRPr="00652E6E">
        <w:rPr>
          <w:rFonts w:ascii="Arial" w:hAnsi="Arial" w:cs="Arial"/>
          <w:iCs/>
          <w:color w:val="000000" w:themeColor="text1"/>
        </w:rPr>
        <w:t>.</w:t>
      </w:r>
      <w:r w:rsidR="00894530" w:rsidRPr="00652E6E">
        <w:rPr>
          <w:rFonts w:ascii="Arial" w:hAnsi="Arial" w:cs="Arial"/>
          <w:iCs/>
          <w:color w:val="000000" w:themeColor="text1"/>
        </w:rPr>
        <w:t xml:space="preserve"> </w:t>
      </w:r>
      <w:r w:rsidRPr="00652E6E">
        <w:rPr>
          <w:rFonts w:ascii="Arial" w:hAnsi="Arial" w:cs="Arial"/>
          <w:iCs/>
          <w:color w:val="000000" w:themeColor="text1"/>
        </w:rPr>
        <w:t xml:space="preserve">Decriminalization of sex work aids the fight against human trafficking </w:t>
      </w:r>
      <w:r w:rsidR="009D685D" w:rsidRPr="00652E6E">
        <w:rPr>
          <w:rFonts w:ascii="Arial" w:hAnsi="Arial" w:cs="Arial"/>
          <w:iCs/>
          <w:color w:val="000000" w:themeColor="text1"/>
        </w:rPr>
        <w:t xml:space="preserve">because </w:t>
      </w:r>
      <w:r w:rsidRPr="00652E6E">
        <w:rPr>
          <w:rFonts w:ascii="Arial" w:hAnsi="Arial" w:cs="Arial"/>
          <w:iCs/>
          <w:color w:val="000000" w:themeColor="text1"/>
        </w:rPr>
        <w:t>sex workers are well-positioned to identify potential victims and direct them to resources</w:t>
      </w:r>
      <w:r w:rsidR="006736AE" w:rsidRPr="00652E6E">
        <w:rPr>
          <w:rFonts w:ascii="Arial" w:hAnsi="Arial" w:cs="Arial"/>
          <w:iCs/>
          <w:color w:val="000000" w:themeColor="text1"/>
        </w:rPr>
        <w:t xml:space="preserve">, and </w:t>
      </w:r>
      <w:r w:rsidR="00060562" w:rsidRPr="00652E6E">
        <w:rPr>
          <w:rFonts w:ascii="Arial" w:hAnsi="Arial" w:cs="Arial"/>
          <w:iCs/>
          <w:color w:val="000000" w:themeColor="text1"/>
        </w:rPr>
        <w:t xml:space="preserve">it </w:t>
      </w:r>
      <w:r w:rsidR="001F05B9" w:rsidRPr="00652E6E">
        <w:rPr>
          <w:rFonts w:ascii="Arial" w:hAnsi="Arial" w:cs="Arial"/>
          <w:iCs/>
          <w:color w:val="000000" w:themeColor="text1"/>
        </w:rPr>
        <w:t xml:space="preserve">removes the fear of being criminalized </w:t>
      </w:r>
      <w:r w:rsidR="006736AE" w:rsidRPr="00652E6E">
        <w:rPr>
          <w:rFonts w:ascii="Arial" w:hAnsi="Arial" w:cs="Arial"/>
          <w:iCs/>
          <w:color w:val="000000" w:themeColor="text1"/>
        </w:rPr>
        <w:t>for helping others</w:t>
      </w:r>
      <w:r w:rsidR="00FF4F23" w:rsidRPr="00652E6E">
        <w:rPr>
          <w:rFonts w:ascii="Arial" w:hAnsi="Arial" w:cs="Arial"/>
          <w:iCs/>
          <w:color w:val="000000" w:themeColor="text1"/>
        </w:rPr>
        <w:t xml:space="preserve"> (Jana, Dey, Reza-Paul &amp; Steen, 2013</w:t>
      </w:r>
      <w:r w:rsidR="009F3A5F" w:rsidRPr="00652E6E">
        <w:rPr>
          <w:rFonts w:ascii="Arial" w:hAnsi="Arial" w:cs="Arial"/>
          <w:iCs/>
          <w:color w:val="000000" w:themeColor="text1"/>
        </w:rPr>
        <w:t>; UNAIDS, 2009</w:t>
      </w:r>
      <w:r w:rsidR="00FF4F23" w:rsidRPr="00652E6E">
        <w:rPr>
          <w:rFonts w:ascii="Arial" w:hAnsi="Arial" w:cs="Arial"/>
          <w:iCs/>
          <w:color w:val="000000" w:themeColor="text1"/>
        </w:rPr>
        <w:t>)</w:t>
      </w:r>
      <w:r w:rsidR="006736AE" w:rsidRPr="00652E6E">
        <w:rPr>
          <w:rFonts w:ascii="Arial" w:hAnsi="Arial" w:cs="Arial"/>
          <w:iCs/>
          <w:color w:val="000000" w:themeColor="text1"/>
        </w:rPr>
        <w:t xml:space="preserve">. </w:t>
      </w:r>
      <w:r w:rsidR="00290CE3" w:rsidRPr="00652E6E">
        <w:rPr>
          <w:rFonts w:ascii="Arial" w:hAnsi="Arial" w:cs="Arial"/>
          <w:iCs/>
          <w:color w:val="000000" w:themeColor="text1"/>
        </w:rPr>
        <w:t>Moreover, d</w:t>
      </w:r>
      <w:r w:rsidR="006224A0" w:rsidRPr="00652E6E">
        <w:rPr>
          <w:rFonts w:ascii="Arial" w:hAnsi="Arial" w:cs="Arial"/>
          <w:iCs/>
          <w:color w:val="000000" w:themeColor="text1"/>
        </w:rPr>
        <w:t>ecriminalization has been consisten</w:t>
      </w:r>
      <w:r w:rsidR="00DE6F6E">
        <w:rPr>
          <w:rFonts w:ascii="Arial" w:hAnsi="Arial" w:cs="Arial"/>
          <w:iCs/>
          <w:color w:val="000000" w:themeColor="text1"/>
        </w:rPr>
        <w:t>t</w:t>
      </w:r>
      <w:r w:rsidR="006224A0" w:rsidRPr="00652E6E">
        <w:rPr>
          <w:rFonts w:ascii="Arial" w:hAnsi="Arial" w:cs="Arial"/>
          <w:iCs/>
          <w:color w:val="000000" w:themeColor="text1"/>
        </w:rPr>
        <w:t xml:space="preserve">ly linked with a </w:t>
      </w:r>
      <w:r w:rsidRPr="00652E6E">
        <w:rPr>
          <w:rFonts w:ascii="Arial" w:hAnsi="Arial" w:cs="Arial"/>
          <w:iCs/>
          <w:color w:val="000000" w:themeColor="text1"/>
        </w:rPr>
        <w:t>reduction in violence against sex workers, including violence from police, and an improvement in access to health and safety resources</w:t>
      </w:r>
      <w:r w:rsidR="00493A40" w:rsidRPr="00652E6E">
        <w:rPr>
          <w:rFonts w:ascii="Arial" w:hAnsi="Arial" w:cs="Arial"/>
          <w:iCs/>
          <w:color w:val="000000" w:themeColor="text1"/>
        </w:rPr>
        <w:t xml:space="preserve"> </w:t>
      </w:r>
      <w:r w:rsidR="00750F07" w:rsidRPr="00652E6E">
        <w:rPr>
          <w:rFonts w:ascii="Arial" w:hAnsi="Arial" w:cs="Arial"/>
          <w:iCs/>
          <w:color w:val="000000" w:themeColor="text1"/>
        </w:rPr>
        <w:t>(</w:t>
      </w:r>
      <w:r w:rsidR="00683443" w:rsidRPr="00652E6E">
        <w:rPr>
          <w:rFonts w:ascii="Arial" w:hAnsi="Arial" w:cs="Arial"/>
          <w:iCs/>
          <w:color w:val="000000" w:themeColor="text1"/>
        </w:rPr>
        <w:t xml:space="preserve">Armstrong, </w:t>
      </w:r>
      <w:r w:rsidR="002D32BE" w:rsidRPr="00652E6E">
        <w:rPr>
          <w:rFonts w:ascii="Arial" w:hAnsi="Arial" w:cs="Arial"/>
          <w:iCs/>
          <w:color w:val="000000" w:themeColor="text1"/>
        </w:rPr>
        <w:t>2014</w:t>
      </w:r>
      <w:r w:rsidR="00197C14" w:rsidRPr="00652E6E">
        <w:rPr>
          <w:rFonts w:ascii="Arial" w:hAnsi="Arial" w:cs="Arial"/>
          <w:iCs/>
          <w:color w:val="000000" w:themeColor="text1"/>
        </w:rPr>
        <w:t>a</w:t>
      </w:r>
      <w:r w:rsidR="002D32BE" w:rsidRPr="00652E6E">
        <w:rPr>
          <w:rFonts w:ascii="Arial" w:hAnsi="Arial" w:cs="Arial"/>
          <w:iCs/>
          <w:color w:val="000000" w:themeColor="text1"/>
        </w:rPr>
        <w:t xml:space="preserve">; </w:t>
      </w:r>
      <w:r w:rsidR="003021DA" w:rsidRPr="00652E6E">
        <w:rPr>
          <w:rFonts w:ascii="Arial" w:hAnsi="Arial" w:cs="Arial"/>
          <w:iCs/>
          <w:color w:val="000000" w:themeColor="text1"/>
        </w:rPr>
        <w:t xml:space="preserve">Comte, 2013; </w:t>
      </w:r>
      <w:r w:rsidR="00750F07" w:rsidRPr="00652E6E">
        <w:rPr>
          <w:rFonts w:ascii="Arial" w:hAnsi="Arial" w:cs="Arial"/>
          <w:iCs/>
          <w:color w:val="000000" w:themeColor="text1"/>
        </w:rPr>
        <w:t>Human Rights Watch, 201</w:t>
      </w:r>
      <w:r w:rsidR="006736AE" w:rsidRPr="00652E6E">
        <w:rPr>
          <w:rFonts w:ascii="Arial" w:hAnsi="Arial" w:cs="Arial"/>
          <w:iCs/>
          <w:color w:val="000000" w:themeColor="text1"/>
        </w:rPr>
        <w:t>9)</w:t>
      </w:r>
      <w:r w:rsidRPr="00652E6E">
        <w:rPr>
          <w:rFonts w:ascii="Arial" w:hAnsi="Arial" w:cs="Arial"/>
          <w:iCs/>
          <w:color w:val="000000" w:themeColor="text1"/>
        </w:rPr>
        <w:t xml:space="preserve">. </w:t>
      </w:r>
      <w:r w:rsidR="00F227C8" w:rsidRPr="00652E6E">
        <w:rPr>
          <w:rFonts w:ascii="Arial" w:hAnsi="Arial" w:cs="Arial"/>
          <w:iCs/>
          <w:color w:val="000000" w:themeColor="text1"/>
        </w:rPr>
        <w:t>Decriminalization</w:t>
      </w:r>
      <w:r w:rsidRPr="00652E6E">
        <w:rPr>
          <w:rFonts w:ascii="Arial" w:hAnsi="Arial" w:cs="Arial"/>
          <w:iCs/>
          <w:color w:val="000000" w:themeColor="text1"/>
        </w:rPr>
        <w:t xml:space="preserve"> has also been linked with a reduction in criminalization and the consequences of having a criminal record while improving sex workers’ access to justice</w:t>
      </w:r>
      <w:r w:rsidR="00306050" w:rsidRPr="00652E6E">
        <w:rPr>
          <w:rFonts w:ascii="Arial" w:hAnsi="Arial" w:cs="Arial"/>
          <w:iCs/>
          <w:color w:val="000000" w:themeColor="text1"/>
        </w:rPr>
        <w:t xml:space="preserve"> (Able, Fitzgerald &amp; Brunton, 2009; Armstrong, 2014</w:t>
      </w:r>
      <w:r w:rsidR="002D32BE" w:rsidRPr="00652E6E">
        <w:rPr>
          <w:rFonts w:ascii="Arial" w:hAnsi="Arial" w:cs="Arial"/>
          <w:iCs/>
          <w:color w:val="000000" w:themeColor="text1"/>
        </w:rPr>
        <w:t>b</w:t>
      </w:r>
      <w:r w:rsidR="00306050" w:rsidRPr="00652E6E">
        <w:rPr>
          <w:rFonts w:ascii="Arial" w:hAnsi="Arial" w:cs="Arial"/>
          <w:iCs/>
          <w:color w:val="000000" w:themeColor="text1"/>
        </w:rPr>
        <w:t>)</w:t>
      </w:r>
      <w:r w:rsidRPr="00652E6E">
        <w:rPr>
          <w:rFonts w:ascii="Arial" w:hAnsi="Arial" w:cs="Arial"/>
          <w:iCs/>
          <w:color w:val="000000" w:themeColor="text1"/>
        </w:rPr>
        <w:t>.</w:t>
      </w:r>
      <w:r w:rsidR="00750F07" w:rsidRPr="00652E6E">
        <w:rPr>
          <w:rFonts w:ascii="Arial" w:hAnsi="Arial" w:cs="Arial"/>
          <w:iCs/>
          <w:color w:val="000000" w:themeColor="text1"/>
        </w:rPr>
        <w:t xml:space="preserve"> This would be especially </w:t>
      </w:r>
      <w:r w:rsidR="009D685D" w:rsidRPr="00652E6E">
        <w:rPr>
          <w:rFonts w:ascii="Arial" w:hAnsi="Arial" w:cs="Arial"/>
          <w:iCs/>
          <w:color w:val="000000" w:themeColor="text1"/>
        </w:rPr>
        <w:t xml:space="preserve">relevant </w:t>
      </w:r>
      <w:r w:rsidR="00750F07" w:rsidRPr="00652E6E">
        <w:rPr>
          <w:rFonts w:ascii="Arial" w:hAnsi="Arial" w:cs="Arial"/>
          <w:iCs/>
          <w:color w:val="000000" w:themeColor="text1"/>
        </w:rPr>
        <w:t>for migrants, trans people, and people of color who are sex workers</w:t>
      </w:r>
      <w:r w:rsidR="001257B2" w:rsidRPr="00652E6E">
        <w:rPr>
          <w:rFonts w:ascii="Arial" w:hAnsi="Arial" w:cs="Arial"/>
          <w:iCs/>
          <w:color w:val="000000" w:themeColor="text1"/>
        </w:rPr>
        <w:t xml:space="preserve"> and are currently disproportionally impacted by the criminalization of sex work</w:t>
      </w:r>
      <w:r w:rsidR="00750F07" w:rsidRPr="00652E6E">
        <w:rPr>
          <w:rFonts w:ascii="Arial" w:hAnsi="Arial" w:cs="Arial"/>
          <w:iCs/>
          <w:color w:val="000000" w:themeColor="text1"/>
        </w:rPr>
        <w:t xml:space="preserve"> (Musto, et. al., 2021).</w:t>
      </w:r>
      <w:r w:rsidRPr="00652E6E">
        <w:rPr>
          <w:rFonts w:ascii="Arial" w:hAnsi="Arial" w:cs="Arial"/>
          <w:iCs/>
          <w:color w:val="000000" w:themeColor="text1"/>
        </w:rPr>
        <w:t xml:space="preserve"> Resources </w:t>
      </w:r>
      <w:r w:rsidR="00A92626" w:rsidRPr="00652E6E">
        <w:rPr>
          <w:rFonts w:ascii="Arial" w:hAnsi="Arial" w:cs="Arial"/>
          <w:iCs/>
          <w:color w:val="000000" w:themeColor="text1"/>
        </w:rPr>
        <w:t>that</w:t>
      </w:r>
      <w:r w:rsidRPr="00652E6E">
        <w:rPr>
          <w:rFonts w:ascii="Arial" w:hAnsi="Arial" w:cs="Arial"/>
          <w:iCs/>
          <w:color w:val="000000" w:themeColor="text1"/>
        </w:rPr>
        <w:t xml:space="preserve"> sex workers use</w:t>
      </w:r>
      <w:r w:rsidR="00025EF6" w:rsidRPr="00652E6E">
        <w:rPr>
          <w:rFonts w:ascii="Arial" w:hAnsi="Arial" w:cs="Arial"/>
          <w:iCs/>
          <w:color w:val="000000" w:themeColor="text1"/>
        </w:rPr>
        <w:t>d</w:t>
      </w:r>
      <w:r w:rsidRPr="00652E6E">
        <w:rPr>
          <w:rFonts w:ascii="Arial" w:hAnsi="Arial" w:cs="Arial"/>
          <w:iCs/>
          <w:color w:val="000000" w:themeColor="text1"/>
        </w:rPr>
        <w:t xml:space="preserve"> to screen clients, share safety information, and advertise their services need to be reinstated and accessible </w:t>
      </w:r>
      <w:r w:rsidR="00225583" w:rsidRPr="00652E6E">
        <w:rPr>
          <w:rFonts w:ascii="Arial" w:hAnsi="Arial" w:cs="Arial"/>
          <w:iCs/>
          <w:color w:val="000000" w:themeColor="text1"/>
        </w:rPr>
        <w:t xml:space="preserve">to </w:t>
      </w:r>
      <w:r w:rsidRPr="00652E6E">
        <w:rPr>
          <w:rFonts w:ascii="Arial" w:hAnsi="Arial" w:cs="Arial"/>
          <w:iCs/>
          <w:color w:val="000000" w:themeColor="text1"/>
        </w:rPr>
        <w:t>sex workers</w:t>
      </w:r>
      <w:r w:rsidR="00750F07" w:rsidRPr="00652E6E">
        <w:rPr>
          <w:rFonts w:ascii="Arial" w:hAnsi="Arial" w:cs="Arial"/>
          <w:iCs/>
          <w:color w:val="000000" w:themeColor="text1"/>
        </w:rPr>
        <w:t xml:space="preserve"> (Blunt, et. al., 2020)</w:t>
      </w:r>
      <w:r w:rsidRPr="00652E6E">
        <w:rPr>
          <w:rFonts w:ascii="Arial" w:hAnsi="Arial" w:cs="Arial"/>
          <w:iCs/>
          <w:color w:val="000000" w:themeColor="text1"/>
        </w:rPr>
        <w:t>.</w:t>
      </w:r>
      <w:r w:rsidR="00E20565" w:rsidRPr="00652E6E">
        <w:rPr>
          <w:rFonts w:ascii="Arial" w:hAnsi="Arial" w:cs="Arial"/>
          <w:iCs/>
          <w:color w:val="000000" w:themeColor="text1"/>
        </w:rPr>
        <w:t xml:space="preserve"> </w:t>
      </w:r>
    </w:p>
    <w:p w14:paraId="09EC736B" w14:textId="77777777" w:rsidR="00DE6F6E" w:rsidRDefault="00DE6F6E" w:rsidP="00DE6F6E">
      <w:pPr>
        <w:spacing w:line="360" w:lineRule="auto"/>
        <w:ind w:firstLine="720"/>
        <w:jc w:val="both"/>
        <w:rPr>
          <w:rFonts w:ascii="Arial" w:hAnsi="Arial" w:cs="Arial"/>
          <w:iCs/>
          <w:color w:val="000000" w:themeColor="text1"/>
        </w:rPr>
      </w:pPr>
    </w:p>
    <w:p w14:paraId="548AC006" w14:textId="042D0803" w:rsidR="009B4F90" w:rsidRDefault="009B4F90" w:rsidP="00DE6F6E">
      <w:pPr>
        <w:spacing w:line="360" w:lineRule="auto"/>
        <w:ind w:firstLine="720"/>
        <w:jc w:val="both"/>
        <w:rPr>
          <w:rFonts w:ascii="Arial" w:hAnsi="Arial" w:cs="Arial"/>
          <w:color w:val="000000" w:themeColor="text1"/>
        </w:rPr>
      </w:pPr>
      <w:r w:rsidRPr="00652E6E">
        <w:rPr>
          <w:rFonts w:ascii="Arial" w:hAnsi="Arial" w:cs="Arial"/>
          <w:iCs/>
          <w:color w:val="000000" w:themeColor="text1"/>
        </w:rPr>
        <w:t xml:space="preserve">Furthermore, factors </w:t>
      </w:r>
      <w:r w:rsidR="00A92626" w:rsidRPr="00652E6E">
        <w:rPr>
          <w:rFonts w:ascii="Arial" w:hAnsi="Arial" w:cs="Arial"/>
          <w:iCs/>
          <w:color w:val="000000" w:themeColor="text1"/>
        </w:rPr>
        <w:t>that</w:t>
      </w:r>
      <w:r w:rsidRPr="00652E6E">
        <w:rPr>
          <w:rFonts w:ascii="Arial" w:hAnsi="Arial" w:cs="Arial"/>
          <w:iCs/>
          <w:color w:val="000000" w:themeColor="text1"/>
        </w:rPr>
        <w:t xml:space="preserve"> increase vulnerability to trafficking, such as lack of</w:t>
      </w:r>
      <w:r w:rsidR="00A92626" w:rsidRPr="00652E6E">
        <w:rPr>
          <w:rFonts w:ascii="Arial" w:hAnsi="Arial" w:cs="Arial"/>
          <w:iCs/>
          <w:color w:val="000000" w:themeColor="text1"/>
        </w:rPr>
        <w:t xml:space="preserve"> affordable</w:t>
      </w:r>
      <w:r w:rsidRPr="00652E6E">
        <w:rPr>
          <w:rFonts w:ascii="Arial" w:hAnsi="Arial" w:cs="Arial"/>
          <w:iCs/>
          <w:color w:val="000000" w:themeColor="text1"/>
        </w:rPr>
        <w:t xml:space="preserve"> housing,</w:t>
      </w:r>
      <w:r w:rsidR="001F05B9" w:rsidRPr="00652E6E">
        <w:rPr>
          <w:rFonts w:ascii="Arial" w:hAnsi="Arial" w:cs="Arial"/>
          <w:iCs/>
          <w:color w:val="000000" w:themeColor="text1"/>
        </w:rPr>
        <w:t xml:space="preserve"> poor access to</w:t>
      </w:r>
      <w:r w:rsidRPr="00652E6E">
        <w:rPr>
          <w:rFonts w:ascii="Arial" w:hAnsi="Arial" w:cs="Arial"/>
          <w:iCs/>
          <w:color w:val="000000" w:themeColor="text1"/>
        </w:rPr>
        <w:t xml:space="preserve"> education, </w:t>
      </w:r>
      <w:r w:rsidR="001F05B9" w:rsidRPr="00652E6E">
        <w:rPr>
          <w:rFonts w:ascii="Arial" w:hAnsi="Arial" w:cs="Arial"/>
          <w:iCs/>
          <w:color w:val="000000" w:themeColor="text1"/>
        </w:rPr>
        <w:t xml:space="preserve">limited opportunities for </w:t>
      </w:r>
      <w:r w:rsidRPr="00652E6E">
        <w:rPr>
          <w:rFonts w:ascii="Arial" w:hAnsi="Arial" w:cs="Arial"/>
          <w:iCs/>
          <w:color w:val="000000" w:themeColor="text1"/>
        </w:rPr>
        <w:t xml:space="preserve">well-paid work, </w:t>
      </w:r>
      <w:r w:rsidR="001F05B9" w:rsidRPr="00652E6E">
        <w:rPr>
          <w:rFonts w:ascii="Arial" w:hAnsi="Arial" w:cs="Arial"/>
          <w:iCs/>
          <w:color w:val="000000" w:themeColor="text1"/>
        </w:rPr>
        <w:t xml:space="preserve">unavailable </w:t>
      </w:r>
      <w:r w:rsidRPr="00652E6E">
        <w:rPr>
          <w:rFonts w:ascii="Arial" w:hAnsi="Arial" w:cs="Arial"/>
          <w:iCs/>
          <w:color w:val="000000" w:themeColor="text1"/>
        </w:rPr>
        <w:t xml:space="preserve">legal migration opportunities, inequality, </w:t>
      </w:r>
      <w:r w:rsidR="001F05B9" w:rsidRPr="00652E6E">
        <w:rPr>
          <w:rFonts w:ascii="Arial" w:hAnsi="Arial" w:cs="Arial"/>
          <w:iCs/>
          <w:color w:val="000000" w:themeColor="text1"/>
        </w:rPr>
        <w:t>lack of access</w:t>
      </w:r>
      <w:r w:rsidRPr="00652E6E">
        <w:rPr>
          <w:rFonts w:ascii="Arial" w:hAnsi="Arial" w:cs="Arial"/>
          <w:iCs/>
          <w:color w:val="000000" w:themeColor="text1"/>
        </w:rPr>
        <w:t xml:space="preserve"> to </w:t>
      </w:r>
      <w:r w:rsidR="001F05B9" w:rsidRPr="00652E6E">
        <w:rPr>
          <w:rFonts w:ascii="Arial" w:hAnsi="Arial" w:cs="Arial"/>
          <w:iCs/>
          <w:color w:val="000000" w:themeColor="text1"/>
        </w:rPr>
        <w:t xml:space="preserve">physical and mental </w:t>
      </w:r>
      <w:r w:rsidRPr="00652E6E">
        <w:rPr>
          <w:rFonts w:ascii="Arial" w:hAnsi="Arial" w:cs="Arial"/>
          <w:iCs/>
          <w:color w:val="000000" w:themeColor="text1"/>
        </w:rPr>
        <w:t xml:space="preserve">health care, and domestic violence need to be addressed with meaningful efforts to tackle these problems (Open Society Foundation, 2015). </w:t>
      </w:r>
      <w:r w:rsidRPr="00652E6E">
        <w:rPr>
          <w:rFonts w:ascii="Arial" w:hAnsi="Arial" w:cs="Arial"/>
          <w:color w:val="000000" w:themeColor="text1"/>
        </w:rPr>
        <w:t xml:space="preserve">Even if sex workers want to leave the sex trade, they </w:t>
      </w:r>
      <w:r w:rsidR="004F1633" w:rsidRPr="00652E6E">
        <w:rPr>
          <w:rFonts w:ascii="Arial" w:hAnsi="Arial" w:cs="Arial"/>
          <w:color w:val="000000" w:themeColor="text1"/>
        </w:rPr>
        <w:t xml:space="preserve">often </w:t>
      </w:r>
      <w:r w:rsidRPr="00652E6E">
        <w:rPr>
          <w:rFonts w:ascii="Arial" w:hAnsi="Arial" w:cs="Arial"/>
          <w:color w:val="000000" w:themeColor="text1"/>
        </w:rPr>
        <w:t xml:space="preserve">face huge barriers to </w:t>
      </w:r>
      <w:r w:rsidR="004F1633" w:rsidRPr="00652E6E">
        <w:rPr>
          <w:rFonts w:ascii="Arial" w:hAnsi="Arial" w:cs="Arial"/>
          <w:color w:val="000000" w:themeColor="text1"/>
        </w:rPr>
        <w:t xml:space="preserve">accessing </w:t>
      </w:r>
      <w:r w:rsidRPr="00652E6E">
        <w:rPr>
          <w:rFonts w:ascii="Arial" w:hAnsi="Arial" w:cs="Arial"/>
          <w:color w:val="000000" w:themeColor="text1"/>
        </w:rPr>
        <w:t>the mainstream labor market due to criminal records incurred while doing sex work, gaps in employment history, and the widespread stigma against sex workers</w:t>
      </w:r>
      <w:r w:rsidR="00197C14" w:rsidRPr="00652E6E">
        <w:rPr>
          <w:rFonts w:ascii="Arial" w:hAnsi="Arial" w:cs="Arial"/>
          <w:color w:val="000000" w:themeColor="text1"/>
        </w:rPr>
        <w:t xml:space="preserve"> (Best Practices Policy Project, 2010</w:t>
      </w:r>
      <w:r w:rsidR="00815E82" w:rsidRPr="00652E6E">
        <w:rPr>
          <w:rFonts w:ascii="Arial" w:hAnsi="Arial" w:cs="Arial"/>
          <w:color w:val="000000" w:themeColor="text1"/>
        </w:rPr>
        <w:t>; International Women’s Human Rights Clinic, 2012</w:t>
      </w:r>
      <w:r w:rsidR="00197C14" w:rsidRPr="00652E6E">
        <w:rPr>
          <w:rFonts w:ascii="Arial" w:hAnsi="Arial" w:cs="Arial"/>
          <w:color w:val="000000" w:themeColor="text1"/>
        </w:rPr>
        <w:t>)</w:t>
      </w:r>
      <w:r w:rsidRPr="00652E6E">
        <w:rPr>
          <w:rFonts w:ascii="Arial" w:hAnsi="Arial" w:cs="Arial"/>
          <w:color w:val="000000" w:themeColor="text1"/>
        </w:rPr>
        <w:t>. If lawmakers really want to help people leave</w:t>
      </w:r>
      <w:r w:rsidR="00305F26" w:rsidRPr="00652E6E">
        <w:rPr>
          <w:rFonts w:ascii="Arial" w:hAnsi="Arial" w:cs="Arial"/>
          <w:color w:val="000000" w:themeColor="text1"/>
        </w:rPr>
        <w:t xml:space="preserve"> the sex industry</w:t>
      </w:r>
      <w:r w:rsidRPr="00652E6E">
        <w:rPr>
          <w:rFonts w:ascii="Arial" w:hAnsi="Arial" w:cs="Arial"/>
          <w:color w:val="000000" w:themeColor="text1"/>
        </w:rPr>
        <w:t xml:space="preserve">, they </w:t>
      </w:r>
      <w:r w:rsidR="00963F64" w:rsidRPr="00652E6E">
        <w:rPr>
          <w:rFonts w:ascii="Arial" w:hAnsi="Arial" w:cs="Arial"/>
          <w:color w:val="000000" w:themeColor="text1"/>
        </w:rPr>
        <w:t xml:space="preserve">need to </w:t>
      </w:r>
      <w:r w:rsidRPr="00652E6E">
        <w:rPr>
          <w:rFonts w:ascii="Arial" w:hAnsi="Arial" w:cs="Arial"/>
          <w:color w:val="000000" w:themeColor="text1"/>
        </w:rPr>
        <w:t>work to create an environment in which it</w:t>
      </w:r>
      <w:r w:rsidR="001F05B9" w:rsidRPr="00652E6E">
        <w:rPr>
          <w:rFonts w:ascii="Arial" w:hAnsi="Arial" w:cs="Arial"/>
          <w:color w:val="000000" w:themeColor="text1"/>
        </w:rPr>
        <w:t xml:space="preserve"> is</w:t>
      </w:r>
      <w:r w:rsidRPr="00652E6E">
        <w:rPr>
          <w:rFonts w:ascii="Arial" w:hAnsi="Arial" w:cs="Arial"/>
          <w:color w:val="000000" w:themeColor="text1"/>
        </w:rPr>
        <w:t xml:space="preserve"> actually possible and </w:t>
      </w:r>
      <w:r w:rsidR="00963F64" w:rsidRPr="00652E6E">
        <w:rPr>
          <w:rFonts w:ascii="Arial" w:hAnsi="Arial" w:cs="Arial"/>
          <w:color w:val="000000" w:themeColor="text1"/>
        </w:rPr>
        <w:t xml:space="preserve">to </w:t>
      </w:r>
      <w:r w:rsidRPr="00652E6E">
        <w:rPr>
          <w:rFonts w:ascii="Arial" w:hAnsi="Arial" w:cs="Arial"/>
          <w:color w:val="000000" w:themeColor="text1"/>
        </w:rPr>
        <w:t xml:space="preserve">provide resources to support sex workers who want to leave the trade, rather than the current system of criminalization and restrictive exit programs which force sex workers to identify as victims (Bromfield, 2015; </w:t>
      </w:r>
      <w:proofErr w:type="spellStart"/>
      <w:r w:rsidRPr="00652E6E">
        <w:rPr>
          <w:rFonts w:ascii="Arial" w:hAnsi="Arial" w:cs="Arial"/>
          <w:color w:val="000000" w:themeColor="text1"/>
        </w:rPr>
        <w:t>Luminais</w:t>
      </w:r>
      <w:proofErr w:type="spellEnd"/>
      <w:r w:rsidRPr="00652E6E">
        <w:rPr>
          <w:rFonts w:ascii="Arial" w:hAnsi="Arial" w:cs="Arial"/>
          <w:color w:val="000000" w:themeColor="text1"/>
        </w:rPr>
        <w:t xml:space="preserve">, </w:t>
      </w:r>
      <w:r w:rsidR="00465A92" w:rsidRPr="00652E6E">
        <w:rPr>
          <w:rFonts w:ascii="Arial" w:hAnsi="Arial" w:cs="Arial"/>
          <w:color w:val="000000" w:themeColor="text1"/>
        </w:rPr>
        <w:t>et. al.,</w:t>
      </w:r>
      <w:r w:rsidRPr="00652E6E">
        <w:rPr>
          <w:rFonts w:ascii="Arial" w:hAnsi="Arial" w:cs="Arial"/>
          <w:color w:val="000000" w:themeColor="text1"/>
        </w:rPr>
        <w:t xml:space="preserve"> 2019).</w:t>
      </w:r>
    </w:p>
    <w:p w14:paraId="430F2336" w14:textId="77777777" w:rsidR="00DE6F6E" w:rsidRPr="00652E6E" w:rsidRDefault="00DE6F6E" w:rsidP="00A57773">
      <w:pPr>
        <w:spacing w:line="360" w:lineRule="auto"/>
        <w:ind w:firstLine="720"/>
        <w:jc w:val="both"/>
        <w:rPr>
          <w:rFonts w:ascii="Arial" w:hAnsi="Arial" w:cs="Arial"/>
          <w:color w:val="000000" w:themeColor="text1"/>
        </w:rPr>
      </w:pPr>
    </w:p>
    <w:p w14:paraId="1E72D60E" w14:textId="5007CD5A" w:rsidR="003A6C79" w:rsidRPr="00A57773" w:rsidRDefault="00752640" w:rsidP="00652E6E">
      <w:pPr>
        <w:pStyle w:val="Heading2"/>
        <w:spacing w:before="0" w:after="0" w:line="360" w:lineRule="auto"/>
        <w:rPr>
          <w:rFonts w:ascii="Arial" w:hAnsi="Arial" w:cs="Arial"/>
          <w:i/>
          <w:iCs/>
          <w:sz w:val="22"/>
          <w:szCs w:val="22"/>
        </w:rPr>
      </w:pPr>
      <w:r w:rsidRPr="00A57773">
        <w:rPr>
          <w:rFonts w:ascii="Arial" w:hAnsi="Arial" w:cs="Arial"/>
          <w:i/>
          <w:iCs/>
          <w:sz w:val="22"/>
          <w:szCs w:val="22"/>
        </w:rPr>
        <w:lastRenderedPageBreak/>
        <w:t>Conclusion</w:t>
      </w:r>
    </w:p>
    <w:p w14:paraId="565DD5D4" w14:textId="77777777" w:rsidR="00DE6F6E" w:rsidRPr="00A57773" w:rsidRDefault="00DE6F6E" w:rsidP="00A57773"/>
    <w:p w14:paraId="25169DAC" w14:textId="3E79CEAF" w:rsidR="00E7037C" w:rsidRPr="00652E6E" w:rsidRDefault="005D7CD0" w:rsidP="00652E6E">
      <w:pPr>
        <w:spacing w:line="360" w:lineRule="auto"/>
        <w:jc w:val="both"/>
        <w:rPr>
          <w:rFonts w:ascii="Arial" w:hAnsi="Arial" w:cs="Arial"/>
          <w:b/>
          <w:bCs/>
          <w:color w:val="000000" w:themeColor="text1"/>
        </w:rPr>
      </w:pPr>
      <w:r w:rsidRPr="00652E6E">
        <w:rPr>
          <w:rFonts w:ascii="Arial" w:hAnsi="Arial" w:cs="Arial"/>
          <w:color w:val="000000" w:themeColor="text1"/>
        </w:rPr>
        <w:t>In this article, I use</w:t>
      </w:r>
      <w:r w:rsidR="00025EF6" w:rsidRPr="00652E6E">
        <w:rPr>
          <w:rFonts w:ascii="Arial" w:hAnsi="Arial" w:cs="Arial"/>
          <w:color w:val="000000" w:themeColor="text1"/>
        </w:rPr>
        <w:t>d</w:t>
      </w:r>
      <w:r w:rsidRPr="00652E6E">
        <w:rPr>
          <w:rFonts w:ascii="Arial" w:hAnsi="Arial" w:cs="Arial"/>
          <w:color w:val="000000" w:themeColor="text1"/>
        </w:rPr>
        <w:t xml:space="preserve"> the phronetic approach and </w:t>
      </w:r>
      <w:r w:rsidR="00305F26" w:rsidRPr="00652E6E">
        <w:rPr>
          <w:rFonts w:ascii="Arial" w:hAnsi="Arial" w:cs="Arial"/>
          <w:color w:val="000000" w:themeColor="text1"/>
        </w:rPr>
        <w:t xml:space="preserve">its </w:t>
      </w:r>
      <w:r w:rsidRPr="00652E6E">
        <w:rPr>
          <w:rFonts w:ascii="Arial" w:hAnsi="Arial" w:cs="Arial"/>
          <w:color w:val="000000" w:themeColor="text1"/>
        </w:rPr>
        <w:t xml:space="preserve">guiding questions to understand why and how FOSTA was enacted. </w:t>
      </w:r>
      <w:r w:rsidR="00E7037C" w:rsidRPr="00652E6E">
        <w:rPr>
          <w:rFonts w:ascii="Arial" w:hAnsi="Arial" w:cs="Arial"/>
          <w:color w:val="000000" w:themeColor="text1"/>
        </w:rPr>
        <w:t xml:space="preserve">FOSTA was created and enacted by a group of lawmakers </w:t>
      </w:r>
      <w:r w:rsidR="001055A3" w:rsidRPr="00652E6E">
        <w:rPr>
          <w:rFonts w:ascii="Arial" w:hAnsi="Arial" w:cs="Arial"/>
          <w:color w:val="000000" w:themeColor="text1"/>
        </w:rPr>
        <w:t xml:space="preserve">who claimed that it would stop Internet-facilitated sex trafficking and would protect the most vulnerable in society. </w:t>
      </w:r>
      <w:r w:rsidR="0053626F" w:rsidRPr="00652E6E">
        <w:rPr>
          <w:rFonts w:ascii="Arial" w:hAnsi="Arial" w:cs="Arial"/>
          <w:color w:val="000000" w:themeColor="text1"/>
        </w:rPr>
        <w:t xml:space="preserve">They were supported by a large network of stakeholders, who helped shape and reinforce the narrative around sex trafficking. </w:t>
      </w:r>
      <w:r w:rsidR="001055A3" w:rsidRPr="00652E6E">
        <w:rPr>
          <w:rFonts w:ascii="Arial" w:hAnsi="Arial" w:cs="Arial"/>
          <w:color w:val="000000" w:themeColor="text1"/>
        </w:rPr>
        <w:t>Lawmakers</w:t>
      </w:r>
      <w:r w:rsidR="00E7037C" w:rsidRPr="00652E6E">
        <w:rPr>
          <w:rFonts w:ascii="Arial" w:hAnsi="Arial" w:cs="Arial"/>
          <w:color w:val="000000" w:themeColor="text1"/>
        </w:rPr>
        <w:t xml:space="preserve"> used </w:t>
      </w:r>
      <w:r w:rsidR="00025EF6" w:rsidRPr="00652E6E">
        <w:rPr>
          <w:rFonts w:ascii="Arial" w:hAnsi="Arial" w:cs="Arial"/>
          <w:color w:val="000000" w:themeColor="text1"/>
        </w:rPr>
        <w:t xml:space="preserve">inaccurate </w:t>
      </w:r>
      <w:r w:rsidR="00E7037C" w:rsidRPr="00652E6E">
        <w:rPr>
          <w:rFonts w:ascii="Arial" w:hAnsi="Arial" w:cs="Arial"/>
          <w:color w:val="000000" w:themeColor="text1"/>
        </w:rPr>
        <w:t>data, anecdotal evidence</w:t>
      </w:r>
      <w:r w:rsidR="00A92626" w:rsidRPr="00652E6E">
        <w:rPr>
          <w:rFonts w:ascii="Arial" w:hAnsi="Arial" w:cs="Arial"/>
          <w:color w:val="000000" w:themeColor="text1"/>
        </w:rPr>
        <w:t>,</w:t>
      </w:r>
      <w:r w:rsidR="001055A3" w:rsidRPr="00652E6E">
        <w:rPr>
          <w:rFonts w:ascii="Arial" w:hAnsi="Arial" w:cs="Arial"/>
          <w:color w:val="000000" w:themeColor="text1"/>
        </w:rPr>
        <w:t xml:space="preserve"> and </w:t>
      </w:r>
      <w:r w:rsidR="00E7037C" w:rsidRPr="00652E6E">
        <w:rPr>
          <w:rFonts w:ascii="Arial" w:hAnsi="Arial" w:cs="Arial"/>
          <w:color w:val="000000" w:themeColor="text1"/>
        </w:rPr>
        <w:t>dominant narratives of sex trafficking, misrepresented the impact that FOSTA would have</w:t>
      </w:r>
      <w:r w:rsidR="001D5D82" w:rsidRPr="00652E6E">
        <w:rPr>
          <w:rFonts w:ascii="Arial" w:hAnsi="Arial" w:cs="Arial"/>
          <w:color w:val="000000" w:themeColor="text1"/>
        </w:rPr>
        <w:t>, and ignored</w:t>
      </w:r>
      <w:r w:rsidR="00E7037C" w:rsidRPr="00652E6E">
        <w:rPr>
          <w:rFonts w:ascii="Arial" w:hAnsi="Arial" w:cs="Arial"/>
          <w:color w:val="000000" w:themeColor="text1"/>
        </w:rPr>
        <w:t xml:space="preserve"> or silenced the voices of people who spoke out against FOSTA. </w:t>
      </w:r>
      <w:r w:rsidR="001055A3" w:rsidRPr="00652E6E">
        <w:rPr>
          <w:rFonts w:ascii="Arial" w:hAnsi="Arial" w:cs="Arial"/>
          <w:color w:val="000000" w:themeColor="text1"/>
        </w:rPr>
        <w:t>However, the outcomes of FOSTA have not been in line with the stated goals. While lawmakers and other</w:t>
      </w:r>
      <w:r w:rsidR="00FA69CC" w:rsidRPr="00652E6E">
        <w:rPr>
          <w:rFonts w:ascii="Arial" w:hAnsi="Arial" w:cs="Arial"/>
          <w:color w:val="000000" w:themeColor="text1"/>
        </w:rPr>
        <w:t xml:space="preserve"> stakeholders</w:t>
      </w:r>
      <w:r w:rsidR="001055A3" w:rsidRPr="00652E6E">
        <w:rPr>
          <w:rFonts w:ascii="Arial" w:hAnsi="Arial" w:cs="Arial"/>
          <w:color w:val="000000" w:themeColor="text1"/>
        </w:rPr>
        <w:t xml:space="preserve"> have benefitted from this legislation, many have been irrevocably harmed. </w:t>
      </w:r>
      <w:r w:rsidR="00B526C2" w:rsidRPr="00652E6E">
        <w:rPr>
          <w:rFonts w:ascii="Arial" w:hAnsi="Arial" w:cs="Arial"/>
          <w:color w:val="000000" w:themeColor="text1"/>
        </w:rPr>
        <w:t>This work highlight</w:t>
      </w:r>
      <w:r w:rsidR="00797205" w:rsidRPr="00652E6E">
        <w:rPr>
          <w:rFonts w:ascii="Arial" w:hAnsi="Arial" w:cs="Arial"/>
          <w:color w:val="000000" w:themeColor="text1"/>
        </w:rPr>
        <w:t>ed</w:t>
      </w:r>
      <w:r w:rsidR="00B526C2" w:rsidRPr="00652E6E">
        <w:rPr>
          <w:rFonts w:ascii="Arial" w:hAnsi="Arial" w:cs="Arial"/>
          <w:color w:val="000000" w:themeColor="text1"/>
        </w:rPr>
        <w:t xml:space="preserve"> the politicization of the </w:t>
      </w:r>
      <w:r w:rsidR="00A92626" w:rsidRPr="00652E6E">
        <w:rPr>
          <w:rFonts w:ascii="Arial" w:hAnsi="Arial" w:cs="Arial"/>
          <w:color w:val="000000" w:themeColor="text1"/>
        </w:rPr>
        <w:t>law-making</w:t>
      </w:r>
      <w:r w:rsidR="00B526C2" w:rsidRPr="00652E6E">
        <w:rPr>
          <w:rFonts w:ascii="Arial" w:hAnsi="Arial" w:cs="Arial"/>
          <w:color w:val="000000" w:themeColor="text1"/>
        </w:rPr>
        <w:t xml:space="preserve"> pro</w:t>
      </w:r>
      <w:r w:rsidR="00DF1564" w:rsidRPr="00652E6E">
        <w:rPr>
          <w:rFonts w:ascii="Arial" w:hAnsi="Arial" w:cs="Arial"/>
          <w:color w:val="000000" w:themeColor="text1"/>
        </w:rPr>
        <w:t>cess</w:t>
      </w:r>
      <w:r w:rsidR="004B29D8" w:rsidRPr="00652E6E">
        <w:rPr>
          <w:rFonts w:ascii="Arial" w:hAnsi="Arial" w:cs="Arial"/>
          <w:color w:val="000000" w:themeColor="text1"/>
        </w:rPr>
        <w:t>, especially in relation to laws about sex trafficking and sex work</w:t>
      </w:r>
      <w:r w:rsidR="00A92626" w:rsidRPr="00652E6E">
        <w:rPr>
          <w:rFonts w:ascii="Arial" w:hAnsi="Arial" w:cs="Arial"/>
          <w:color w:val="000000" w:themeColor="text1"/>
        </w:rPr>
        <w:t>,</w:t>
      </w:r>
      <w:r w:rsidR="00B00F96" w:rsidRPr="00652E6E">
        <w:rPr>
          <w:rFonts w:ascii="Arial" w:hAnsi="Arial" w:cs="Arial"/>
          <w:color w:val="000000" w:themeColor="text1"/>
        </w:rPr>
        <w:t xml:space="preserve"> and the importance of questioning who has a role in the </w:t>
      </w:r>
      <w:r w:rsidR="00A92626" w:rsidRPr="00652E6E">
        <w:rPr>
          <w:rFonts w:ascii="Arial" w:hAnsi="Arial" w:cs="Arial"/>
          <w:color w:val="000000" w:themeColor="text1"/>
        </w:rPr>
        <w:t>law-making</w:t>
      </w:r>
      <w:r w:rsidR="00B00F96" w:rsidRPr="00652E6E">
        <w:rPr>
          <w:rFonts w:ascii="Arial" w:hAnsi="Arial" w:cs="Arial"/>
          <w:color w:val="000000" w:themeColor="text1"/>
        </w:rPr>
        <w:t xml:space="preserve"> process and whether they are working in the interests of those they claim to represent. </w:t>
      </w:r>
      <w:r w:rsidR="004B29D8" w:rsidRPr="00652E6E">
        <w:rPr>
          <w:rFonts w:ascii="Arial" w:hAnsi="Arial" w:cs="Arial"/>
          <w:color w:val="000000" w:themeColor="text1"/>
        </w:rPr>
        <w:t xml:space="preserve"> </w:t>
      </w:r>
    </w:p>
    <w:p w14:paraId="0C94B05F" w14:textId="3F3EE109" w:rsidR="00BB10E7" w:rsidRPr="00652E6E" w:rsidRDefault="00BB10E7" w:rsidP="00652E6E">
      <w:pPr>
        <w:spacing w:line="360" w:lineRule="auto"/>
        <w:jc w:val="both"/>
        <w:rPr>
          <w:rFonts w:ascii="Arial" w:hAnsi="Arial" w:cs="Arial"/>
          <w:color w:val="000000" w:themeColor="text1"/>
        </w:rPr>
      </w:pPr>
    </w:p>
    <w:p w14:paraId="410DA122" w14:textId="142768E9" w:rsidR="007315D6" w:rsidRPr="00652E6E" w:rsidRDefault="001D5D82" w:rsidP="00652E6E">
      <w:pPr>
        <w:spacing w:line="360" w:lineRule="auto"/>
        <w:jc w:val="both"/>
        <w:rPr>
          <w:rFonts w:ascii="Arial" w:hAnsi="Arial" w:cs="Arial"/>
          <w:color w:val="000000" w:themeColor="text1"/>
        </w:rPr>
      </w:pPr>
      <w:r w:rsidRPr="00652E6E">
        <w:rPr>
          <w:rFonts w:ascii="Arial" w:hAnsi="Arial" w:cs="Arial"/>
          <w:color w:val="000000" w:themeColor="text1"/>
        </w:rPr>
        <w:t>FOSTA criminalize</w:t>
      </w:r>
      <w:r w:rsidR="00167396" w:rsidRPr="00652E6E">
        <w:rPr>
          <w:rFonts w:ascii="Arial" w:hAnsi="Arial" w:cs="Arial"/>
          <w:color w:val="000000" w:themeColor="text1"/>
        </w:rPr>
        <w:t>d</w:t>
      </w:r>
      <w:r w:rsidRPr="00652E6E">
        <w:rPr>
          <w:rFonts w:ascii="Arial" w:hAnsi="Arial" w:cs="Arial"/>
          <w:color w:val="000000" w:themeColor="text1"/>
        </w:rPr>
        <w:t xml:space="preserve"> websites for the content that they host and in doing so, force</w:t>
      </w:r>
      <w:r w:rsidR="00167396" w:rsidRPr="00652E6E">
        <w:rPr>
          <w:rFonts w:ascii="Arial" w:hAnsi="Arial" w:cs="Arial"/>
          <w:color w:val="000000" w:themeColor="text1"/>
        </w:rPr>
        <w:t>d</w:t>
      </w:r>
      <w:r w:rsidRPr="00652E6E">
        <w:rPr>
          <w:rFonts w:ascii="Arial" w:hAnsi="Arial" w:cs="Arial"/>
          <w:color w:val="000000" w:themeColor="text1"/>
        </w:rPr>
        <w:t xml:space="preserve"> widespread censorship of online spaces</w:t>
      </w:r>
      <w:r w:rsidR="00CF2D3E" w:rsidRPr="00652E6E">
        <w:rPr>
          <w:rFonts w:ascii="Arial" w:hAnsi="Arial" w:cs="Arial"/>
          <w:color w:val="000000" w:themeColor="text1"/>
        </w:rPr>
        <w:t xml:space="preserve"> (e.g. Blue, 2018; </w:t>
      </w:r>
      <w:proofErr w:type="spellStart"/>
      <w:r w:rsidR="00CF2D3E" w:rsidRPr="00652E6E">
        <w:rPr>
          <w:rFonts w:ascii="Arial" w:hAnsi="Arial" w:cs="Arial"/>
          <w:color w:val="000000" w:themeColor="text1"/>
        </w:rPr>
        <w:t>Cheves</w:t>
      </w:r>
      <w:proofErr w:type="spellEnd"/>
      <w:r w:rsidR="00CF2D3E" w:rsidRPr="00652E6E">
        <w:rPr>
          <w:rFonts w:ascii="Arial" w:hAnsi="Arial" w:cs="Arial"/>
          <w:color w:val="000000" w:themeColor="text1"/>
        </w:rPr>
        <w:t xml:space="preserve">, 2018; </w:t>
      </w:r>
      <w:proofErr w:type="spellStart"/>
      <w:r w:rsidR="00CF2D3E" w:rsidRPr="00652E6E">
        <w:rPr>
          <w:rFonts w:ascii="Arial" w:hAnsi="Arial" w:cs="Arial"/>
          <w:color w:val="000000" w:themeColor="text1"/>
        </w:rPr>
        <w:t>Ettachfini</w:t>
      </w:r>
      <w:proofErr w:type="spellEnd"/>
      <w:r w:rsidR="00CF2D3E" w:rsidRPr="00652E6E">
        <w:rPr>
          <w:rFonts w:ascii="Arial" w:hAnsi="Arial" w:cs="Arial"/>
          <w:color w:val="000000" w:themeColor="text1"/>
        </w:rPr>
        <w:t>, 2018)</w:t>
      </w:r>
      <w:r w:rsidRPr="00652E6E">
        <w:rPr>
          <w:rFonts w:ascii="Arial" w:hAnsi="Arial" w:cs="Arial"/>
          <w:color w:val="000000" w:themeColor="text1"/>
        </w:rPr>
        <w:t xml:space="preserve">. </w:t>
      </w:r>
      <w:r w:rsidR="00C75DB9" w:rsidRPr="00652E6E">
        <w:rPr>
          <w:rFonts w:ascii="Arial" w:hAnsi="Arial" w:cs="Arial"/>
          <w:color w:val="000000" w:themeColor="text1"/>
        </w:rPr>
        <w:t xml:space="preserve">Moreover, </w:t>
      </w:r>
      <w:r w:rsidRPr="00652E6E">
        <w:rPr>
          <w:rFonts w:ascii="Arial" w:hAnsi="Arial" w:cs="Arial"/>
          <w:color w:val="000000" w:themeColor="text1"/>
        </w:rPr>
        <w:t>FOSTA continue</w:t>
      </w:r>
      <w:r w:rsidR="00167396" w:rsidRPr="00652E6E">
        <w:rPr>
          <w:rFonts w:ascii="Arial" w:hAnsi="Arial" w:cs="Arial"/>
          <w:color w:val="000000" w:themeColor="text1"/>
        </w:rPr>
        <w:t>d</w:t>
      </w:r>
      <w:r w:rsidRPr="00652E6E">
        <w:rPr>
          <w:rFonts w:ascii="Arial" w:hAnsi="Arial" w:cs="Arial"/>
          <w:color w:val="000000" w:themeColor="text1"/>
        </w:rPr>
        <w:t xml:space="preserve"> </w:t>
      </w:r>
      <w:r w:rsidR="00A110C5" w:rsidRPr="00652E6E">
        <w:rPr>
          <w:rFonts w:ascii="Arial" w:hAnsi="Arial" w:cs="Arial"/>
          <w:color w:val="000000" w:themeColor="text1"/>
        </w:rPr>
        <w:t xml:space="preserve">the </w:t>
      </w:r>
      <w:r w:rsidRPr="00652E6E">
        <w:rPr>
          <w:rFonts w:ascii="Arial" w:hAnsi="Arial" w:cs="Arial"/>
          <w:color w:val="000000" w:themeColor="text1"/>
        </w:rPr>
        <w:t>focus on crime and punishment</w:t>
      </w:r>
      <w:r w:rsidR="00DD762A" w:rsidRPr="00652E6E">
        <w:rPr>
          <w:rFonts w:ascii="Arial" w:hAnsi="Arial" w:cs="Arial"/>
          <w:color w:val="000000" w:themeColor="text1"/>
        </w:rPr>
        <w:t xml:space="preserve"> as a solution to stop trafficking</w:t>
      </w:r>
      <w:r w:rsidR="0053626F" w:rsidRPr="00652E6E">
        <w:rPr>
          <w:rFonts w:ascii="Arial" w:hAnsi="Arial" w:cs="Arial"/>
          <w:color w:val="000000" w:themeColor="text1"/>
        </w:rPr>
        <w:t xml:space="preserve"> (Bernstein, 201</w:t>
      </w:r>
      <w:r w:rsidR="0030502D" w:rsidRPr="00652E6E">
        <w:rPr>
          <w:rFonts w:ascii="Arial" w:hAnsi="Arial" w:cs="Arial"/>
          <w:color w:val="000000" w:themeColor="text1"/>
        </w:rPr>
        <w:t>8</w:t>
      </w:r>
      <w:r w:rsidR="0053626F" w:rsidRPr="00652E6E">
        <w:rPr>
          <w:rFonts w:ascii="Arial" w:hAnsi="Arial" w:cs="Arial"/>
          <w:color w:val="000000" w:themeColor="text1"/>
        </w:rPr>
        <w:t>)</w:t>
      </w:r>
      <w:r w:rsidRPr="00652E6E">
        <w:rPr>
          <w:rFonts w:ascii="Arial" w:hAnsi="Arial" w:cs="Arial"/>
          <w:color w:val="000000" w:themeColor="text1"/>
        </w:rPr>
        <w:t>, rather than getting to the core of what makes people vulnerable to exploitation and trafficking</w:t>
      </w:r>
      <w:r w:rsidR="00DD762A" w:rsidRPr="00652E6E">
        <w:rPr>
          <w:rFonts w:ascii="Arial" w:hAnsi="Arial" w:cs="Arial"/>
          <w:color w:val="000000" w:themeColor="text1"/>
        </w:rPr>
        <w:t>, such as homelessness, unemployment, domestic violence</w:t>
      </w:r>
      <w:r w:rsidR="00A92626" w:rsidRPr="00652E6E">
        <w:rPr>
          <w:rFonts w:ascii="Arial" w:hAnsi="Arial" w:cs="Arial"/>
          <w:color w:val="000000" w:themeColor="text1"/>
        </w:rPr>
        <w:t>,</w:t>
      </w:r>
      <w:r w:rsidR="00DD762A" w:rsidRPr="00652E6E">
        <w:rPr>
          <w:rFonts w:ascii="Arial" w:hAnsi="Arial" w:cs="Arial"/>
          <w:color w:val="000000" w:themeColor="text1"/>
        </w:rPr>
        <w:t xml:space="preserve"> or familial rejection of LGBTQ+ youth (Cole, 2018</w:t>
      </w:r>
      <w:r w:rsidR="00F56960" w:rsidRPr="00652E6E">
        <w:rPr>
          <w:rFonts w:ascii="Arial" w:hAnsi="Arial" w:cs="Arial"/>
          <w:color w:val="000000" w:themeColor="text1"/>
        </w:rPr>
        <w:t>b</w:t>
      </w:r>
      <w:r w:rsidR="00DD762A" w:rsidRPr="00652E6E">
        <w:rPr>
          <w:rFonts w:ascii="Arial" w:hAnsi="Arial" w:cs="Arial"/>
          <w:color w:val="000000" w:themeColor="text1"/>
        </w:rPr>
        <w:t xml:space="preserve">; </w:t>
      </w:r>
      <w:proofErr w:type="spellStart"/>
      <w:r w:rsidR="00DD762A" w:rsidRPr="00652E6E">
        <w:rPr>
          <w:rFonts w:ascii="Arial" w:hAnsi="Arial" w:cs="Arial"/>
          <w:color w:val="000000" w:themeColor="text1"/>
        </w:rPr>
        <w:t>Gira</w:t>
      </w:r>
      <w:proofErr w:type="spellEnd"/>
      <w:r w:rsidR="00DD762A" w:rsidRPr="00652E6E">
        <w:rPr>
          <w:rFonts w:ascii="Arial" w:hAnsi="Arial" w:cs="Arial"/>
          <w:color w:val="000000" w:themeColor="text1"/>
        </w:rPr>
        <w:t xml:space="preserve"> Grant, 2018</w:t>
      </w:r>
      <w:r w:rsidR="007E49E0" w:rsidRPr="00652E6E">
        <w:rPr>
          <w:rFonts w:ascii="Arial" w:hAnsi="Arial" w:cs="Arial"/>
          <w:color w:val="000000" w:themeColor="text1"/>
        </w:rPr>
        <w:t>a</w:t>
      </w:r>
      <w:r w:rsidR="00DD762A" w:rsidRPr="00652E6E">
        <w:rPr>
          <w:rFonts w:ascii="Arial" w:hAnsi="Arial" w:cs="Arial"/>
          <w:color w:val="000000" w:themeColor="text1"/>
        </w:rPr>
        <w:t>; Musto, et. al., 2021). FOSTA exacerbated vulnerabilities</w:t>
      </w:r>
      <w:r w:rsidR="00152369" w:rsidRPr="00652E6E">
        <w:rPr>
          <w:rFonts w:ascii="Arial" w:hAnsi="Arial" w:cs="Arial"/>
          <w:color w:val="000000" w:themeColor="text1"/>
        </w:rPr>
        <w:t xml:space="preserve"> and heightened the surveillance of sex workers and victims of exploitation</w:t>
      </w:r>
      <w:r w:rsidR="00DD762A" w:rsidRPr="00652E6E">
        <w:rPr>
          <w:rFonts w:ascii="Arial" w:hAnsi="Arial" w:cs="Arial"/>
          <w:color w:val="000000" w:themeColor="text1"/>
        </w:rPr>
        <w:t xml:space="preserve"> under the guise of protection</w:t>
      </w:r>
      <w:r w:rsidR="003652C5">
        <w:rPr>
          <w:rFonts w:ascii="Arial" w:hAnsi="Arial" w:cs="Arial"/>
          <w:color w:val="000000" w:themeColor="text1"/>
        </w:rPr>
        <w:t>, and it had the greatest impact on those who were already marginalized</w:t>
      </w:r>
      <w:r w:rsidR="00DD762A" w:rsidRPr="00652E6E">
        <w:rPr>
          <w:rFonts w:ascii="Arial" w:hAnsi="Arial" w:cs="Arial"/>
          <w:color w:val="000000" w:themeColor="text1"/>
        </w:rPr>
        <w:t xml:space="preserve"> (</w:t>
      </w:r>
      <w:r w:rsidR="003652C5" w:rsidRPr="00652E6E">
        <w:rPr>
          <w:rFonts w:ascii="Arial" w:hAnsi="Arial" w:cs="Arial"/>
          <w:color w:val="000000" w:themeColor="text1"/>
        </w:rPr>
        <w:t>Blunt, et. al., 2020</w:t>
      </w:r>
      <w:r w:rsidR="003652C5">
        <w:rPr>
          <w:rFonts w:ascii="Arial" w:hAnsi="Arial" w:cs="Arial"/>
          <w:color w:val="000000" w:themeColor="text1"/>
        </w:rPr>
        <w:t xml:space="preserve">; </w:t>
      </w:r>
      <w:r w:rsidR="00DD762A" w:rsidRPr="00652E6E">
        <w:rPr>
          <w:rFonts w:ascii="Arial" w:hAnsi="Arial" w:cs="Arial"/>
          <w:color w:val="000000" w:themeColor="text1"/>
        </w:rPr>
        <w:t>Chapman-Schmidt, 2019; Liu, 2020; Musto, et. al., 2021). Taking this into account mak</w:t>
      </w:r>
      <w:r w:rsidR="00167396" w:rsidRPr="00652E6E">
        <w:rPr>
          <w:rFonts w:ascii="Arial" w:hAnsi="Arial" w:cs="Arial"/>
          <w:color w:val="000000" w:themeColor="text1"/>
        </w:rPr>
        <w:t>es</w:t>
      </w:r>
      <w:r w:rsidR="00DD762A" w:rsidRPr="00652E6E">
        <w:rPr>
          <w:rFonts w:ascii="Arial" w:hAnsi="Arial" w:cs="Arial"/>
          <w:color w:val="000000" w:themeColor="text1"/>
        </w:rPr>
        <w:t xml:space="preserve"> me wonder—what was the actual goal of FOSTA?   </w:t>
      </w:r>
    </w:p>
    <w:p w14:paraId="2AE8FC74" w14:textId="77777777" w:rsidR="00C94FAA" w:rsidRPr="00652E6E" w:rsidRDefault="00C94FAA" w:rsidP="00652E6E">
      <w:pPr>
        <w:spacing w:line="360" w:lineRule="auto"/>
        <w:jc w:val="both"/>
        <w:rPr>
          <w:rFonts w:ascii="Arial" w:hAnsi="Arial" w:cs="Arial"/>
          <w:color w:val="000000" w:themeColor="text1"/>
        </w:rPr>
      </w:pPr>
    </w:p>
    <w:p w14:paraId="4D3E9532" w14:textId="16437F9B" w:rsidR="00DC05E8" w:rsidRDefault="00AD16E6" w:rsidP="00652E6E">
      <w:pPr>
        <w:pStyle w:val="Heading2"/>
        <w:spacing w:before="0" w:after="0" w:line="360" w:lineRule="auto"/>
        <w:rPr>
          <w:rFonts w:ascii="Arial" w:hAnsi="Arial" w:cs="Arial"/>
          <w:i/>
          <w:iCs/>
          <w:color w:val="000000" w:themeColor="text1"/>
          <w:sz w:val="22"/>
          <w:szCs w:val="22"/>
        </w:rPr>
      </w:pPr>
      <w:r w:rsidRPr="00A57773">
        <w:rPr>
          <w:rFonts w:ascii="Arial" w:hAnsi="Arial" w:cs="Arial"/>
          <w:i/>
          <w:iCs/>
          <w:color w:val="000000" w:themeColor="text1"/>
          <w:sz w:val="22"/>
          <w:szCs w:val="22"/>
        </w:rPr>
        <w:t>References</w:t>
      </w:r>
    </w:p>
    <w:p w14:paraId="1AA2173E" w14:textId="77777777" w:rsidR="00AD16E6" w:rsidRPr="00A57773" w:rsidRDefault="00AD16E6" w:rsidP="00A57773"/>
    <w:p w14:paraId="2F26E5AB" w14:textId="6BEBC88E" w:rsidR="00DC05E8"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50Eggs. (2017). Mary </w:t>
      </w:r>
      <w:proofErr w:type="spellStart"/>
      <w:r w:rsidRPr="00652E6E">
        <w:rPr>
          <w:rFonts w:ascii="Arial" w:hAnsi="Arial" w:cs="Arial"/>
          <w:color w:val="000000" w:themeColor="text1"/>
          <w:lang w:val="en-US" w:eastAsia="en-US"/>
        </w:rPr>
        <w:t>Mazzio</w:t>
      </w:r>
      <w:proofErr w:type="spellEnd"/>
      <w:r w:rsidRPr="00652E6E">
        <w:rPr>
          <w:rFonts w:ascii="Arial" w:hAnsi="Arial" w:cs="Arial"/>
          <w:color w:val="000000" w:themeColor="text1"/>
          <w:lang w:val="en-US" w:eastAsia="en-US"/>
        </w:rPr>
        <w:t xml:space="preserve"> and I Am Jane Doe Featured on Tucker Carlson Tonight. </w:t>
      </w:r>
      <w:r w:rsidR="00AD16E6">
        <w:rPr>
          <w:rFonts w:ascii="Arial" w:hAnsi="Arial" w:cs="Arial"/>
          <w:color w:val="000000" w:themeColor="text1"/>
          <w:lang w:val="en-US" w:eastAsia="en-US"/>
        </w:rPr>
        <w:t xml:space="preserve">Available at: </w:t>
      </w:r>
      <w:r w:rsidR="00AD16E6" w:rsidRPr="00EE0888">
        <w:rPr>
          <w:rFonts w:ascii="Arial" w:hAnsi="Arial" w:cs="Arial"/>
          <w:lang w:val="en-US" w:eastAsia="en-US"/>
        </w:rPr>
        <w:t>https://vimeo.com/234579189</w:t>
      </w:r>
      <w:r w:rsidRPr="00652E6E">
        <w:rPr>
          <w:rFonts w:ascii="Arial" w:hAnsi="Arial" w:cs="Arial"/>
          <w:color w:val="000000" w:themeColor="text1"/>
          <w:lang w:val="en-US" w:eastAsia="en-US"/>
        </w:rPr>
        <w:t>.</w:t>
      </w:r>
    </w:p>
    <w:p w14:paraId="12A95E94" w14:textId="77777777" w:rsidR="00F47639" w:rsidRPr="00652E6E" w:rsidRDefault="00F47639" w:rsidP="00652E6E">
      <w:pPr>
        <w:spacing w:line="360" w:lineRule="auto"/>
        <w:jc w:val="both"/>
        <w:rPr>
          <w:rFonts w:ascii="Arial" w:hAnsi="Arial" w:cs="Arial"/>
          <w:color w:val="000000" w:themeColor="text1"/>
          <w:lang w:val="en-US" w:eastAsia="en-US"/>
        </w:rPr>
      </w:pPr>
    </w:p>
    <w:p w14:paraId="024599BB" w14:textId="10633FC5" w:rsidR="00DC05E8"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Able, G., Fitzgerald, L., &amp; Brunton, C. (2009). The Impact of Decriminalization on the Number of Sex Worker in New Zealand. </w:t>
      </w:r>
      <w:r w:rsidRPr="00652E6E">
        <w:rPr>
          <w:rFonts w:ascii="Arial" w:hAnsi="Arial" w:cs="Arial"/>
          <w:i/>
          <w:iCs/>
          <w:color w:val="000000" w:themeColor="text1"/>
          <w:lang w:val="en-US" w:eastAsia="en-US"/>
        </w:rPr>
        <w:t>Journal of Social Policy</w:t>
      </w:r>
      <w:r w:rsidR="00AD16E6">
        <w:rPr>
          <w:rFonts w:ascii="Arial" w:hAnsi="Arial" w:cs="Arial"/>
          <w:i/>
          <w:iCs/>
          <w:color w:val="000000" w:themeColor="text1"/>
          <w:lang w:val="en-US" w:eastAsia="en-US"/>
        </w:rPr>
        <w:t xml:space="preserve">, </w:t>
      </w:r>
      <w:r w:rsidRPr="00652E6E">
        <w:rPr>
          <w:rFonts w:ascii="Arial" w:hAnsi="Arial" w:cs="Arial"/>
          <w:color w:val="000000" w:themeColor="text1"/>
          <w:lang w:val="en-US" w:eastAsia="en-US"/>
        </w:rPr>
        <w:t>38</w:t>
      </w:r>
      <w:r w:rsidR="00AD16E6">
        <w:rPr>
          <w:rFonts w:ascii="Arial" w:hAnsi="Arial" w:cs="Arial"/>
          <w:color w:val="000000" w:themeColor="text1"/>
          <w:lang w:val="en-US" w:eastAsia="en-US"/>
        </w:rPr>
        <w:t>(</w:t>
      </w:r>
      <w:r w:rsidRPr="00652E6E">
        <w:rPr>
          <w:rFonts w:ascii="Arial" w:hAnsi="Arial" w:cs="Arial"/>
          <w:color w:val="000000" w:themeColor="text1"/>
          <w:lang w:val="en-US" w:eastAsia="en-US"/>
        </w:rPr>
        <w:t>3</w:t>
      </w:r>
      <w:r w:rsidR="00AD16E6">
        <w:rPr>
          <w:rFonts w:ascii="Arial" w:hAnsi="Arial" w:cs="Arial"/>
          <w:color w:val="000000" w:themeColor="text1"/>
          <w:lang w:val="en-US" w:eastAsia="en-US"/>
        </w:rPr>
        <w:t>),</w:t>
      </w:r>
      <w:r w:rsidRPr="00652E6E">
        <w:rPr>
          <w:rFonts w:ascii="Arial" w:hAnsi="Arial" w:cs="Arial"/>
          <w:color w:val="000000" w:themeColor="text1"/>
          <w:lang w:val="en-US" w:eastAsia="en-US"/>
        </w:rPr>
        <w:t xml:space="preserve"> 515-531.</w:t>
      </w:r>
    </w:p>
    <w:p w14:paraId="785A7DC0" w14:textId="77777777" w:rsidR="00F47639" w:rsidRPr="00652E6E" w:rsidRDefault="00F47639" w:rsidP="00652E6E">
      <w:pPr>
        <w:spacing w:line="360" w:lineRule="auto"/>
        <w:jc w:val="both"/>
        <w:rPr>
          <w:rFonts w:ascii="Arial" w:hAnsi="Arial" w:cs="Arial"/>
          <w:color w:val="000000" w:themeColor="text1"/>
          <w:lang w:val="en-US" w:eastAsia="en-US"/>
        </w:rPr>
      </w:pPr>
    </w:p>
    <w:p w14:paraId="43274EC9" w14:textId="42973492" w:rsidR="00DC05E8"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lastRenderedPageBreak/>
        <w:t xml:space="preserve">Allow States and Victims to Fight Online Sex Trafficking Act of 2017 (FOSTA). </w:t>
      </w:r>
      <w:bookmarkStart w:id="7" w:name="_Hlk69304422"/>
      <w:r w:rsidRPr="00652E6E">
        <w:rPr>
          <w:rFonts w:ascii="Arial" w:hAnsi="Arial" w:cs="Arial"/>
          <w:color w:val="000000" w:themeColor="text1"/>
          <w:lang w:val="en-US" w:eastAsia="en-US"/>
        </w:rPr>
        <w:t>§</w:t>
      </w:r>
      <w:bookmarkEnd w:id="7"/>
      <w:r w:rsidRPr="00652E6E">
        <w:rPr>
          <w:rFonts w:ascii="Arial" w:hAnsi="Arial" w:cs="Arial"/>
          <w:color w:val="000000" w:themeColor="text1"/>
          <w:lang w:val="en-US" w:eastAsia="en-US"/>
        </w:rPr>
        <w:t xml:space="preserve"> 2(1); S. 1693 § 2.</w:t>
      </w:r>
    </w:p>
    <w:p w14:paraId="3DC8AEC3" w14:textId="77777777" w:rsidR="00F47639" w:rsidRPr="00652E6E" w:rsidRDefault="00F47639" w:rsidP="00652E6E">
      <w:pPr>
        <w:spacing w:line="360" w:lineRule="auto"/>
        <w:jc w:val="both"/>
        <w:rPr>
          <w:rFonts w:ascii="Arial" w:hAnsi="Arial" w:cs="Arial"/>
          <w:color w:val="000000" w:themeColor="text1"/>
          <w:lang w:val="en-US" w:eastAsia="en-US"/>
        </w:rPr>
      </w:pPr>
    </w:p>
    <w:p w14:paraId="5606432C" w14:textId="61398FF4" w:rsidR="00DC05E8"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Agustín, L. M. (2003). A Migrant World of Services. </w:t>
      </w:r>
      <w:r w:rsidRPr="00652E6E">
        <w:rPr>
          <w:rFonts w:ascii="Arial" w:hAnsi="Arial" w:cs="Arial"/>
          <w:i/>
          <w:iCs/>
          <w:color w:val="000000" w:themeColor="text1"/>
          <w:lang w:val="en-US" w:eastAsia="en-US"/>
        </w:rPr>
        <w:t>Social Politics</w:t>
      </w:r>
      <w:r w:rsidR="00AD16E6">
        <w:rPr>
          <w:rFonts w:ascii="Arial" w:hAnsi="Arial" w:cs="Arial"/>
          <w:i/>
          <w:iCs/>
          <w:color w:val="000000" w:themeColor="text1"/>
          <w:lang w:val="en-US" w:eastAsia="en-US"/>
        </w:rPr>
        <w:t xml:space="preserve">, </w:t>
      </w:r>
      <w:r w:rsidR="00AD16E6">
        <w:rPr>
          <w:rFonts w:ascii="Arial" w:hAnsi="Arial" w:cs="Arial"/>
          <w:color w:val="000000" w:themeColor="text1"/>
          <w:lang w:val="en-US" w:eastAsia="en-US"/>
        </w:rPr>
        <w:t xml:space="preserve">10(3), </w:t>
      </w:r>
      <w:r w:rsidRPr="00652E6E">
        <w:rPr>
          <w:rFonts w:ascii="Arial" w:hAnsi="Arial" w:cs="Arial"/>
          <w:color w:val="000000" w:themeColor="text1"/>
          <w:lang w:val="en-US" w:eastAsia="en-US"/>
        </w:rPr>
        <w:t xml:space="preserve">377-396. </w:t>
      </w:r>
    </w:p>
    <w:p w14:paraId="36D4195B" w14:textId="77777777" w:rsidR="00F47639" w:rsidRPr="00652E6E" w:rsidRDefault="00F47639" w:rsidP="00652E6E">
      <w:pPr>
        <w:spacing w:line="360" w:lineRule="auto"/>
        <w:jc w:val="both"/>
        <w:rPr>
          <w:rFonts w:ascii="Arial" w:hAnsi="Arial" w:cs="Arial"/>
          <w:color w:val="000000" w:themeColor="text1"/>
          <w:lang w:val="en-US" w:eastAsia="en-US"/>
        </w:rPr>
      </w:pPr>
    </w:p>
    <w:p w14:paraId="494BCAC5" w14:textId="58AF9C8D" w:rsidR="00DC05E8"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Andersen, T., </w:t>
      </w:r>
      <w:proofErr w:type="spellStart"/>
      <w:r w:rsidRPr="00652E6E">
        <w:rPr>
          <w:rFonts w:ascii="Arial" w:hAnsi="Arial" w:cs="Arial"/>
          <w:color w:val="000000" w:themeColor="text1"/>
          <w:lang w:val="en-US" w:eastAsia="en-US"/>
        </w:rPr>
        <w:t>Ravani</w:t>
      </w:r>
      <w:proofErr w:type="spellEnd"/>
      <w:r w:rsidRPr="00652E6E">
        <w:rPr>
          <w:rFonts w:ascii="Arial" w:hAnsi="Arial" w:cs="Arial"/>
          <w:color w:val="000000" w:themeColor="text1"/>
          <w:lang w:val="en-US" w:eastAsia="en-US"/>
        </w:rPr>
        <w:t>, S., &amp; Cassidy, M. (2018</w:t>
      </w:r>
      <w:r w:rsidR="00AD16E6">
        <w:rPr>
          <w:rFonts w:ascii="Arial" w:hAnsi="Arial" w:cs="Arial"/>
          <w:color w:val="000000" w:themeColor="text1"/>
          <w:lang w:val="en-US" w:eastAsia="en-US"/>
        </w:rPr>
        <w:t>, 15 October</w:t>
      </w:r>
      <w:r w:rsidRPr="00652E6E">
        <w:rPr>
          <w:rFonts w:ascii="Arial" w:hAnsi="Arial" w:cs="Arial"/>
          <w:color w:val="000000" w:themeColor="text1"/>
          <w:lang w:val="en-US" w:eastAsia="en-US"/>
        </w:rPr>
        <w:t xml:space="preserve">). The Scanner: Sex Workers Returned to SF Streets After Backpage.com Shut Down. </w:t>
      </w:r>
      <w:r w:rsidRPr="00652E6E">
        <w:rPr>
          <w:rFonts w:ascii="Arial" w:hAnsi="Arial" w:cs="Arial"/>
          <w:i/>
          <w:iCs/>
          <w:color w:val="000000" w:themeColor="text1"/>
          <w:lang w:val="en-US" w:eastAsia="en-US"/>
        </w:rPr>
        <w:t>San Francisco Chronicle</w:t>
      </w:r>
      <w:r w:rsidRPr="00652E6E">
        <w:rPr>
          <w:rFonts w:ascii="Arial" w:hAnsi="Arial" w:cs="Arial"/>
          <w:color w:val="000000" w:themeColor="text1"/>
          <w:lang w:val="en-US" w:eastAsia="en-US"/>
        </w:rPr>
        <w:t xml:space="preserve">. </w:t>
      </w:r>
      <w:r w:rsidR="00AD16E6">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8" w:history="1">
        <w:r w:rsidRPr="00652E6E">
          <w:rPr>
            <w:rFonts w:ascii="Arial" w:hAnsi="Arial" w:cs="Arial"/>
            <w:color w:val="000000" w:themeColor="text1"/>
            <w:lang w:val="en-US" w:eastAsia="en-US"/>
          </w:rPr>
          <w:t>https://www.sfchronicle.com/crime/article/The-Scanner-Sex-workers-returned-to-SF-streets-13304257.php</w:t>
        </w:r>
      </w:hyperlink>
      <w:r w:rsidRPr="00652E6E">
        <w:rPr>
          <w:rFonts w:ascii="Arial" w:hAnsi="Arial" w:cs="Arial"/>
          <w:color w:val="000000" w:themeColor="text1"/>
          <w:lang w:val="en-US" w:eastAsia="en-US"/>
        </w:rPr>
        <w:t>.</w:t>
      </w:r>
    </w:p>
    <w:p w14:paraId="2ADCE59E" w14:textId="77777777" w:rsidR="00F47639" w:rsidRPr="00652E6E" w:rsidRDefault="00F47639" w:rsidP="00652E6E">
      <w:pPr>
        <w:spacing w:line="360" w:lineRule="auto"/>
        <w:jc w:val="both"/>
        <w:rPr>
          <w:rFonts w:ascii="Arial" w:hAnsi="Arial" w:cs="Arial"/>
          <w:color w:val="000000" w:themeColor="text1"/>
          <w:lang w:val="en-US" w:eastAsia="en-US"/>
        </w:rPr>
      </w:pPr>
    </w:p>
    <w:p w14:paraId="4D848FAA" w14:textId="014547FA" w:rsidR="00843ACD"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Anderson, J. (2017</w:t>
      </w:r>
      <w:r w:rsidR="00843ACD">
        <w:rPr>
          <w:rFonts w:ascii="Arial" w:hAnsi="Arial" w:cs="Arial"/>
          <w:color w:val="000000" w:themeColor="text1"/>
          <w:lang w:val="en-US" w:eastAsia="en-US"/>
        </w:rPr>
        <w:t>, 19 May</w:t>
      </w:r>
      <w:r w:rsidRPr="00652E6E">
        <w:rPr>
          <w:rFonts w:ascii="Arial" w:hAnsi="Arial" w:cs="Arial"/>
          <w:color w:val="000000" w:themeColor="text1"/>
          <w:lang w:val="en-US" w:eastAsia="en-US"/>
        </w:rPr>
        <w:t xml:space="preserve">). A Movie About Online Sex-Trafficking Might Actually Get Laws Changed. </w:t>
      </w:r>
      <w:r w:rsidRPr="00652E6E">
        <w:rPr>
          <w:rFonts w:ascii="Arial" w:hAnsi="Arial" w:cs="Arial"/>
          <w:i/>
          <w:iCs/>
          <w:color w:val="000000" w:themeColor="text1"/>
          <w:lang w:val="en-US" w:eastAsia="en-US"/>
        </w:rPr>
        <w:t>The Washington Post.</w:t>
      </w:r>
      <w:r w:rsidRPr="00652E6E">
        <w:rPr>
          <w:rFonts w:ascii="Arial" w:hAnsi="Arial" w:cs="Arial"/>
          <w:color w:val="000000" w:themeColor="text1"/>
          <w:lang w:val="en-US" w:eastAsia="en-US"/>
        </w:rPr>
        <w:t xml:space="preserve"> </w:t>
      </w:r>
      <w:r w:rsidR="00AD16E6">
        <w:rPr>
          <w:rFonts w:ascii="Arial" w:hAnsi="Arial" w:cs="Arial"/>
          <w:color w:val="000000" w:themeColor="text1"/>
          <w:lang w:val="en-US" w:eastAsia="en-US"/>
        </w:rPr>
        <w:t>Available at:</w:t>
      </w:r>
      <w:r w:rsidR="00843ACD">
        <w:rPr>
          <w:rFonts w:ascii="Arial" w:hAnsi="Arial" w:cs="Arial"/>
          <w:color w:val="000000" w:themeColor="text1"/>
          <w:lang w:val="en-US" w:eastAsia="en-US"/>
        </w:rPr>
        <w:t xml:space="preserve"> </w:t>
      </w:r>
      <w:r w:rsidR="00843ACD" w:rsidRPr="00A57773">
        <w:rPr>
          <w:rFonts w:ascii="Arial" w:hAnsi="Arial" w:cs="Arial"/>
          <w:color w:val="000000" w:themeColor="text1"/>
          <w:lang w:val="en-US" w:eastAsia="en-US"/>
        </w:rPr>
        <w:t>https://www.washingtonpost.com/entertainment/a-movie-about-online-sex-trafficking-might-actually-get-laws-changed/2017/05/18/039c2824-3a50-11e7-a058-ddbb23c75d82_story.html</w:t>
      </w:r>
    </w:p>
    <w:p w14:paraId="799593F7" w14:textId="77777777" w:rsidR="00F47639" w:rsidRPr="00652E6E" w:rsidRDefault="00F47639" w:rsidP="00652E6E">
      <w:pPr>
        <w:spacing w:line="360" w:lineRule="auto"/>
        <w:jc w:val="both"/>
        <w:rPr>
          <w:rFonts w:ascii="Arial" w:hAnsi="Arial" w:cs="Arial"/>
          <w:color w:val="000000" w:themeColor="text1"/>
          <w:lang w:val="en-US" w:eastAsia="en-US"/>
        </w:rPr>
      </w:pPr>
    </w:p>
    <w:p w14:paraId="7D2CC2B2" w14:textId="15C0D4CB" w:rsidR="00DC05E8" w:rsidRPr="00652E6E" w:rsidRDefault="00DC05E8" w:rsidP="00652E6E">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Aradillas</w:t>
      </w:r>
      <w:proofErr w:type="spellEnd"/>
      <w:r w:rsidRPr="00652E6E">
        <w:rPr>
          <w:rFonts w:ascii="Arial" w:hAnsi="Arial" w:cs="Arial"/>
          <w:color w:val="000000" w:themeColor="text1"/>
          <w:lang w:val="en-US" w:eastAsia="en-US"/>
        </w:rPr>
        <w:t>, E. (2017</w:t>
      </w:r>
      <w:r w:rsidR="00843ACD">
        <w:rPr>
          <w:rFonts w:ascii="Arial" w:hAnsi="Arial" w:cs="Arial"/>
          <w:color w:val="000000" w:themeColor="text1"/>
          <w:lang w:val="en-US" w:eastAsia="en-US"/>
        </w:rPr>
        <w:t>, 8 February</w:t>
      </w:r>
      <w:r w:rsidRPr="00652E6E">
        <w:rPr>
          <w:rFonts w:ascii="Arial" w:hAnsi="Arial" w:cs="Arial"/>
          <w:color w:val="000000" w:themeColor="text1"/>
          <w:lang w:val="en-US" w:eastAsia="en-US"/>
        </w:rPr>
        <w:t xml:space="preserve">). Sold for Sex: Underage Trafficking Victim Shares How She Was Saved From Abuse in New Documentary. </w:t>
      </w:r>
      <w:r w:rsidRPr="00652E6E">
        <w:rPr>
          <w:rFonts w:ascii="Arial" w:hAnsi="Arial" w:cs="Arial"/>
          <w:i/>
          <w:iCs/>
          <w:color w:val="000000" w:themeColor="text1"/>
          <w:lang w:val="en-US" w:eastAsia="en-US"/>
        </w:rPr>
        <w:t>People</w:t>
      </w:r>
      <w:r w:rsidRPr="00652E6E">
        <w:rPr>
          <w:rFonts w:ascii="Arial" w:hAnsi="Arial" w:cs="Arial"/>
          <w:color w:val="000000" w:themeColor="text1"/>
          <w:lang w:val="en-US" w:eastAsia="en-US"/>
        </w:rPr>
        <w:t xml:space="preserve">. </w:t>
      </w:r>
      <w:r w:rsidR="00AD16E6">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9" w:history="1">
        <w:r w:rsidRPr="00652E6E">
          <w:rPr>
            <w:rFonts w:ascii="Arial" w:hAnsi="Arial" w:cs="Arial"/>
            <w:color w:val="000000" w:themeColor="text1"/>
            <w:lang w:val="en-US" w:eastAsia="en-US"/>
          </w:rPr>
          <w:t>https://people.com/crime/sold-for-sex-underage-trafficking-victim-shares-how-she-was-saved-from-abuse-in-new-documentary/</w:t>
        </w:r>
      </w:hyperlink>
      <w:r w:rsidRPr="00652E6E">
        <w:rPr>
          <w:rFonts w:ascii="Arial" w:hAnsi="Arial" w:cs="Arial"/>
          <w:color w:val="000000" w:themeColor="text1"/>
          <w:lang w:val="en-US" w:eastAsia="en-US"/>
        </w:rPr>
        <w:t>.</w:t>
      </w:r>
    </w:p>
    <w:p w14:paraId="75DCD193" w14:textId="77777777" w:rsidR="00F47639" w:rsidRPr="00652E6E" w:rsidRDefault="00F47639" w:rsidP="00652E6E">
      <w:pPr>
        <w:spacing w:line="360" w:lineRule="auto"/>
        <w:jc w:val="both"/>
        <w:rPr>
          <w:rFonts w:ascii="Arial" w:hAnsi="Arial" w:cs="Arial"/>
          <w:color w:val="000000" w:themeColor="text1"/>
          <w:lang w:val="en-US" w:eastAsia="en-US"/>
        </w:rPr>
      </w:pPr>
    </w:p>
    <w:p w14:paraId="39362512" w14:textId="7E861BE5" w:rsidR="00DC05E8" w:rsidRPr="00652E6E" w:rsidRDefault="00DC05E8" w:rsidP="00652E6E">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Armstrong, L. (2014a). Screening Clients in a Decriminalized Street-Based Sex Industry: Insights into the Experiences of New Zealand Sex Workers. </w:t>
      </w:r>
      <w:r w:rsidRPr="00652E6E">
        <w:rPr>
          <w:rFonts w:ascii="Arial" w:hAnsi="Arial" w:cs="Arial"/>
          <w:i/>
          <w:iCs/>
          <w:color w:val="000000" w:themeColor="text1"/>
          <w:lang w:val="en-US" w:eastAsia="en-US"/>
        </w:rPr>
        <w:t>Australian and New Zealand Journal of Criminology</w:t>
      </w:r>
      <w:r w:rsidR="00AD16E6">
        <w:rPr>
          <w:rFonts w:ascii="Arial" w:hAnsi="Arial" w:cs="Arial"/>
          <w:i/>
          <w:iCs/>
          <w:color w:val="000000" w:themeColor="text1"/>
          <w:lang w:val="en-US" w:eastAsia="en-US"/>
        </w:rPr>
        <w:t xml:space="preserve">, </w:t>
      </w:r>
      <w:r w:rsidR="00AD16E6">
        <w:rPr>
          <w:rFonts w:ascii="Arial" w:hAnsi="Arial" w:cs="Arial"/>
          <w:color w:val="000000" w:themeColor="text1"/>
          <w:lang w:val="en-US" w:eastAsia="en-US"/>
        </w:rPr>
        <w:t>47(2), 207-222.</w:t>
      </w:r>
      <w:r w:rsidRPr="00652E6E">
        <w:rPr>
          <w:rFonts w:ascii="Arial" w:hAnsi="Arial" w:cs="Arial"/>
          <w:color w:val="000000" w:themeColor="text1"/>
          <w:lang w:val="en-US" w:eastAsia="en-US"/>
        </w:rPr>
        <w:t xml:space="preserve"> </w:t>
      </w:r>
    </w:p>
    <w:p w14:paraId="743B1649" w14:textId="77777777" w:rsidR="00F47639" w:rsidRPr="00652E6E" w:rsidRDefault="00F47639" w:rsidP="00652E6E">
      <w:pPr>
        <w:spacing w:line="360" w:lineRule="auto"/>
        <w:jc w:val="both"/>
        <w:rPr>
          <w:rFonts w:ascii="Arial" w:hAnsi="Arial" w:cs="Arial"/>
          <w:color w:val="000000" w:themeColor="text1"/>
          <w:lang w:val="en-US" w:eastAsia="en-US"/>
        </w:rPr>
      </w:pPr>
    </w:p>
    <w:p w14:paraId="3B15E9AD" w14:textId="65416026"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Aronowitz</w:t>
      </w:r>
      <w:proofErr w:type="spellEnd"/>
      <w:r w:rsidRPr="00652E6E">
        <w:rPr>
          <w:rFonts w:ascii="Arial" w:hAnsi="Arial" w:cs="Arial"/>
          <w:color w:val="000000" w:themeColor="text1"/>
          <w:lang w:val="en-US" w:eastAsia="en-US"/>
        </w:rPr>
        <w:t xml:space="preserve">, A. A. (2010). Overcoming the Challenges to Accurately Measuring the Phenomenon of Human Trafficking. </w:t>
      </w:r>
      <w:r w:rsidRPr="00652E6E">
        <w:rPr>
          <w:rFonts w:ascii="Arial" w:hAnsi="Arial" w:cs="Arial"/>
          <w:i/>
          <w:iCs/>
          <w:color w:val="000000" w:themeColor="text1"/>
          <w:lang w:val="en-US" w:eastAsia="en-US"/>
        </w:rPr>
        <w:t xml:space="preserve">Revue </w:t>
      </w:r>
      <w:proofErr w:type="spellStart"/>
      <w:r w:rsidRPr="00652E6E">
        <w:rPr>
          <w:rFonts w:ascii="Arial" w:hAnsi="Arial" w:cs="Arial"/>
          <w:i/>
          <w:iCs/>
          <w:color w:val="000000" w:themeColor="text1"/>
          <w:lang w:val="en-US" w:eastAsia="en-US"/>
        </w:rPr>
        <w:t>Internationale</w:t>
      </w:r>
      <w:proofErr w:type="spellEnd"/>
      <w:r w:rsidRPr="00652E6E">
        <w:rPr>
          <w:rFonts w:ascii="Arial" w:hAnsi="Arial" w:cs="Arial"/>
          <w:i/>
          <w:iCs/>
          <w:color w:val="000000" w:themeColor="text1"/>
          <w:lang w:val="en-US" w:eastAsia="en-US"/>
        </w:rPr>
        <w:t xml:space="preserve"> de Droit Penal</w:t>
      </w:r>
      <w:r w:rsidR="00AD16E6">
        <w:rPr>
          <w:rFonts w:ascii="Arial" w:hAnsi="Arial" w:cs="Arial"/>
          <w:i/>
          <w:iCs/>
          <w:color w:val="000000" w:themeColor="text1"/>
          <w:lang w:val="en-US" w:eastAsia="en-US"/>
        </w:rPr>
        <w:t xml:space="preserve">, </w:t>
      </w:r>
      <w:r w:rsidR="00AD16E6">
        <w:rPr>
          <w:rFonts w:ascii="Arial" w:hAnsi="Arial" w:cs="Arial"/>
          <w:color w:val="000000" w:themeColor="text1"/>
          <w:lang w:val="en-US" w:eastAsia="en-US"/>
        </w:rPr>
        <w:t xml:space="preserve">81, </w:t>
      </w:r>
      <w:r w:rsidRPr="00652E6E">
        <w:rPr>
          <w:rFonts w:ascii="Arial" w:hAnsi="Arial" w:cs="Arial"/>
          <w:color w:val="000000" w:themeColor="text1"/>
          <w:lang w:val="en-US" w:eastAsia="en-US"/>
        </w:rPr>
        <w:t>493-511.</w:t>
      </w:r>
    </w:p>
    <w:p w14:paraId="49A77D33" w14:textId="77777777" w:rsidR="00F47639" w:rsidRPr="00652E6E" w:rsidRDefault="00F47639" w:rsidP="00FC6580">
      <w:pPr>
        <w:spacing w:line="360" w:lineRule="auto"/>
        <w:jc w:val="both"/>
        <w:rPr>
          <w:rFonts w:ascii="Arial" w:hAnsi="Arial" w:cs="Arial"/>
          <w:color w:val="000000" w:themeColor="text1"/>
          <w:lang w:val="en-US" w:eastAsia="en-US"/>
        </w:rPr>
      </w:pPr>
    </w:p>
    <w:p w14:paraId="52B2531C" w14:textId="686156BE"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Ashcroft, J. (2003). </w:t>
      </w:r>
      <w:r w:rsidRPr="00652E6E">
        <w:rPr>
          <w:rFonts w:ascii="Arial" w:hAnsi="Arial" w:cs="Arial"/>
          <w:i/>
          <w:iCs/>
          <w:color w:val="000000" w:themeColor="text1"/>
          <w:lang w:val="en-US" w:eastAsia="en-US"/>
        </w:rPr>
        <w:t>Report to Congress from Attorney General John Ashcroft on U.S. Government Efforts to Combat Trafficking in Persons in Fiscal Year 2003</w:t>
      </w:r>
      <w:r w:rsidRPr="00652E6E">
        <w:rPr>
          <w:rFonts w:ascii="Arial" w:hAnsi="Arial" w:cs="Arial"/>
          <w:color w:val="000000" w:themeColor="text1"/>
          <w:lang w:val="en-US" w:eastAsia="en-US"/>
        </w:rPr>
        <w:t xml:space="preserve">. </w:t>
      </w:r>
      <w:r w:rsidR="00AD16E6">
        <w:rPr>
          <w:rFonts w:ascii="Arial" w:hAnsi="Arial" w:cs="Arial"/>
          <w:color w:val="000000" w:themeColor="text1"/>
          <w:lang w:val="en-US" w:eastAsia="en-US"/>
        </w:rPr>
        <w:t xml:space="preserve">Available at: </w:t>
      </w:r>
      <w:hyperlink r:id="rId10" w:history="1">
        <w:r w:rsidRPr="00652E6E">
          <w:rPr>
            <w:rFonts w:ascii="Arial" w:hAnsi="Arial" w:cs="Arial"/>
            <w:color w:val="000000" w:themeColor="text1"/>
            <w:lang w:val="en-US" w:eastAsia="en-US"/>
          </w:rPr>
          <w:t>https://www.justice.gov/archive/ag/annualreports/tr2003/050104agreporttocongresstvprav10.pdf</w:t>
        </w:r>
      </w:hyperlink>
      <w:r w:rsidRPr="00652E6E">
        <w:rPr>
          <w:rFonts w:ascii="Arial" w:hAnsi="Arial" w:cs="Arial"/>
          <w:color w:val="000000" w:themeColor="text1"/>
          <w:lang w:val="en-US" w:eastAsia="en-US"/>
        </w:rPr>
        <w:t xml:space="preserve">. </w:t>
      </w:r>
    </w:p>
    <w:p w14:paraId="3DFED0CF" w14:textId="77777777" w:rsidR="00F47639" w:rsidRPr="00652E6E" w:rsidRDefault="00F47639" w:rsidP="00FC6580">
      <w:pPr>
        <w:spacing w:line="360" w:lineRule="auto"/>
        <w:jc w:val="both"/>
        <w:rPr>
          <w:rFonts w:ascii="Arial" w:hAnsi="Arial" w:cs="Arial"/>
          <w:color w:val="000000" w:themeColor="text1"/>
          <w:lang w:val="en-US" w:eastAsia="en-US"/>
        </w:rPr>
      </w:pPr>
    </w:p>
    <w:p w14:paraId="227EA97C" w14:textId="18E501D4" w:rsidR="008B5489" w:rsidRPr="00652E6E" w:rsidRDefault="008B5489"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AVN. (2021</w:t>
      </w:r>
      <w:r w:rsidR="00843ACD">
        <w:rPr>
          <w:rFonts w:ascii="Arial" w:hAnsi="Arial" w:cs="Arial"/>
          <w:color w:val="000000" w:themeColor="text1"/>
          <w:lang w:val="en-US" w:eastAsia="en-US"/>
        </w:rPr>
        <w:t>, 2 December</w:t>
      </w:r>
      <w:r w:rsidRPr="00652E6E">
        <w:rPr>
          <w:rFonts w:ascii="Arial" w:hAnsi="Arial" w:cs="Arial"/>
          <w:color w:val="000000" w:themeColor="text1"/>
          <w:lang w:val="en-US" w:eastAsia="en-US"/>
        </w:rPr>
        <w:t xml:space="preserve">). AVN Stars, </w:t>
      </w:r>
      <w:proofErr w:type="spellStart"/>
      <w:r w:rsidRPr="00652E6E">
        <w:rPr>
          <w:rFonts w:ascii="Arial" w:hAnsi="Arial" w:cs="Arial"/>
          <w:color w:val="000000" w:themeColor="text1"/>
          <w:lang w:val="en-US" w:eastAsia="en-US"/>
        </w:rPr>
        <w:t>GayVN</w:t>
      </w:r>
      <w:proofErr w:type="spellEnd"/>
      <w:r w:rsidRPr="00652E6E">
        <w:rPr>
          <w:rFonts w:ascii="Arial" w:hAnsi="Arial" w:cs="Arial"/>
          <w:color w:val="000000" w:themeColor="text1"/>
          <w:lang w:val="en-US" w:eastAsia="en-US"/>
        </w:rPr>
        <w:t xml:space="preserve"> Stars to Discontinue Monetization Features. </w:t>
      </w:r>
      <w:r w:rsidRPr="00A57773">
        <w:rPr>
          <w:rFonts w:ascii="Arial" w:hAnsi="Arial" w:cs="Arial"/>
          <w:i/>
          <w:iCs/>
          <w:color w:val="000000" w:themeColor="text1"/>
          <w:lang w:val="en-US" w:eastAsia="en-US"/>
        </w:rPr>
        <w:t>AVN</w:t>
      </w:r>
      <w:r w:rsidRPr="00652E6E">
        <w:rPr>
          <w:rFonts w:ascii="Arial" w:hAnsi="Arial" w:cs="Arial"/>
          <w:color w:val="000000" w:themeColor="text1"/>
          <w:lang w:val="en-US" w:eastAsia="en-US"/>
        </w:rPr>
        <w:t xml:space="preserve">. </w:t>
      </w:r>
      <w:r w:rsidR="00AD16E6">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r w:rsidR="00F47639" w:rsidRPr="00652E6E">
        <w:rPr>
          <w:rFonts w:ascii="Arial" w:hAnsi="Arial" w:cs="Arial"/>
          <w:color w:val="000000" w:themeColor="text1"/>
          <w:lang w:val="en-US" w:eastAsia="en-US"/>
        </w:rPr>
        <w:t>https://avn.com/business/articles/technology/avn-stars-gayvn-stars-to-discontinue-monetization-features-903845.html</w:t>
      </w:r>
    </w:p>
    <w:p w14:paraId="783595C3" w14:textId="77777777" w:rsidR="00F47639" w:rsidRPr="00652E6E" w:rsidRDefault="00F47639" w:rsidP="00FC6580">
      <w:pPr>
        <w:spacing w:line="360" w:lineRule="auto"/>
        <w:jc w:val="both"/>
        <w:rPr>
          <w:rFonts w:ascii="Arial" w:hAnsi="Arial" w:cs="Arial"/>
          <w:color w:val="000000" w:themeColor="text1"/>
          <w:lang w:val="en-US" w:eastAsia="en-US"/>
        </w:rPr>
      </w:pPr>
    </w:p>
    <w:p w14:paraId="1E2B3B08" w14:textId="2483D3FF"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Bacchi</w:t>
      </w:r>
      <w:proofErr w:type="spellEnd"/>
      <w:r w:rsidRPr="00652E6E">
        <w:rPr>
          <w:rFonts w:ascii="Arial" w:hAnsi="Arial" w:cs="Arial"/>
          <w:color w:val="000000" w:themeColor="text1"/>
          <w:lang w:val="en-US" w:eastAsia="en-US"/>
        </w:rPr>
        <w:t xml:space="preserve">, C. L. (2009). </w:t>
      </w:r>
      <w:proofErr w:type="spellStart"/>
      <w:r w:rsidRPr="00652E6E">
        <w:rPr>
          <w:rFonts w:ascii="Arial" w:hAnsi="Arial" w:cs="Arial"/>
          <w:i/>
          <w:iCs/>
          <w:color w:val="000000" w:themeColor="text1"/>
          <w:lang w:val="en-US" w:eastAsia="en-US"/>
        </w:rPr>
        <w:t>Analysing</w:t>
      </w:r>
      <w:proofErr w:type="spellEnd"/>
      <w:r w:rsidRPr="00652E6E">
        <w:rPr>
          <w:rFonts w:ascii="Arial" w:hAnsi="Arial" w:cs="Arial"/>
          <w:i/>
          <w:iCs/>
          <w:color w:val="000000" w:themeColor="text1"/>
          <w:lang w:val="en-US" w:eastAsia="en-US"/>
        </w:rPr>
        <w:t xml:space="preserve"> Policy: What’s the Problem Represented to Be?.</w:t>
      </w:r>
      <w:r w:rsidRPr="00652E6E">
        <w:rPr>
          <w:rFonts w:ascii="Arial" w:hAnsi="Arial" w:cs="Arial"/>
          <w:color w:val="000000" w:themeColor="text1"/>
          <w:lang w:val="en-US" w:eastAsia="en-US"/>
        </w:rPr>
        <w:t xml:space="preserve"> London</w:t>
      </w:r>
      <w:r w:rsidR="00F47639" w:rsidRPr="00652E6E">
        <w:rPr>
          <w:rFonts w:ascii="Arial" w:hAnsi="Arial" w:cs="Arial"/>
          <w:color w:val="000000" w:themeColor="text1"/>
          <w:lang w:val="en-US" w:eastAsia="en-US"/>
        </w:rPr>
        <w:t>:</w:t>
      </w:r>
      <w:r w:rsidRPr="00652E6E">
        <w:rPr>
          <w:rFonts w:ascii="Arial" w:hAnsi="Arial" w:cs="Arial"/>
          <w:color w:val="000000" w:themeColor="text1"/>
          <w:lang w:val="en-US" w:eastAsia="en-US"/>
        </w:rPr>
        <w:t xml:space="preserve"> Pearson Education. </w:t>
      </w:r>
    </w:p>
    <w:p w14:paraId="3D1675C6" w14:textId="77777777" w:rsidR="00F47639" w:rsidRPr="00652E6E" w:rsidRDefault="00F47639" w:rsidP="00FC6580">
      <w:pPr>
        <w:spacing w:line="360" w:lineRule="auto"/>
        <w:jc w:val="both"/>
        <w:rPr>
          <w:rFonts w:ascii="Arial" w:hAnsi="Arial" w:cs="Arial"/>
          <w:color w:val="000000" w:themeColor="text1"/>
          <w:lang w:val="en-US" w:eastAsia="en-US"/>
        </w:rPr>
      </w:pPr>
    </w:p>
    <w:p w14:paraId="73E0EB7C" w14:textId="7776ECFD" w:rsidR="008B5489" w:rsidRPr="00652E6E" w:rsidRDefault="008B5489"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Barry, E.</w:t>
      </w:r>
      <w:r w:rsidR="00843ACD">
        <w:rPr>
          <w:rFonts w:ascii="Arial" w:hAnsi="Arial" w:cs="Arial"/>
          <w:color w:val="000000" w:themeColor="text1"/>
          <w:lang w:val="en-US" w:eastAsia="en-US"/>
        </w:rPr>
        <w:t xml:space="preserve"> (2021, 16 August)</w:t>
      </w:r>
      <w:r w:rsidRPr="00652E6E">
        <w:rPr>
          <w:rFonts w:ascii="Arial" w:hAnsi="Arial" w:cs="Arial"/>
          <w:color w:val="000000" w:themeColor="text1"/>
          <w:lang w:val="en-US" w:eastAsia="en-US"/>
        </w:rPr>
        <w:t xml:space="preserve"> Why OnlyFans Suddenly Reverse its Decision to Ban Sexual Content. </w:t>
      </w:r>
      <w:r w:rsidRPr="00A57773">
        <w:rPr>
          <w:rFonts w:ascii="Arial" w:hAnsi="Arial" w:cs="Arial"/>
          <w:i/>
          <w:iCs/>
          <w:color w:val="000000" w:themeColor="text1"/>
          <w:lang w:val="en-US" w:eastAsia="en-US"/>
        </w:rPr>
        <w:t>Time</w:t>
      </w:r>
      <w:r w:rsidRPr="00652E6E">
        <w:rPr>
          <w:rFonts w:ascii="Arial" w:hAnsi="Arial" w:cs="Arial"/>
          <w:color w:val="000000" w:themeColor="text1"/>
          <w:lang w:val="en-US" w:eastAsia="en-US"/>
        </w:rPr>
        <w:t xml:space="preserve">. </w:t>
      </w:r>
      <w:r w:rsidR="00AD16E6">
        <w:rPr>
          <w:rFonts w:ascii="Arial" w:hAnsi="Arial" w:cs="Arial"/>
          <w:color w:val="000000" w:themeColor="text1"/>
          <w:lang w:val="en-US" w:eastAsia="en-US"/>
        </w:rPr>
        <w:t xml:space="preserve">Available at: </w:t>
      </w:r>
      <w:r w:rsidR="00F47639" w:rsidRPr="00652E6E">
        <w:rPr>
          <w:rFonts w:ascii="Arial" w:hAnsi="Arial" w:cs="Arial"/>
          <w:color w:val="000000" w:themeColor="text1"/>
          <w:lang w:val="en-US" w:eastAsia="en-US"/>
        </w:rPr>
        <w:t>https://time.com/6092947/onlyfans-sexual-content-ban/</w:t>
      </w:r>
    </w:p>
    <w:p w14:paraId="1D3B5DD0" w14:textId="77777777" w:rsidR="00F47639" w:rsidRPr="00652E6E" w:rsidRDefault="00F47639" w:rsidP="00FC6580">
      <w:pPr>
        <w:spacing w:line="360" w:lineRule="auto"/>
        <w:jc w:val="both"/>
        <w:rPr>
          <w:rFonts w:ascii="Arial" w:hAnsi="Arial" w:cs="Arial"/>
          <w:color w:val="000000" w:themeColor="text1"/>
          <w:lang w:val="en-US" w:eastAsia="en-US"/>
        </w:rPr>
      </w:pPr>
    </w:p>
    <w:p w14:paraId="029A52FE" w14:textId="350D5922" w:rsidR="00093F5C" w:rsidRPr="00652E6E" w:rsidRDefault="00093F5C"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Bernstein, E. (2007). The Sexual Politics of ‘New Abolitionism’. </w:t>
      </w:r>
      <w:r w:rsidRPr="00652E6E">
        <w:rPr>
          <w:rFonts w:ascii="Arial" w:hAnsi="Arial" w:cs="Arial"/>
          <w:i/>
          <w:iCs/>
          <w:color w:val="000000" w:themeColor="text1"/>
          <w:lang w:val="en-US" w:eastAsia="en-US"/>
        </w:rPr>
        <w:t>Differences: A Journal of Feminist Cultural Studies</w:t>
      </w:r>
      <w:r w:rsidR="00843ACD">
        <w:rPr>
          <w:rFonts w:ascii="Arial" w:hAnsi="Arial" w:cs="Arial"/>
          <w:i/>
          <w:iCs/>
          <w:color w:val="000000" w:themeColor="text1"/>
          <w:lang w:val="en-US" w:eastAsia="en-US"/>
        </w:rPr>
        <w:t xml:space="preserve">, </w:t>
      </w:r>
      <w:r w:rsidR="00843ACD">
        <w:rPr>
          <w:rFonts w:ascii="Arial" w:hAnsi="Arial" w:cs="Arial"/>
          <w:color w:val="000000" w:themeColor="text1"/>
          <w:lang w:val="en-US" w:eastAsia="en-US"/>
        </w:rPr>
        <w:t>18(3),</w:t>
      </w:r>
      <w:r w:rsidRPr="00652E6E">
        <w:rPr>
          <w:rFonts w:ascii="Arial" w:hAnsi="Arial" w:cs="Arial"/>
          <w:color w:val="000000" w:themeColor="text1"/>
          <w:lang w:val="en-US" w:eastAsia="en-US"/>
        </w:rPr>
        <w:t xml:space="preserve"> 129-151. </w:t>
      </w:r>
    </w:p>
    <w:p w14:paraId="5DA9A813" w14:textId="77777777" w:rsidR="00F47639" w:rsidRPr="00652E6E" w:rsidRDefault="00F47639" w:rsidP="00FC6580">
      <w:pPr>
        <w:spacing w:line="360" w:lineRule="auto"/>
        <w:jc w:val="both"/>
        <w:rPr>
          <w:rFonts w:ascii="Arial" w:hAnsi="Arial" w:cs="Arial"/>
          <w:color w:val="000000" w:themeColor="text1"/>
          <w:lang w:val="en-US" w:eastAsia="en-US"/>
        </w:rPr>
      </w:pPr>
    </w:p>
    <w:p w14:paraId="7B845DEC" w14:textId="1D263BA6"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Bernstein, E. (2016). “Redemptive Capitalism and Sexual </w:t>
      </w:r>
      <w:proofErr w:type="spellStart"/>
      <w:r w:rsidRPr="00652E6E">
        <w:rPr>
          <w:rFonts w:ascii="Arial" w:hAnsi="Arial" w:cs="Arial"/>
          <w:color w:val="000000" w:themeColor="text1"/>
          <w:lang w:val="en-US" w:eastAsia="en-US"/>
        </w:rPr>
        <w:t>Invest</w:t>
      </w:r>
      <w:r w:rsidR="00F227C8">
        <w:rPr>
          <w:rFonts w:ascii="Arial" w:hAnsi="Arial" w:cs="Arial"/>
          <w:color w:val="000000" w:themeColor="text1"/>
          <w:lang w:val="en-US" w:eastAsia="en-US"/>
        </w:rPr>
        <w:t>a</w:t>
      </w:r>
      <w:r w:rsidRPr="00652E6E">
        <w:rPr>
          <w:rFonts w:ascii="Arial" w:hAnsi="Arial" w:cs="Arial"/>
          <w:color w:val="000000" w:themeColor="text1"/>
          <w:lang w:val="en-US" w:eastAsia="en-US"/>
        </w:rPr>
        <w:t>bility</w:t>
      </w:r>
      <w:proofErr w:type="spellEnd"/>
      <w:r w:rsidRPr="00652E6E">
        <w:rPr>
          <w:rFonts w:ascii="Arial" w:hAnsi="Arial" w:cs="Arial"/>
          <w:color w:val="000000" w:themeColor="text1"/>
          <w:lang w:val="en-US" w:eastAsia="en-US"/>
        </w:rPr>
        <w:t xml:space="preserve">”. In Orloff, A.S., Ray, R., &amp; </w:t>
      </w:r>
      <w:proofErr w:type="spellStart"/>
      <w:r w:rsidRPr="00652E6E">
        <w:rPr>
          <w:rFonts w:ascii="Arial" w:hAnsi="Arial" w:cs="Arial"/>
          <w:color w:val="000000" w:themeColor="text1"/>
          <w:lang w:val="en-US" w:eastAsia="en-US"/>
        </w:rPr>
        <w:t>Savci</w:t>
      </w:r>
      <w:proofErr w:type="spellEnd"/>
      <w:r w:rsidRPr="00652E6E">
        <w:rPr>
          <w:rFonts w:ascii="Arial" w:hAnsi="Arial" w:cs="Arial"/>
          <w:color w:val="000000" w:themeColor="text1"/>
          <w:lang w:val="en-US" w:eastAsia="en-US"/>
        </w:rPr>
        <w:t xml:space="preserve">, E. </w:t>
      </w:r>
      <w:r w:rsidR="00843ACD">
        <w:rPr>
          <w:rFonts w:ascii="Arial" w:hAnsi="Arial" w:cs="Arial"/>
          <w:color w:val="000000" w:themeColor="text1"/>
          <w:lang w:val="en-US" w:eastAsia="en-US"/>
        </w:rPr>
        <w:t xml:space="preserve">(eds.) </w:t>
      </w:r>
      <w:r w:rsidRPr="00652E6E">
        <w:rPr>
          <w:rFonts w:ascii="Arial" w:hAnsi="Arial" w:cs="Arial"/>
          <w:i/>
          <w:iCs/>
          <w:color w:val="000000" w:themeColor="text1"/>
          <w:lang w:val="en-US" w:eastAsia="en-US"/>
        </w:rPr>
        <w:t>Perverse Politics? Feminism, Anti-Imperialism Multiplicity. Political Power and Social Theory</w:t>
      </w:r>
      <w:r w:rsidR="005A58DC">
        <w:rPr>
          <w:rFonts w:ascii="Arial" w:hAnsi="Arial" w:cs="Arial"/>
          <w:i/>
          <w:iCs/>
          <w:color w:val="000000" w:themeColor="text1"/>
          <w:lang w:val="en-US" w:eastAsia="en-US"/>
        </w:rPr>
        <w:t>, 30.</w:t>
      </w:r>
      <w:r w:rsidR="005A58DC" w:rsidRPr="00A57773">
        <w:rPr>
          <w:rFonts w:ascii="Arial" w:hAnsi="Arial" w:cs="Arial"/>
          <w:color w:val="000000" w:themeColor="text1"/>
          <w:lang w:val="en-US" w:eastAsia="en-US"/>
        </w:rPr>
        <w:t xml:space="preserve"> Bingley</w:t>
      </w:r>
      <w:r w:rsidR="005A58DC">
        <w:rPr>
          <w:rFonts w:ascii="Arial" w:hAnsi="Arial" w:cs="Arial"/>
          <w:i/>
          <w:iCs/>
          <w:color w:val="000000" w:themeColor="text1"/>
          <w:lang w:val="en-US" w:eastAsia="en-US"/>
        </w:rPr>
        <w:t xml:space="preserve">: </w:t>
      </w:r>
      <w:r w:rsidR="005A58DC">
        <w:rPr>
          <w:rFonts w:ascii="Arial" w:hAnsi="Arial" w:cs="Arial"/>
          <w:color w:val="000000" w:themeColor="text1"/>
          <w:lang w:val="en-US" w:eastAsia="en-US"/>
        </w:rPr>
        <w:t xml:space="preserve">Emerald, </w:t>
      </w:r>
      <w:r w:rsidRPr="00652E6E">
        <w:rPr>
          <w:rFonts w:ascii="Arial" w:hAnsi="Arial" w:cs="Arial"/>
          <w:color w:val="000000" w:themeColor="text1"/>
          <w:lang w:val="en-US" w:eastAsia="en-US"/>
        </w:rPr>
        <w:t xml:space="preserve">45-80. </w:t>
      </w:r>
    </w:p>
    <w:p w14:paraId="6A65BB96" w14:textId="77777777" w:rsidR="00F47639" w:rsidRPr="00652E6E" w:rsidRDefault="00F47639" w:rsidP="00FC6580">
      <w:pPr>
        <w:spacing w:line="360" w:lineRule="auto"/>
        <w:jc w:val="both"/>
        <w:rPr>
          <w:rFonts w:ascii="Arial" w:hAnsi="Arial" w:cs="Arial"/>
          <w:color w:val="000000" w:themeColor="text1"/>
          <w:lang w:val="en-US" w:eastAsia="en-US"/>
        </w:rPr>
      </w:pPr>
    </w:p>
    <w:p w14:paraId="20141388" w14:textId="38FADF28"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Bernstein, E. (2018). </w:t>
      </w:r>
      <w:r w:rsidRPr="00652E6E">
        <w:rPr>
          <w:rFonts w:ascii="Arial" w:hAnsi="Arial" w:cs="Arial"/>
          <w:i/>
          <w:iCs/>
          <w:color w:val="000000" w:themeColor="text1"/>
          <w:lang w:val="en-US" w:eastAsia="en-US"/>
        </w:rPr>
        <w:t>Brokered Subjects: Sex, Trafficking, and the Politics of Freedom</w:t>
      </w:r>
      <w:r w:rsidRPr="00652E6E">
        <w:rPr>
          <w:rFonts w:ascii="Arial" w:hAnsi="Arial" w:cs="Arial"/>
          <w:color w:val="000000" w:themeColor="text1"/>
          <w:lang w:val="en-US" w:eastAsia="en-US"/>
        </w:rPr>
        <w:t>. Chicago: University of Chicago Press.</w:t>
      </w:r>
    </w:p>
    <w:p w14:paraId="62248538" w14:textId="77777777" w:rsidR="00F47639" w:rsidRPr="00652E6E" w:rsidRDefault="00F47639" w:rsidP="00FC6580">
      <w:pPr>
        <w:spacing w:line="360" w:lineRule="auto"/>
        <w:jc w:val="both"/>
        <w:rPr>
          <w:rFonts w:ascii="Arial" w:hAnsi="Arial" w:cs="Arial"/>
          <w:color w:val="000000" w:themeColor="text1"/>
          <w:lang w:val="en-US" w:eastAsia="en-US"/>
        </w:rPr>
      </w:pPr>
    </w:p>
    <w:p w14:paraId="3D3E185B" w14:textId="0B4FC502"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Best, J. (1990). </w:t>
      </w:r>
      <w:r w:rsidRPr="00652E6E">
        <w:rPr>
          <w:rFonts w:ascii="Arial" w:hAnsi="Arial" w:cs="Arial"/>
          <w:i/>
          <w:iCs/>
          <w:color w:val="000000" w:themeColor="text1"/>
          <w:lang w:val="en-US" w:eastAsia="en-US"/>
        </w:rPr>
        <w:t xml:space="preserve">Threatened Children: Rhetoric and Concern About Child-Victims. </w:t>
      </w:r>
      <w:r w:rsidRPr="00652E6E">
        <w:rPr>
          <w:rFonts w:ascii="Arial" w:hAnsi="Arial" w:cs="Arial"/>
          <w:color w:val="000000" w:themeColor="text1"/>
          <w:lang w:val="en-US" w:eastAsia="en-US"/>
        </w:rPr>
        <w:t xml:space="preserve">Chicago: University of Chicago Press. </w:t>
      </w:r>
    </w:p>
    <w:p w14:paraId="59A046F3" w14:textId="77777777" w:rsidR="00F47639" w:rsidRPr="00652E6E" w:rsidRDefault="00F47639" w:rsidP="00FC6580">
      <w:pPr>
        <w:spacing w:line="360" w:lineRule="auto"/>
        <w:jc w:val="both"/>
        <w:rPr>
          <w:rFonts w:ascii="Arial" w:hAnsi="Arial" w:cs="Arial"/>
          <w:color w:val="000000" w:themeColor="text1"/>
          <w:lang w:val="en-US" w:eastAsia="en-US"/>
        </w:rPr>
      </w:pPr>
    </w:p>
    <w:p w14:paraId="12392DA2" w14:textId="1E44E50A" w:rsidR="00DC05E8" w:rsidRPr="00652E6E" w:rsidRDefault="00DC05E8" w:rsidP="00A57773">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Best Practices Policy Project (2010). Report on the United Sates of American. </w:t>
      </w:r>
      <w:r w:rsidRPr="00652E6E">
        <w:rPr>
          <w:rFonts w:ascii="Arial" w:hAnsi="Arial" w:cs="Arial"/>
          <w:i/>
          <w:iCs/>
          <w:color w:val="000000" w:themeColor="text1"/>
          <w:lang w:val="en-US" w:eastAsia="en-US"/>
        </w:rPr>
        <w:t>Submitted to the UN Human Rights Council for the 9</w:t>
      </w:r>
      <w:r w:rsidRPr="00652E6E">
        <w:rPr>
          <w:rFonts w:ascii="Arial" w:hAnsi="Arial" w:cs="Arial"/>
          <w:i/>
          <w:iCs/>
          <w:color w:val="000000" w:themeColor="text1"/>
          <w:vertAlign w:val="superscript"/>
          <w:lang w:val="en-US" w:eastAsia="en-US"/>
        </w:rPr>
        <w:t>th</w:t>
      </w:r>
      <w:r w:rsidRPr="00652E6E">
        <w:rPr>
          <w:rFonts w:ascii="Arial" w:hAnsi="Arial" w:cs="Arial"/>
          <w:i/>
          <w:iCs/>
          <w:color w:val="000000" w:themeColor="text1"/>
          <w:lang w:val="en-US" w:eastAsia="en-US"/>
        </w:rPr>
        <w:t xml:space="preserve"> Universal Periodic Review. </w:t>
      </w:r>
      <w:r w:rsidR="005A58DC">
        <w:rPr>
          <w:rFonts w:ascii="Arial" w:hAnsi="Arial" w:cs="Arial"/>
          <w:color w:val="000000" w:themeColor="text1"/>
          <w:lang w:val="en-US" w:eastAsia="en-US"/>
        </w:rPr>
        <w:t xml:space="preserve">Available at: </w:t>
      </w:r>
      <w:r w:rsidR="00F47639" w:rsidRPr="00652E6E">
        <w:rPr>
          <w:rFonts w:ascii="Arial" w:hAnsi="Arial" w:cs="Arial"/>
          <w:color w:val="000000" w:themeColor="text1"/>
          <w:lang w:val="en-US" w:eastAsia="en-US"/>
        </w:rPr>
        <w:t>http://lib.ohchr.org/HRBodies/ UPR/Documents/session9/ US/JS5_%20HSRI_Joint%20 submission5_JS.pdf</w:t>
      </w:r>
      <w:r w:rsidRPr="00652E6E">
        <w:rPr>
          <w:rFonts w:ascii="Arial" w:hAnsi="Arial" w:cs="Arial"/>
          <w:color w:val="000000" w:themeColor="text1"/>
          <w:lang w:val="en-US" w:eastAsia="en-US"/>
        </w:rPr>
        <w:t xml:space="preserve">. </w:t>
      </w:r>
    </w:p>
    <w:p w14:paraId="3C820D4F" w14:textId="77777777" w:rsidR="00F47639" w:rsidRPr="00652E6E" w:rsidRDefault="00F47639" w:rsidP="00FC6580">
      <w:pPr>
        <w:spacing w:line="360" w:lineRule="auto"/>
        <w:jc w:val="both"/>
        <w:rPr>
          <w:rFonts w:ascii="Arial" w:hAnsi="Arial" w:cs="Arial"/>
          <w:color w:val="000000" w:themeColor="text1"/>
          <w:lang w:val="en-US" w:eastAsia="en-US"/>
        </w:rPr>
      </w:pPr>
    </w:p>
    <w:p w14:paraId="369859C6" w14:textId="0844A8B7"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Block, J. (2004). Sex Trafficking: Why the Faith Trade is Interested in the Sex Trade. </w:t>
      </w:r>
      <w:r w:rsidRPr="00652E6E">
        <w:rPr>
          <w:rFonts w:ascii="Arial" w:hAnsi="Arial" w:cs="Arial"/>
          <w:i/>
          <w:iCs/>
          <w:color w:val="000000" w:themeColor="text1"/>
          <w:lang w:val="en-US" w:eastAsia="en-US"/>
        </w:rPr>
        <w:t>Conscience</w:t>
      </w:r>
      <w:r w:rsidR="005A58DC">
        <w:rPr>
          <w:rFonts w:ascii="Arial" w:hAnsi="Arial" w:cs="Arial"/>
          <w:i/>
          <w:iCs/>
          <w:color w:val="000000" w:themeColor="text1"/>
          <w:lang w:val="en-US" w:eastAsia="en-US"/>
        </w:rPr>
        <w:t xml:space="preserve">, </w:t>
      </w:r>
      <w:r w:rsidR="005A58DC">
        <w:rPr>
          <w:rFonts w:ascii="Arial" w:hAnsi="Arial" w:cs="Arial"/>
          <w:color w:val="000000" w:themeColor="text1"/>
          <w:lang w:val="en-US" w:eastAsia="en-US"/>
        </w:rPr>
        <w:t>25(2).</w:t>
      </w:r>
    </w:p>
    <w:p w14:paraId="526DCD27" w14:textId="77777777" w:rsidR="00F47639" w:rsidRPr="00652E6E" w:rsidRDefault="00F47639" w:rsidP="00FC6580">
      <w:pPr>
        <w:spacing w:line="360" w:lineRule="auto"/>
        <w:jc w:val="both"/>
        <w:rPr>
          <w:rFonts w:ascii="Arial" w:hAnsi="Arial" w:cs="Arial"/>
          <w:color w:val="000000" w:themeColor="text1"/>
          <w:lang w:val="en-US" w:eastAsia="en-US"/>
        </w:rPr>
      </w:pPr>
    </w:p>
    <w:p w14:paraId="0DB8C412" w14:textId="4A72BBBB"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Blue, V. (2018</w:t>
      </w:r>
      <w:r w:rsidR="005A58DC">
        <w:rPr>
          <w:rFonts w:ascii="Arial" w:hAnsi="Arial" w:cs="Arial"/>
          <w:color w:val="000000" w:themeColor="text1"/>
          <w:lang w:val="en-US" w:eastAsia="en-US"/>
        </w:rPr>
        <w:t>, 7 December</w:t>
      </w:r>
      <w:r w:rsidRPr="00652E6E">
        <w:rPr>
          <w:rFonts w:ascii="Arial" w:hAnsi="Arial" w:cs="Arial"/>
          <w:color w:val="000000" w:themeColor="text1"/>
          <w:lang w:val="en-US" w:eastAsia="en-US"/>
        </w:rPr>
        <w:t xml:space="preserve">). The Internet War on Sex is Here. </w:t>
      </w:r>
      <w:proofErr w:type="spellStart"/>
      <w:r w:rsidRPr="00A57773">
        <w:rPr>
          <w:rFonts w:ascii="Arial" w:hAnsi="Arial" w:cs="Arial"/>
          <w:i/>
          <w:iCs/>
          <w:color w:val="000000" w:themeColor="text1"/>
          <w:lang w:val="en-US" w:eastAsia="en-US"/>
        </w:rPr>
        <w:t>Engadget</w:t>
      </w:r>
      <w:proofErr w:type="spellEnd"/>
      <w:r w:rsidRPr="00652E6E">
        <w:rPr>
          <w:rFonts w:ascii="Arial" w:hAnsi="Arial" w:cs="Arial"/>
          <w:color w:val="000000" w:themeColor="text1"/>
          <w:lang w:val="en-US" w:eastAsia="en-US"/>
        </w:rPr>
        <w:t xml:space="preserve">. </w:t>
      </w:r>
      <w:r w:rsidR="005A58DC">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w:t>
      </w:r>
      <w:r w:rsidR="005A58DC" w:rsidRPr="005A58DC">
        <w:rPr>
          <w:rFonts w:ascii="Arial" w:hAnsi="Arial" w:cs="Arial"/>
          <w:color w:val="000000" w:themeColor="text1"/>
          <w:lang w:val="en-US" w:eastAsia="en-US"/>
        </w:rPr>
        <w:t>https://www.engadget.com/2018-12-07-the-internet-war-on-sex-is-here.html</w:t>
      </w:r>
      <w:r w:rsidR="005A58DC" w:rsidRPr="005A58DC" w:rsidDel="005A58DC">
        <w:rPr>
          <w:rFonts w:ascii="Arial" w:hAnsi="Arial" w:cs="Arial"/>
          <w:color w:val="000000" w:themeColor="text1"/>
          <w:lang w:val="en-US" w:eastAsia="en-US"/>
        </w:rPr>
        <w:t xml:space="preserve"> </w:t>
      </w:r>
    </w:p>
    <w:p w14:paraId="75B85C08" w14:textId="77777777" w:rsidR="00F47639" w:rsidRPr="00652E6E" w:rsidRDefault="00F47639" w:rsidP="00FC6580">
      <w:pPr>
        <w:spacing w:line="360" w:lineRule="auto"/>
        <w:jc w:val="both"/>
        <w:rPr>
          <w:rFonts w:ascii="Arial" w:hAnsi="Arial" w:cs="Arial"/>
          <w:color w:val="000000" w:themeColor="text1"/>
          <w:lang w:val="en-US" w:eastAsia="en-US"/>
        </w:rPr>
      </w:pPr>
    </w:p>
    <w:p w14:paraId="0446906E" w14:textId="2E98C6FB"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Blue, V. (2019</w:t>
      </w:r>
      <w:r w:rsidR="005A58DC">
        <w:rPr>
          <w:rFonts w:ascii="Arial" w:hAnsi="Arial" w:cs="Arial"/>
          <w:color w:val="000000" w:themeColor="text1"/>
          <w:lang w:val="en-US" w:eastAsia="en-US"/>
        </w:rPr>
        <w:t>, 31 May</w:t>
      </w:r>
      <w:r w:rsidRPr="00652E6E">
        <w:rPr>
          <w:rFonts w:ascii="Arial" w:hAnsi="Arial" w:cs="Arial"/>
          <w:color w:val="000000" w:themeColor="text1"/>
          <w:lang w:val="en-US" w:eastAsia="en-US"/>
        </w:rPr>
        <w:t xml:space="preserve">). Sex, Lies, and Surveillance: Something’s Wrong with the War on Sex Trafficking. </w:t>
      </w:r>
      <w:proofErr w:type="spellStart"/>
      <w:r w:rsidRPr="00A57773">
        <w:rPr>
          <w:rFonts w:ascii="Arial" w:hAnsi="Arial" w:cs="Arial"/>
          <w:i/>
          <w:iCs/>
          <w:color w:val="000000" w:themeColor="text1"/>
          <w:lang w:val="en-US" w:eastAsia="en-US"/>
        </w:rPr>
        <w:t>Engadget</w:t>
      </w:r>
      <w:proofErr w:type="spellEnd"/>
      <w:r w:rsidRPr="00652E6E">
        <w:rPr>
          <w:rFonts w:ascii="Arial" w:hAnsi="Arial" w:cs="Arial"/>
          <w:color w:val="000000" w:themeColor="text1"/>
          <w:lang w:val="en-US" w:eastAsia="en-US"/>
        </w:rPr>
        <w:t xml:space="preserve">. </w:t>
      </w:r>
      <w:r w:rsidR="005A58DC">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11" w:history="1">
        <w:r w:rsidRPr="00652E6E">
          <w:rPr>
            <w:rFonts w:ascii="Arial" w:hAnsi="Arial" w:cs="Arial"/>
            <w:color w:val="000000" w:themeColor="text1"/>
            <w:lang w:val="en-US" w:eastAsia="en-US"/>
          </w:rPr>
          <w:t>https://www.engadget.com/2019-05-31-sex-lies-and-surveillance-fosta-privacy.html?</w:t>
        </w:r>
      </w:hyperlink>
      <w:r w:rsidRPr="00652E6E">
        <w:rPr>
          <w:rFonts w:ascii="Arial" w:hAnsi="Arial" w:cs="Arial"/>
          <w:color w:val="000000" w:themeColor="text1"/>
          <w:lang w:val="en-US" w:eastAsia="en-US"/>
        </w:rPr>
        <w:t>.</w:t>
      </w:r>
    </w:p>
    <w:p w14:paraId="344A7707" w14:textId="77777777" w:rsidR="00F47639" w:rsidRPr="00652E6E" w:rsidRDefault="00F47639" w:rsidP="00FC6580">
      <w:pPr>
        <w:spacing w:line="360" w:lineRule="auto"/>
        <w:jc w:val="both"/>
        <w:rPr>
          <w:rFonts w:ascii="Arial" w:hAnsi="Arial" w:cs="Arial"/>
          <w:color w:val="000000" w:themeColor="text1"/>
          <w:lang w:val="en-US" w:eastAsia="en-US"/>
        </w:rPr>
      </w:pPr>
    </w:p>
    <w:p w14:paraId="221F6DAE" w14:textId="13960FB5"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Blunt, D., Coombes, E., Mullin, S., &amp; Wolf, A. (2020). </w:t>
      </w:r>
      <w:r w:rsidRPr="00A57773">
        <w:rPr>
          <w:rFonts w:ascii="Arial" w:hAnsi="Arial" w:cs="Arial"/>
          <w:i/>
          <w:iCs/>
          <w:color w:val="000000" w:themeColor="text1"/>
          <w:lang w:val="en-US" w:eastAsia="en-US"/>
        </w:rPr>
        <w:t>Posting Into the Voi</w:t>
      </w:r>
      <w:r w:rsidR="005A58DC" w:rsidRPr="00A57773">
        <w:rPr>
          <w:rFonts w:ascii="Arial" w:hAnsi="Arial" w:cs="Arial"/>
          <w:i/>
          <w:iCs/>
          <w:color w:val="000000" w:themeColor="text1"/>
          <w:lang w:val="en-US" w:eastAsia="en-US"/>
        </w:rPr>
        <w:t xml:space="preserve">d: A Community </w:t>
      </w:r>
      <w:r w:rsidRPr="005A58DC">
        <w:rPr>
          <w:rFonts w:ascii="Arial" w:hAnsi="Arial" w:cs="Arial"/>
          <w:i/>
          <w:iCs/>
          <w:color w:val="000000" w:themeColor="text1"/>
          <w:lang w:val="en-US" w:eastAsia="en-US"/>
        </w:rPr>
        <w:t>Report</w:t>
      </w:r>
      <w:r w:rsidRPr="00A57773">
        <w:rPr>
          <w:rFonts w:ascii="Arial" w:hAnsi="Arial" w:cs="Arial"/>
          <w:color w:val="000000" w:themeColor="text1"/>
          <w:lang w:val="en-US" w:eastAsia="en-US"/>
        </w:rPr>
        <w:t>.</w:t>
      </w:r>
      <w:r w:rsidRPr="00652E6E">
        <w:rPr>
          <w:rFonts w:ascii="Arial" w:hAnsi="Arial" w:cs="Arial"/>
          <w:i/>
          <w:iCs/>
          <w:color w:val="000000" w:themeColor="text1"/>
          <w:lang w:val="en-US" w:eastAsia="en-US"/>
        </w:rPr>
        <w:t xml:space="preserve"> </w:t>
      </w:r>
      <w:r w:rsidR="005A58DC">
        <w:rPr>
          <w:rFonts w:ascii="Arial" w:hAnsi="Arial" w:cs="Arial"/>
          <w:i/>
          <w:iCs/>
          <w:color w:val="000000" w:themeColor="text1"/>
          <w:lang w:val="en-US" w:eastAsia="en-US"/>
        </w:rPr>
        <w:t xml:space="preserve">Hacking/ Hustling. </w:t>
      </w:r>
      <w:r w:rsidR="005A58DC" w:rsidRPr="00A57773">
        <w:rPr>
          <w:rFonts w:ascii="Arial" w:hAnsi="Arial" w:cs="Arial"/>
          <w:color w:val="000000" w:themeColor="text1"/>
          <w:lang w:val="en-US" w:eastAsia="en-US"/>
        </w:rPr>
        <w:t>Available at:</w:t>
      </w:r>
      <w:r w:rsidR="005A58DC">
        <w:rPr>
          <w:rFonts w:ascii="Arial" w:hAnsi="Arial" w:cs="Arial"/>
          <w:i/>
          <w:iCs/>
          <w:color w:val="000000" w:themeColor="text1"/>
          <w:lang w:val="en-US" w:eastAsia="en-US"/>
        </w:rPr>
        <w:t xml:space="preserve"> </w:t>
      </w:r>
      <w:hyperlink r:id="rId12" w:history="1">
        <w:r w:rsidRPr="00652E6E">
          <w:rPr>
            <w:rFonts w:ascii="Arial" w:hAnsi="Arial" w:cs="Arial"/>
            <w:color w:val="000000" w:themeColor="text1"/>
            <w:lang w:val="en-US" w:eastAsia="en-US"/>
          </w:rPr>
          <w:t>https://hackinghustling.org/wp-content/uploads/2020/09/Posting-Into-the-Void.pdf</w:t>
        </w:r>
      </w:hyperlink>
      <w:r w:rsidRPr="00652E6E">
        <w:rPr>
          <w:rFonts w:ascii="Arial" w:hAnsi="Arial" w:cs="Arial"/>
          <w:color w:val="000000" w:themeColor="text1"/>
          <w:lang w:val="en-US" w:eastAsia="en-US"/>
        </w:rPr>
        <w:t>.</w:t>
      </w:r>
    </w:p>
    <w:p w14:paraId="515F159C" w14:textId="77777777" w:rsidR="00F47639" w:rsidRPr="00652E6E" w:rsidRDefault="00F47639" w:rsidP="00FC6580">
      <w:pPr>
        <w:spacing w:line="360" w:lineRule="auto"/>
        <w:jc w:val="both"/>
        <w:rPr>
          <w:rFonts w:ascii="Arial" w:hAnsi="Arial" w:cs="Arial"/>
          <w:color w:val="000000" w:themeColor="text1"/>
          <w:lang w:val="en-US" w:eastAsia="en-US"/>
        </w:rPr>
      </w:pPr>
    </w:p>
    <w:p w14:paraId="2ABF7C03" w14:textId="40AF49F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Blunt, D., &amp; Wolf, A. (2020). Erased: The Impact of FOSTA-SESTA and the Removal of Backpage on Sex Workers. </w:t>
      </w:r>
      <w:r w:rsidRPr="00652E6E">
        <w:rPr>
          <w:rFonts w:ascii="Arial" w:hAnsi="Arial" w:cs="Arial"/>
          <w:i/>
          <w:iCs/>
          <w:color w:val="000000" w:themeColor="text1"/>
          <w:lang w:val="en-US" w:eastAsia="en-US"/>
        </w:rPr>
        <w:t>Anti-Trafficking Review</w:t>
      </w:r>
      <w:r w:rsidR="005A58DC">
        <w:rPr>
          <w:rFonts w:ascii="Arial" w:hAnsi="Arial" w:cs="Arial"/>
          <w:i/>
          <w:iCs/>
          <w:color w:val="000000" w:themeColor="text1"/>
          <w:lang w:val="en-US" w:eastAsia="en-US"/>
        </w:rPr>
        <w:t xml:space="preserve">, </w:t>
      </w:r>
      <w:r w:rsidR="005A58DC">
        <w:rPr>
          <w:rFonts w:ascii="Arial" w:hAnsi="Arial" w:cs="Arial"/>
          <w:color w:val="000000" w:themeColor="text1"/>
          <w:lang w:val="en-US" w:eastAsia="en-US"/>
        </w:rPr>
        <w:t>14,</w:t>
      </w:r>
      <w:r w:rsidRPr="00652E6E">
        <w:rPr>
          <w:rFonts w:ascii="Arial" w:hAnsi="Arial" w:cs="Arial"/>
          <w:color w:val="000000" w:themeColor="text1"/>
          <w:lang w:val="en-US" w:eastAsia="en-US"/>
        </w:rPr>
        <w:t xml:space="preserve">117-121. </w:t>
      </w:r>
    </w:p>
    <w:p w14:paraId="17DA701A" w14:textId="56B323DB" w:rsidR="00F47639" w:rsidRPr="00652E6E" w:rsidRDefault="00F47639" w:rsidP="00FC6580">
      <w:pPr>
        <w:spacing w:line="360" w:lineRule="auto"/>
        <w:jc w:val="both"/>
        <w:rPr>
          <w:rFonts w:ascii="Arial" w:hAnsi="Arial" w:cs="Arial"/>
          <w:color w:val="000000" w:themeColor="text1"/>
          <w:lang w:val="en-US" w:eastAsia="en-US"/>
        </w:rPr>
      </w:pPr>
    </w:p>
    <w:p w14:paraId="31737103" w14:textId="1FB59C1E" w:rsidR="00C7791C" w:rsidRPr="00652E6E" w:rsidRDefault="00C7791C"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Blunt, D., Wolf, A. &amp; Lauren, N. (2020). </w:t>
      </w:r>
      <w:r w:rsidRPr="00A57773">
        <w:rPr>
          <w:rFonts w:ascii="Arial" w:hAnsi="Arial" w:cs="Arial"/>
          <w:i/>
          <w:iCs/>
          <w:color w:val="000000" w:themeColor="text1"/>
          <w:lang w:val="en-US" w:eastAsia="en-US"/>
        </w:rPr>
        <w:t>Erased. The Impact of FOSTA-SESTA &amp; the Removal of Backpage</w:t>
      </w:r>
      <w:r w:rsidR="0035665F" w:rsidRPr="00A57773">
        <w:rPr>
          <w:rFonts w:ascii="Arial" w:hAnsi="Arial" w:cs="Arial"/>
          <w:i/>
          <w:iCs/>
          <w:color w:val="000000" w:themeColor="text1"/>
          <w:lang w:val="en-US" w:eastAsia="en-US"/>
        </w:rPr>
        <w:t>: A Community Report</w:t>
      </w:r>
      <w:r w:rsidRPr="00A57773">
        <w:rPr>
          <w:rFonts w:ascii="Arial" w:hAnsi="Arial" w:cs="Arial"/>
          <w:i/>
          <w:iCs/>
          <w:color w:val="000000" w:themeColor="text1"/>
          <w:lang w:val="en-US" w:eastAsia="en-US"/>
        </w:rPr>
        <w:t>.</w:t>
      </w:r>
      <w:r w:rsidRPr="00652E6E">
        <w:rPr>
          <w:rFonts w:ascii="Arial" w:hAnsi="Arial" w:cs="Arial"/>
          <w:color w:val="000000" w:themeColor="text1"/>
          <w:lang w:val="en-US" w:eastAsia="en-US"/>
        </w:rPr>
        <w:t xml:space="preserve"> </w:t>
      </w:r>
      <w:r w:rsidRPr="00652E6E">
        <w:rPr>
          <w:rFonts w:ascii="Arial" w:hAnsi="Arial" w:cs="Arial"/>
          <w:i/>
          <w:iCs/>
          <w:color w:val="000000" w:themeColor="text1"/>
          <w:lang w:val="en-US" w:eastAsia="en-US"/>
        </w:rPr>
        <w:t xml:space="preserve">Hacking &amp; Hustling. </w:t>
      </w:r>
      <w:r w:rsidR="0035665F">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https://hackinghustling.org/erased-the-impact-of-fosta-sesta-2020/. </w:t>
      </w:r>
    </w:p>
    <w:p w14:paraId="6ABF2A30" w14:textId="77777777" w:rsidR="00C7791C" w:rsidRPr="00652E6E" w:rsidRDefault="00C7791C" w:rsidP="00FC6580">
      <w:pPr>
        <w:spacing w:line="360" w:lineRule="auto"/>
        <w:jc w:val="both"/>
        <w:rPr>
          <w:rFonts w:ascii="Arial" w:hAnsi="Arial" w:cs="Arial"/>
          <w:color w:val="000000" w:themeColor="text1"/>
          <w:lang w:val="en-US" w:eastAsia="en-US"/>
        </w:rPr>
      </w:pPr>
    </w:p>
    <w:p w14:paraId="0F0543BA" w14:textId="1532E964"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Bogle, A. (2019</w:t>
      </w:r>
      <w:r w:rsidR="0035665F">
        <w:rPr>
          <w:rFonts w:ascii="Arial" w:hAnsi="Arial" w:cs="Arial"/>
          <w:color w:val="000000" w:themeColor="text1"/>
          <w:lang w:val="en-US" w:eastAsia="en-US"/>
        </w:rPr>
        <w:t>, 21 June</w:t>
      </w:r>
      <w:r w:rsidRPr="00652E6E">
        <w:rPr>
          <w:rFonts w:ascii="Arial" w:hAnsi="Arial" w:cs="Arial"/>
          <w:color w:val="000000" w:themeColor="text1"/>
          <w:lang w:val="en-US" w:eastAsia="en-US"/>
        </w:rPr>
        <w:t xml:space="preserve">). What Happened After Aussie Sex Workers Were Kicked Off American Websites? </w:t>
      </w:r>
      <w:r w:rsidRPr="00652E6E">
        <w:rPr>
          <w:rFonts w:ascii="Arial" w:hAnsi="Arial" w:cs="Arial"/>
          <w:i/>
          <w:iCs/>
          <w:color w:val="000000" w:themeColor="text1"/>
          <w:lang w:val="en-US" w:eastAsia="en-US"/>
        </w:rPr>
        <w:t xml:space="preserve">Australian Broadcasting Company (ABC) News. </w:t>
      </w:r>
      <w:r w:rsidR="0035665F">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13" w:history="1">
        <w:r w:rsidRPr="00652E6E">
          <w:rPr>
            <w:rFonts w:ascii="Arial" w:hAnsi="Arial" w:cs="Arial"/>
            <w:color w:val="000000" w:themeColor="text1"/>
            <w:lang w:val="en-US" w:eastAsia="en-US"/>
          </w:rPr>
          <w:t>https://www.abc.net.au/news/science/2019-06-22/fosta-sesta-laws-impact-australian-sex-workers-one-year-later/11229724</w:t>
        </w:r>
      </w:hyperlink>
      <w:r w:rsidRPr="00652E6E">
        <w:rPr>
          <w:rFonts w:ascii="Arial" w:hAnsi="Arial" w:cs="Arial"/>
          <w:color w:val="000000" w:themeColor="text1"/>
          <w:lang w:val="en-US" w:eastAsia="en-US"/>
        </w:rPr>
        <w:t>.</w:t>
      </w:r>
    </w:p>
    <w:p w14:paraId="78BF5776" w14:textId="77777777" w:rsidR="00F47639" w:rsidRPr="00652E6E" w:rsidRDefault="00F47639" w:rsidP="00FC6580">
      <w:pPr>
        <w:spacing w:line="360" w:lineRule="auto"/>
        <w:jc w:val="both"/>
        <w:rPr>
          <w:rFonts w:ascii="Arial" w:hAnsi="Arial" w:cs="Arial"/>
          <w:color w:val="000000" w:themeColor="text1"/>
          <w:lang w:val="en-US" w:eastAsia="en-US"/>
        </w:rPr>
      </w:pPr>
    </w:p>
    <w:p w14:paraId="5803F8BB" w14:textId="5D30678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fr-FR" w:eastAsia="en-US"/>
        </w:rPr>
        <w:t>Bourgeois, K., Rodriguez-</w:t>
      </w:r>
      <w:proofErr w:type="spellStart"/>
      <w:r w:rsidRPr="00652E6E">
        <w:rPr>
          <w:rFonts w:ascii="Arial" w:hAnsi="Arial" w:cs="Arial"/>
          <w:color w:val="000000" w:themeColor="text1"/>
          <w:lang w:val="fr-FR" w:eastAsia="en-US"/>
        </w:rPr>
        <w:t>Cayro</w:t>
      </w:r>
      <w:proofErr w:type="spellEnd"/>
      <w:r w:rsidRPr="00652E6E">
        <w:rPr>
          <w:rFonts w:ascii="Arial" w:hAnsi="Arial" w:cs="Arial"/>
          <w:color w:val="000000" w:themeColor="text1"/>
          <w:lang w:val="fr-FR" w:eastAsia="en-US"/>
        </w:rPr>
        <w:t xml:space="preserve">, K., </w:t>
      </w:r>
      <w:proofErr w:type="spellStart"/>
      <w:r w:rsidRPr="00652E6E">
        <w:rPr>
          <w:rFonts w:ascii="Arial" w:hAnsi="Arial" w:cs="Arial"/>
          <w:color w:val="000000" w:themeColor="text1"/>
          <w:lang w:val="fr-FR" w:eastAsia="en-US"/>
        </w:rPr>
        <w:t>Humiston</w:t>
      </w:r>
      <w:proofErr w:type="spellEnd"/>
      <w:r w:rsidRPr="00652E6E">
        <w:rPr>
          <w:rFonts w:ascii="Arial" w:hAnsi="Arial" w:cs="Arial"/>
          <w:color w:val="000000" w:themeColor="text1"/>
          <w:lang w:val="fr-FR" w:eastAsia="en-US"/>
        </w:rPr>
        <w:t xml:space="preserve">, G., &amp; </w:t>
      </w:r>
      <w:proofErr w:type="spellStart"/>
      <w:r w:rsidRPr="00652E6E">
        <w:rPr>
          <w:rFonts w:ascii="Arial" w:hAnsi="Arial" w:cs="Arial"/>
          <w:color w:val="000000" w:themeColor="text1"/>
          <w:lang w:val="fr-FR" w:eastAsia="en-US"/>
        </w:rPr>
        <w:t>Jinx</w:t>
      </w:r>
      <w:proofErr w:type="spellEnd"/>
      <w:r w:rsidRPr="00652E6E">
        <w:rPr>
          <w:rFonts w:ascii="Arial" w:hAnsi="Arial" w:cs="Arial"/>
          <w:color w:val="000000" w:themeColor="text1"/>
          <w:lang w:val="fr-FR" w:eastAsia="en-US"/>
        </w:rPr>
        <w:t xml:space="preserve">. </w:t>
      </w:r>
      <w:r w:rsidRPr="00652E6E">
        <w:rPr>
          <w:rFonts w:ascii="Arial" w:hAnsi="Arial" w:cs="Arial"/>
          <w:color w:val="000000" w:themeColor="text1"/>
          <w:lang w:val="en-US" w:eastAsia="en-US"/>
        </w:rPr>
        <w:t>(2020</w:t>
      </w:r>
      <w:r w:rsidR="0035665F">
        <w:rPr>
          <w:rFonts w:ascii="Arial" w:hAnsi="Arial" w:cs="Arial"/>
          <w:color w:val="000000" w:themeColor="text1"/>
          <w:lang w:val="en-US" w:eastAsia="en-US"/>
        </w:rPr>
        <w:t>, 2 August</w:t>
      </w:r>
      <w:r w:rsidRPr="00652E6E">
        <w:rPr>
          <w:rFonts w:ascii="Arial" w:hAnsi="Arial" w:cs="Arial"/>
          <w:color w:val="000000" w:themeColor="text1"/>
          <w:lang w:val="en-US" w:eastAsia="en-US"/>
        </w:rPr>
        <w:t xml:space="preserve">). So You Want to End Child Sex Trafficking? Here’s How to Find Organizations That Are Truly Doing That. </w:t>
      </w:r>
      <w:r w:rsidRPr="00652E6E">
        <w:rPr>
          <w:rFonts w:ascii="Arial" w:hAnsi="Arial" w:cs="Arial"/>
          <w:i/>
          <w:iCs/>
          <w:color w:val="000000" w:themeColor="text1"/>
          <w:lang w:val="en-US" w:eastAsia="en-US"/>
        </w:rPr>
        <w:t>Medium.</w:t>
      </w:r>
      <w:r w:rsidRPr="00652E6E">
        <w:rPr>
          <w:rFonts w:ascii="Arial" w:hAnsi="Arial" w:cs="Arial"/>
          <w:color w:val="000000" w:themeColor="text1"/>
          <w:lang w:val="en-US" w:eastAsia="en-US"/>
        </w:rPr>
        <w:t xml:space="preserve"> </w:t>
      </w:r>
      <w:r w:rsidR="0035665F">
        <w:rPr>
          <w:rFonts w:ascii="Arial" w:hAnsi="Arial" w:cs="Arial"/>
          <w:color w:val="000000" w:themeColor="text1"/>
          <w:lang w:val="en-US" w:eastAsia="en-US"/>
        </w:rPr>
        <w:t xml:space="preserve">Available at: </w:t>
      </w:r>
      <w:hyperlink r:id="rId14" w:history="1">
        <w:r w:rsidRPr="00652E6E">
          <w:rPr>
            <w:rFonts w:ascii="Arial" w:hAnsi="Arial" w:cs="Arial"/>
            <w:color w:val="000000" w:themeColor="text1"/>
            <w:lang w:val="en-US" w:eastAsia="en-US"/>
          </w:rPr>
          <w:t>https://medium.com/an-injustice/so-you-want-to-end-child-sex-trafficking-42154a7e4455</w:t>
        </w:r>
      </w:hyperlink>
      <w:r w:rsidRPr="00652E6E">
        <w:rPr>
          <w:rFonts w:ascii="Arial" w:hAnsi="Arial" w:cs="Arial"/>
          <w:color w:val="000000" w:themeColor="text1"/>
          <w:lang w:val="en-US" w:eastAsia="en-US"/>
        </w:rPr>
        <w:t>.</w:t>
      </w:r>
    </w:p>
    <w:p w14:paraId="7A836A4A" w14:textId="77777777" w:rsidR="00F47639" w:rsidRPr="00652E6E" w:rsidRDefault="00F47639" w:rsidP="00FC6580">
      <w:pPr>
        <w:spacing w:line="360" w:lineRule="auto"/>
        <w:jc w:val="both"/>
        <w:rPr>
          <w:rFonts w:ascii="Arial" w:hAnsi="Arial" w:cs="Arial"/>
          <w:color w:val="000000" w:themeColor="text1"/>
          <w:lang w:val="en-US" w:eastAsia="en-US"/>
        </w:rPr>
      </w:pPr>
    </w:p>
    <w:p w14:paraId="2B6A06AF" w14:textId="2500D42E"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de-DE" w:eastAsia="en-US"/>
        </w:rPr>
        <w:t>Brents, B. G., Jones, A., Hausbeck Korgan, K., &amp; Weitzer, R. (2021</w:t>
      </w:r>
      <w:r w:rsidR="0035665F">
        <w:rPr>
          <w:rFonts w:ascii="Arial" w:hAnsi="Arial" w:cs="Arial"/>
          <w:color w:val="000000" w:themeColor="text1"/>
          <w:lang w:val="de-DE" w:eastAsia="en-US"/>
        </w:rPr>
        <w:t>, 3 March</w:t>
      </w:r>
      <w:r w:rsidRPr="00652E6E">
        <w:rPr>
          <w:rFonts w:ascii="Arial" w:hAnsi="Arial" w:cs="Arial"/>
          <w:color w:val="000000" w:themeColor="text1"/>
          <w:lang w:val="de-DE" w:eastAsia="en-US"/>
        </w:rPr>
        <w:t xml:space="preserve">). </w:t>
      </w:r>
      <w:r w:rsidRPr="00652E6E">
        <w:rPr>
          <w:rFonts w:ascii="Arial" w:hAnsi="Arial" w:cs="Arial"/>
          <w:color w:val="000000" w:themeColor="text1"/>
          <w:lang w:val="en-US" w:eastAsia="en-US"/>
        </w:rPr>
        <w:t xml:space="preserve">Open Letter from Scientists for Sex Worker Rights. As cited in Nolan Brown, E. Science-Based Policy Means Decriminalizing Sex Work, Say Hundreds of Researchers. </w:t>
      </w:r>
      <w:r w:rsidRPr="00652E6E">
        <w:rPr>
          <w:rFonts w:ascii="Arial" w:hAnsi="Arial" w:cs="Arial"/>
          <w:i/>
          <w:iCs/>
          <w:color w:val="000000" w:themeColor="text1"/>
          <w:lang w:val="en-US" w:eastAsia="en-US"/>
        </w:rPr>
        <w:t>Reason</w:t>
      </w:r>
      <w:r w:rsidRPr="00652E6E">
        <w:rPr>
          <w:rFonts w:ascii="Arial" w:hAnsi="Arial" w:cs="Arial"/>
          <w:color w:val="000000" w:themeColor="text1"/>
          <w:lang w:val="en-US" w:eastAsia="en-US"/>
        </w:rPr>
        <w:t xml:space="preserve">. </w:t>
      </w:r>
      <w:r w:rsidR="0035665F">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w:t>
      </w:r>
      <w:hyperlink r:id="rId15" w:history="1">
        <w:r w:rsidRPr="00652E6E">
          <w:rPr>
            <w:rFonts w:ascii="Arial" w:hAnsi="Arial" w:cs="Arial"/>
            <w:color w:val="000000" w:themeColor="text1"/>
            <w:lang w:val="en-US" w:eastAsia="en-US"/>
          </w:rPr>
          <w:t>https://reason.com/2021/03/03/science-based-policy-means-decriminalizing-sex-work-say-hundreds-of-researchers/</w:t>
        </w:r>
      </w:hyperlink>
      <w:r w:rsidRPr="00652E6E">
        <w:rPr>
          <w:rFonts w:ascii="Arial" w:hAnsi="Arial" w:cs="Arial"/>
          <w:color w:val="000000" w:themeColor="text1"/>
          <w:lang w:val="en-US" w:eastAsia="en-US"/>
        </w:rPr>
        <w:t xml:space="preserve">. </w:t>
      </w:r>
    </w:p>
    <w:p w14:paraId="526E5587" w14:textId="77777777" w:rsidR="00F47639" w:rsidRPr="00652E6E" w:rsidRDefault="00F47639" w:rsidP="00FC6580">
      <w:pPr>
        <w:spacing w:line="360" w:lineRule="auto"/>
        <w:jc w:val="both"/>
        <w:rPr>
          <w:rFonts w:ascii="Arial" w:hAnsi="Arial" w:cs="Arial"/>
          <w:color w:val="000000" w:themeColor="text1"/>
          <w:lang w:val="en-US" w:eastAsia="en-US"/>
        </w:rPr>
      </w:pPr>
    </w:p>
    <w:p w14:paraId="1D8F3EDE" w14:textId="70BABF20"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Bromfield, N. F. (2015). Sex Slavery and Sex Trafficking of Women in the United States: Historical and Contemporary Parallels, Policies, and Perspectives in Social Work. </w:t>
      </w:r>
      <w:proofErr w:type="spellStart"/>
      <w:r w:rsidRPr="00652E6E">
        <w:rPr>
          <w:rFonts w:ascii="Arial" w:hAnsi="Arial" w:cs="Arial"/>
          <w:i/>
          <w:iCs/>
          <w:color w:val="000000" w:themeColor="text1"/>
          <w:lang w:val="en-US" w:eastAsia="en-US"/>
        </w:rPr>
        <w:t>Affilia</w:t>
      </w:r>
      <w:proofErr w:type="spellEnd"/>
      <w:r w:rsidR="0035665F">
        <w:rPr>
          <w:rFonts w:ascii="Arial" w:hAnsi="Arial" w:cs="Arial"/>
          <w:color w:val="000000" w:themeColor="text1"/>
          <w:lang w:val="en-US" w:eastAsia="en-US"/>
        </w:rPr>
        <w:t xml:space="preserve">, </w:t>
      </w:r>
      <w:r w:rsidR="0035665F" w:rsidRPr="00A57773">
        <w:rPr>
          <w:rFonts w:ascii="Arial" w:hAnsi="Arial" w:cs="Arial"/>
          <w:color w:val="000000" w:themeColor="text1"/>
          <w:lang w:val="en-US" w:eastAsia="en-US"/>
        </w:rPr>
        <w:t>31,</w:t>
      </w:r>
      <w:r w:rsidRPr="00652E6E">
        <w:rPr>
          <w:rFonts w:ascii="Arial" w:hAnsi="Arial" w:cs="Arial"/>
          <w:color w:val="000000" w:themeColor="text1"/>
          <w:lang w:val="en-US" w:eastAsia="en-US"/>
        </w:rPr>
        <w:t xml:space="preserve"> 129-139. </w:t>
      </w:r>
    </w:p>
    <w:p w14:paraId="7B0AA88D" w14:textId="77777777" w:rsidR="00F47639" w:rsidRPr="00652E6E" w:rsidRDefault="00F47639" w:rsidP="00FC6580">
      <w:pPr>
        <w:spacing w:line="360" w:lineRule="auto"/>
        <w:jc w:val="both"/>
        <w:rPr>
          <w:rFonts w:ascii="Arial" w:hAnsi="Arial" w:cs="Arial"/>
          <w:color w:val="000000" w:themeColor="text1"/>
          <w:lang w:val="en-US" w:eastAsia="en-US"/>
        </w:rPr>
      </w:pPr>
    </w:p>
    <w:p w14:paraId="1B6B9594" w14:textId="47431653"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Bunting, A. &amp; Quirk, J. (2017). Contemporary Slavery as More than Rhetorical Strategy? The Politics and Ideology of a New Political Cause. In Bunting, A. &amp; Quirk, J. (</w:t>
      </w:r>
      <w:r w:rsidR="0035665F">
        <w:rPr>
          <w:rFonts w:ascii="Arial" w:hAnsi="Arial" w:cs="Arial"/>
          <w:color w:val="000000" w:themeColor="text1"/>
          <w:lang w:val="en-US" w:eastAsia="en-US"/>
        </w:rPr>
        <w:t>e</w:t>
      </w:r>
      <w:r w:rsidRPr="00652E6E">
        <w:rPr>
          <w:rFonts w:ascii="Arial" w:hAnsi="Arial" w:cs="Arial"/>
          <w:color w:val="000000" w:themeColor="text1"/>
          <w:lang w:val="en-US" w:eastAsia="en-US"/>
        </w:rPr>
        <w:t xml:space="preserve">ds.) </w:t>
      </w:r>
      <w:r w:rsidRPr="00652E6E">
        <w:rPr>
          <w:rFonts w:ascii="Arial" w:hAnsi="Arial" w:cs="Arial"/>
          <w:i/>
          <w:iCs/>
          <w:color w:val="000000" w:themeColor="text1"/>
          <w:lang w:val="en-US" w:eastAsia="en-US"/>
        </w:rPr>
        <w:t xml:space="preserve">Contemporary </w:t>
      </w:r>
      <w:r w:rsidRPr="00652E6E">
        <w:rPr>
          <w:rFonts w:ascii="Arial" w:hAnsi="Arial" w:cs="Arial"/>
          <w:i/>
          <w:iCs/>
          <w:color w:val="000000" w:themeColor="text1"/>
          <w:lang w:val="en-US" w:eastAsia="en-US"/>
        </w:rPr>
        <w:lastRenderedPageBreak/>
        <w:t xml:space="preserve">Slavery: The Rhetoric of Global Human Rights Campaigns. </w:t>
      </w:r>
      <w:r w:rsidRPr="00652E6E">
        <w:rPr>
          <w:rFonts w:ascii="Arial" w:hAnsi="Arial" w:cs="Arial"/>
          <w:color w:val="000000" w:themeColor="text1"/>
          <w:lang w:val="en-US" w:eastAsia="en-US"/>
        </w:rPr>
        <w:t>Pp. 5-35. Ithaca; London: Cornell University Press.</w:t>
      </w:r>
    </w:p>
    <w:p w14:paraId="5667E805" w14:textId="77777777" w:rsidR="00F47639" w:rsidRPr="00652E6E" w:rsidRDefault="00F47639" w:rsidP="00FC6580">
      <w:pPr>
        <w:spacing w:line="360" w:lineRule="auto"/>
        <w:jc w:val="both"/>
        <w:rPr>
          <w:rFonts w:ascii="Arial" w:hAnsi="Arial" w:cs="Arial"/>
          <w:color w:val="000000" w:themeColor="text1"/>
          <w:lang w:val="en-US" w:eastAsia="en-US"/>
        </w:rPr>
      </w:pPr>
    </w:p>
    <w:p w14:paraId="09561AD2" w14:textId="6B3CE7B9" w:rsidR="00DC05E8" w:rsidRPr="00652E6E" w:rsidRDefault="00DC05E8" w:rsidP="00FC6580">
      <w:pPr>
        <w:spacing w:line="360" w:lineRule="auto"/>
        <w:jc w:val="both"/>
        <w:rPr>
          <w:rFonts w:ascii="Arial" w:hAnsi="Arial" w:cs="Arial"/>
          <w:i/>
          <w:iCs/>
          <w:color w:val="000000" w:themeColor="text1"/>
          <w:lang w:val="en-US" w:eastAsia="en-US"/>
        </w:rPr>
      </w:pPr>
      <w:r w:rsidRPr="00652E6E">
        <w:rPr>
          <w:rFonts w:ascii="Arial" w:hAnsi="Arial" w:cs="Arial"/>
          <w:color w:val="000000" w:themeColor="text1"/>
          <w:lang w:val="en-US" w:eastAsia="en-US"/>
        </w:rPr>
        <w:t xml:space="preserve">Busch-Armendariz, M., </w:t>
      </w:r>
      <w:proofErr w:type="spellStart"/>
      <w:r w:rsidRPr="00652E6E">
        <w:rPr>
          <w:rFonts w:ascii="Arial" w:hAnsi="Arial" w:cs="Arial"/>
          <w:color w:val="000000" w:themeColor="text1"/>
          <w:lang w:val="en-US" w:eastAsia="en-US"/>
        </w:rPr>
        <w:t>Nale</w:t>
      </w:r>
      <w:proofErr w:type="spellEnd"/>
      <w:r w:rsidRPr="00652E6E">
        <w:rPr>
          <w:rFonts w:ascii="Arial" w:hAnsi="Arial" w:cs="Arial"/>
          <w:color w:val="000000" w:themeColor="text1"/>
          <w:lang w:val="en-US" w:eastAsia="en-US"/>
        </w:rPr>
        <w:t xml:space="preserve">, N. L., </w:t>
      </w:r>
      <w:proofErr w:type="spellStart"/>
      <w:r w:rsidRPr="00652E6E">
        <w:rPr>
          <w:rFonts w:ascii="Arial" w:hAnsi="Arial" w:cs="Arial"/>
          <w:color w:val="000000" w:themeColor="text1"/>
          <w:lang w:val="en-US" w:eastAsia="en-US"/>
        </w:rPr>
        <w:t>Kammer-Kerwick</w:t>
      </w:r>
      <w:proofErr w:type="spellEnd"/>
      <w:r w:rsidRPr="00652E6E">
        <w:rPr>
          <w:rFonts w:ascii="Arial" w:hAnsi="Arial" w:cs="Arial"/>
          <w:color w:val="000000" w:themeColor="text1"/>
          <w:lang w:val="en-US" w:eastAsia="en-US"/>
        </w:rPr>
        <w:t xml:space="preserve">, M., </w:t>
      </w:r>
      <w:proofErr w:type="spellStart"/>
      <w:r w:rsidRPr="00652E6E">
        <w:rPr>
          <w:rFonts w:ascii="Arial" w:hAnsi="Arial" w:cs="Arial"/>
          <w:color w:val="000000" w:themeColor="text1"/>
          <w:lang w:val="en-US" w:eastAsia="en-US"/>
        </w:rPr>
        <w:t>Kellison</w:t>
      </w:r>
      <w:proofErr w:type="spellEnd"/>
      <w:r w:rsidRPr="00652E6E">
        <w:rPr>
          <w:rFonts w:ascii="Arial" w:hAnsi="Arial" w:cs="Arial"/>
          <w:color w:val="000000" w:themeColor="text1"/>
          <w:lang w:val="en-US" w:eastAsia="en-US"/>
        </w:rPr>
        <w:t xml:space="preserve">, B. J., Torres, M. I. M., Cook-Heffron, L., &amp; Nehme, J. (2016). Human Trafficking by the Numbers: The Initial Benchmark of Prevalence and Economic Impact for Texas. </w:t>
      </w:r>
      <w:r w:rsidRPr="00652E6E">
        <w:rPr>
          <w:rFonts w:ascii="Arial" w:hAnsi="Arial" w:cs="Arial"/>
          <w:i/>
          <w:iCs/>
          <w:color w:val="000000" w:themeColor="text1"/>
          <w:lang w:val="en-US" w:eastAsia="en-US"/>
        </w:rPr>
        <w:t>Institute on Domestic Violence and Sexual Assault, the University of Texas.</w:t>
      </w:r>
    </w:p>
    <w:p w14:paraId="1A92913B" w14:textId="77777777" w:rsidR="00F47639" w:rsidRPr="00652E6E" w:rsidRDefault="00F47639" w:rsidP="00FC6580">
      <w:pPr>
        <w:spacing w:line="360" w:lineRule="auto"/>
        <w:jc w:val="both"/>
        <w:rPr>
          <w:rFonts w:ascii="Arial" w:hAnsi="Arial" w:cs="Arial"/>
          <w:color w:val="000000" w:themeColor="text1"/>
          <w:lang w:val="en-US" w:eastAsia="en-US"/>
        </w:rPr>
      </w:pPr>
    </w:p>
    <w:p w14:paraId="474FABC7" w14:textId="73BC56F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Butler, J. S. (2006). </w:t>
      </w:r>
      <w:r w:rsidRPr="00652E6E">
        <w:rPr>
          <w:rFonts w:ascii="Arial" w:hAnsi="Arial" w:cs="Arial"/>
          <w:i/>
          <w:iCs/>
          <w:color w:val="000000" w:themeColor="text1"/>
          <w:lang w:val="en-US" w:eastAsia="en-US"/>
        </w:rPr>
        <w:t>Born Again: the Christian Right Globalized.</w:t>
      </w:r>
      <w:r w:rsidRPr="00652E6E">
        <w:rPr>
          <w:rFonts w:ascii="Arial" w:hAnsi="Arial" w:cs="Arial"/>
          <w:color w:val="000000" w:themeColor="text1"/>
          <w:lang w:val="en-US" w:eastAsia="en-US"/>
        </w:rPr>
        <w:t xml:space="preserve"> London: Pluto.</w:t>
      </w:r>
    </w:p>
    <w:p w14:paraId="6749242D" w14:textId="77777777" w:rsidR="00F47639" w:rsidRPr="00652E6E" w:rsidRDefault="00F47639" w:rsidP="00FC6580">
      <w:pPr>
        <w:spacing w:line="360" w:lineRule="auto"/>
        <w:jc w:val="both"/>
        <w:rPr>
          <w:rFonts w:ascii="Arial" w:hAnsi="Arial" w:cs="Arial"/>
          <w:color w:val="000000" w:themeColor="text1"/>
          <w:lang w:val="en-US" w:eastAsia="en-US"/>
        </w:rPr>
      </w:pPr>
    </w:p>
    <w:p w14:paraId="567DC1B1" w14:textId="1B619315"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Cole, S. (2018a</w:t>
      </w:r>
      <w:r w:rsidR="0035665F">
        <w:rPr>
          <w:rFonts w:ascii="Arial" w:hAnsi="Arial" w:cs="Arial"/>
          <w:color w:val="000000" w:themeColor="text1"/>
          <w:lang w:val="en-US" w:eastAsia="en-US"/>
        </w:rPr>
        <w:t>, 28 June</w:t>
      </w:r>
      <w:r w:rsidRPr="00652E6E">
        <w:rPr>
          <w:rFonts w:ascii="Arial" w:hAnsi="Arial" w:cs="Arial"/>
          <w:color w:val="000000" w:themeColor="text1"/>
          <w:lang w:val="en-US" w:eastAsia="en-US"/>
        </w:rPr>
        <w:t xml:space="preserve">). </w:t>
      </w:r>
      <w:proofErr w:type="spellStart"/>
      <w:r w:rsidRPr="00652E6E">
        <w:rPr>
          <w:rFonts w:ascii="Arial" w:hAnsi="Arial" w:cs="Arial"/>
          <w:color w:val="000000" w:themeColor="text1"/>
          <w:lang w:val="en-US" w:eastAsia="en-US"/>
        </w:rPr>
        <w:t>Patreon</w:t>
      </w:r>
      <w:proofErr w:type="spellEnd"/>
      <w:r w:rsidRPr="00652E6E">
        <w:rPr>
          <w:rFonts w:ascii="Arial" w:hAnsi="Arial" w:cs="Arial"/>
          <w:color w:val="000000" w:themeColor="text1"/>
          <w:lang w:val="en-US" w:eastAsia="en-US"/>
        </w:rPr>
        <w:t xml:space="preserve"> is Suspending Adult Content Creators Because of its Payment Partners. </w:t>
      </w:r>
      <w:r w:rsidRPr="00652E6E">
        <w:rPr>
          <w:rFonts w:ascii="Arial" w:hAnsi="Arial" w:cs="Arial"/>
          <w:i/>
          <w:iCs/>
          <w:color w:val="000000" w:themeColor="text1"/>
          <w:lang w:val="en-US" w:eastAsia="en-US"/>
        </w:rPr>
        <w:t>Vice</w:t>
      </w:r>
      <w:r w:rsidRPr="00652E6E">
        <w:rPr>
          <w:rFonts w:ascii="Arial" w:hAnsi="Arial" w:cs="Arial"/>
          <w:color w:val="000000" w:themeColor="text1"/>
          <w:lang w:val="en-US" w:eastAsia="en-US"/>
        </w:rPr>
        <w:t xml:space="preserve">. </w:t>
      </w:r>
      <w:r w:rsidR="0035665F">
        <w:rPr>
          <w:rFonts w:ascii="Arial" w:hAnsi="Arial" w:cs="Arial"/>
          <w:color w:val="000000" w:themeColor="text1"/>
          <w:lang w:val="en-US" w:eastAsia="en-US"/>
        </w:rPr>
        <w:t xml:space="preserve">Available at: </w:t>
      </w:r>
      <w:hyperlink r:id="rId16" w:history="1">
        <w:r w:rsidRPr="00652E6E">
          <w:rPr>
            <w:rFonts w:ascii="Arial" w:hAnsi="Arial" w:cs="Arial"/>
            <w:color w:val="000000" w:themeColor="text1"/>
            <w:lang w:val="en-US" w:eastAsia="en-US"/>
          </w:rPr>
          <w:t>https://www.vice.com/en_us/article/vbqwwj/patreon-suspension-of-adult-content-creators</w:t>
        </w:r>
      </w:hyperlink>
      <w:r w:rsidRPr="00652E6E">
        <w:rPr>
          <w:rFonts w:ascii="Arial" w:hAnsi="Arial" w:cs="Arial"/>
          <w:color w:val="000000" w:themeColor="text1"/>
          <w:lang w:val="en-US" w:eastAsia="en-US"/>
        </w:rPr>
        <w:t>.</w:t>
      </w:r>
    </w:p>
    <w:p w14:paraId="45E54B3D" w14:textId="77777777" w:rsidR="00F47639" w:rsidRPr="00652E6E" w:rsidRDefault="00F47639" w:rsidP="00FC6580">
      <w:pPr>
        <w:spacing w:line="360" w:lineRule="auto"/>
        <w:jc w:val="both"/>
        <w:rPr>
          <w:rFonts w:ascii="Arial" w:hAnsi="Arial" w:cs="Arial"/>
          <w:color w:val="000000" w:themeColor="text1"/>
          <w:lang w:val="en-US" w:eastAsia="en-US"/>
        </w:rPr>
      </w:pPr>
    </w:p>
    <w:p w14:paraId="0F470659" w14:textId="09545397"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Cole, S. (2018</w:t>
      </w:r>
      <w:r w:rsidR="00F56960" w:rsidRPr="00652E6E">
        <w:rPr>
          <w:rFonts w:ascii="Arial" w:hAnsi="Arial" w:cs="Arial"/>
          <w:color w:val="000000" w:themeColor="text1"/>
          <w:lang w:val="en-US" w:eastAsia="en-US"/>
        </w:rPr>
        <w:t>b</w:t>
      </w:r>
      <w:r w:rsidR="0035665F">
        <w:rPr>
          <w:rFonts w:ascii="Arial" w:hAnsi="Arial" w:cs="Arial"/>
          <w:color w:val="000000" w:themeColor="text1"/>
          <w:lang w:val="en-US" w:eastAsia="en-US"/>
        </w:rPr>
        <w:t>, 30 April</w:t>
      </w:r>
      <w:r w:rsidRPr="00652E6E">
        <w:rPr>
          <w:rFonts w:ascii="Arial" w:hAnsi="Arial" w:cs="Arial"/>
          <w:color w:val="000000" w:themeColor="text1"/>
          <w:lang w:val="en-US" w:eastAsia="en-US"/>
        </w:rPr>
        <w:t xml:space="preserve">). Pimps are Preying in Sex Workers Pushed off the Web Because of FOSTA-SESTA. </w:t>
      </w:r>
      <w:r w:rsidRPr="00652E6E">
        <w:rPr>
          <w:rFonts w:ascii="Arial" w:hAnsi="Arial" w:cs="Arial"/>
          <w:i/>
          <w:iCs/>
          <w:color w:val="000000" w:themeColor="text1"/>
          <w:lang w:val="en-US" w:eastAsia="en-US"/>
        </w:rPr>
        <w:t>Vice</w:t>
      </w:r>
      <w:r w:rsidRPr="00652E6E">
        <w:rPr>
          <w:rFonts w:ascii="Arial" w:hAnsi="Arial" w:cs="Arial"/>
          <w:color w:val="000000" w:themeColor="text1"/>
          <w:lang w:val="en-US" w:eastAsia="en-US"/>
        </w:rPr>
        <w:t xml:space="preserve">. </w:t>
      </w:r>
      <w:r w:rsidR="0035665F">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17" w:history="1">
        <w:r w:rsidRPr="00652E6E">
          <w:rPr>
            <w:rFonts w:ascii="Arial" w:hAnsi="Arial" w:cs="Arial"/>
            <w:color w:val="000000" w:themeColor="text1"/>
            <w:lang w:val="en-US" w:eastAsia="en-US"/>
          </w:rPr>
          <w:t>https://www.vice.com/en/article/bjpqvz/fosta-sesta-sex-work-and-trafficking</w:t>
        </w:r>
      </w:hyperlink>
      <w:r w:rsidRPr="00652E6E">
        <w:rPr>
          <w:rFonts w:ascii="Arial" w:hAnsi="Arial" w:cs="Arial"/>
          <w:color w:val="000000" w:themeColor="text1"/>
          <w:lang w:val="en-US" w:eastAsia="en-US"/>
        </w:rPr>
        <w:t>.</w:t>
      </w:r>
    </w:p>
    <w:p w14:paraId="523F3087" w14:textId="77777777" w:rsidR="00F47639" w:rsidRPr="00652E6E" w:rsidRDefault="00F47639" w:rsidP="00FC6580">
      <w:pPr>
        <w:spacing w:line="360" w:lineRule="auto"/>
        <w:jc w:val="both"/>
        <w:rPr>
          <w:rFonts w:ascii="Arial" w:hAnsi="Arial" w:cs="Arial"/>
          <w:color w:val="000000" w:themeColor="text1"/>
          <w:lang w:val="en-US" w:eastAsia="en-US"/>
        </w:rPr>
      </w:pPr>
    </w:p>
    <w:p w14:paraId="32CB49B7" w14:textId="36F75CA5"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Capous</w:t>
      </w:r>
      <w:proofErr w:type="spellEnd"/>
      <w:r w:rsidRPr="00652E6E">
        <w:rPr>
          <w:rFonts w:ascii="Arial" w:hAnsi="Arial" w:cs="Arial"/>
          <w:color w:val="000000" w:themeColor="text1"/>
          <w:lang w:val="en-US" w:eastAsia="en-US"/>
        </w:rPr>
        <w:t xml:space="preserve"> </w:t>
      </w:r>
      <w:proofErr w:type="spellStart"/>
      <w:r w:rsidRPr="00652E6E">
        <w:rPr>
          <w:rFonts w:ascii="Arial" w:hAnsi="Arial" w:cs="Arial"/>
          <w:color w:val="000000" w:themeColor="text1"/>
          <w:lang w:val="en-US" w:eastAsia="en-US"/>
        </w:rPr>
        <w:t>Desyllas</w:t>
      </w:r>
      <w:proofErr w:type="spellEnd"/>
      <w:r w:rsidRPr="00652E6E">
        <w:rPr>
          <w:rFonts w:ascii="Arial" w:hAnsi="Arial" w:cs="Arial"/>
          <w:color w:val="000000" w:themeColor="text1"/>
          <w:lang w:val="en-US" w:eastAsia="en-US"/>
        </w:rPr>
        <w:t xml:space="preserve">, M. (2007). A Critique of the Global Trafficking Discourse and U.S. Policy. </w:t>
      </w:r>
      <w:r w:rsidRPr="00652E6E">
        <w:rPr>
          <w:rFonts w:ascii="Arial" w:hAnsi="Arial" w:cs="Arial"/>
          <w:i/>
          <w:iCs/>
          <w:color w:val="000000" w:themeColor="text1"/>
          <w:lang w:val="en-US" w:eastAsia="en-US"/>
        </w:rPr>
        <w:t>The Journal of Sociology &amp; Social Welfare</w:t>
      </w:r>
      <w:r w:rsidR="0035665F">
        <w:rPr>
          <w:rFonts w:ascii="Arial" w:hAnsi="Arial" w:cs="Arial"/>
          <w:i/>
          <w:iCs/>
          <w:color w:val="000000" w:themeColor="text1"/>
          <w:lang w:val="en-US" w:eastAsia="en-US"/>
        </w:rPr>
        <w:t xml:space="preserve">, </w:t>
      </w:r>
      <w:r w:rsidR="0035665F">
        <w:rPr>
          <w:rFonts w:ascii="Arial" w:hAnsi="Arial" w:cs="Arial"/>
          <w:color w:val="000000" w:themeColor="text1"/>
          <w:lang w:val="en-US" w:eastAsia="en-US"/>
        </w:rPr>
        <w:t>34(4),</w:t>
      </w:r>
      <w:r w:rsidRPr="00652E6E">
        <w:rPr>
          <w:rFonts w:ascii="Arial" w:hAnsi="Arial" w:cs="Arial"/>
          <w:color w:val="000000" w:themeColor="text1"/>
          <w:lang w:val="en-US" w:eastAsia="en-US"/>
        </w:rPr>
        <w:t xml:space="preserve"> 57-80. </w:t>
      </w:r>
    </w:p>
    <w:p w14:paraId="6A097A55" w14:textId="77777777" w:rsidR="00F47639" w:rsidRPr="00652E6E" w:rsidRDefault="00F47639" w:rsidP="00FC6580">
      <w:pPr>
        <w:spacing w:line="360" w:lineRule="auto"/>
        <w:jc w:val="both"/>
        <w:rPr>
          <w:rFonts w:ascii="Arial" w:hAnsi="Arial" w:cs="Arial"/>
          <w:color w:val="000000" w:themeColor="text1"/>
          <w:lang w:val="en-US" w:eastAsia="en-US"/>
        </w:rPr>
      </w:pPr>
    </w:p>
    <w:p w14:paraId="3BD7D2F6" w14:textId="4AAA08D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Center on Sexual Exploitation. (2018). Award Banquet Keynote Address: I Am Jane Doe and Section 230- Mary </w:t>
      </w:r>
      <w:proofErr w:type="spellStart"/>
      <w:r w:rsidRPr="00652E6E">
        <w:rPr>
          <w:rFonts w:ascii="Arial" w:hAnsi="Arial" w:cs="Arial"/>
          <w:color w:val="000000" w:themeColor="text1"/>
          <w:lang w:val="en-US" w:eastAsia="en-US"/>
        </w:rPr>
        <w:t>Mazzio</w:t>
      </w:r>
      <w:proofErr w:type="spellEnd"/>
      <w:r w:rsidRPr="00652E6E">
        <w:rPr>
          <w:rFonts w:ascii="Arial" w:hAnsi="Arial" w:cs="Arial"/>
          <w:color w:val="000000" w:themeColor="text1"/>
          <w:lang w:val="en-US" w:eastAsia="en-US"/>
        </w:rPr>
        <w:t xml:space="preserve">. </w:t>
      </w:r>
      <w:r w:rsidR="0035665F">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18" w:history="1">
        <w:r w:rsidRPr="00652E6E">
          <w:rPr>
            <w:rFonts w:ascii="Arial" w:hAnsi="Arial" w:cs="Arial"/>
            <w:color w:val="000000" w:themeColor="text1"/>
            <w:lang w:val="en-US" w:eastAsia="en-US"/>
          </w:rPr>
          <w:t>https://vimeo.com/269117324</w:t>
        </w:r>
      </w:hyperlink>
    </w:p>
    <w:p w14:paraId="071242D2" w14:textId="77777777" w:rsidR="00F47639" w:rsidRPr="00652E6E" w:rsidRDefault="00F47639" w:rsidP="00FC6580">
      <w:pPr>
        <w:spacing w:line="360" w:lineRule="auto"/>
        <w:jc w:val="both"/>
        <w:rPr>
          <w:rFonts w:ascii="Arial" w:hAnsi="Arial" w:cs="Arial"/>
          <w:color w:val="000000" w:themeColor="text1"/>
          <w:lang w:val="en-US" w:eastAsia="en-US"/>
        </w:rPr>
      </w:pPr>
    </w:p>
    <w:p w14:paraId="61C50D45" w14:textId="58178DF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Chamberlain, L. (2019). FOSTA: A Hostile Law with a Human Cost. </w:t>
      </w:r>
      <w:r w:rsidRPr="00652E6E">
        <w:rPr>
          <w:rFonts w:ascii="Arial" w:hAnsi="Arial" w:cs="Arial"/>
          <w:i/>
          <w:iCs/>
          <w:color w:val="000000" w:themeColor="text1"/>
          <w:lang w:val="en-US" w:eastAsia="en-US"/>
        </w:rPr>
        <w:t>Fordham Law Review</w:t>
      </w:r>
      <w:r w:rsidRPr="00652E6E">
        <w:rPr>
          <w:rFonts w:ascii="Arial" w:hAnsi="Arial" w:cs="Arial"/>
          <w:color w:val="000000" w:themeColor="text1"/>
          <w:lang w:val="en-US" w:eastAsia="en-US"/>
        </w:rPr>
        <w:t xml:space="preserve">. </w:t>
      </w:r>
      <w:r w:rsidR="0035665F">
        <w:rPr>
          <w:rFonts w:ascii="Arial" w:hAnsi="Arial" w:cs="Arial"/>
          <w:color w:val="000000" w:themeColor="text1"/>
          <w:lang w:val="en-US" w:eastAsia="en-US"/>
        </w:rPr>
        <w:t>87</w:t>
      </w:r>
      <w:r w:rsidR="00312779">
        <w:rPr>
          <w:rFonts w:ascii="Arial" w:hAnsi="Arial" w:cs="Arial"/>
          <w:color w:val="000000" w:themeColor="text1"/>
          <w:lang w:val="en-US" w:eastAsia="en-US"/>
        </w:rPr>
        <w:t>(5), 2171 - 2211.</w:t>
      </w:r>
      <w:r w:rsidR="0035665F">
        <w:rPr>
          <w:rFonts w:ascii="Arial" w:hAnsi="Arial" w:cs="Arial"/>
          <w:color w:val="000000" w:themeColor="text1"/>
          <w:lang w:val="en-US" w:eastAsia="en-US"/>
        </w:rPr>
        <w:t xml:space="preserve"> </w:t>
      </w:r>
    </w:p>
    <w:p w14:paraId="4E430667" w14:textId="77777777" w:rsidR="00F47639" w:rsidRPr="00652E6E" w:rsidRDefault="00F47639" w:rsidP="00FC6580">
      <w:pPr>
        <w:spacing w:line="360" w:lineRule="auto"/>
        <w:jc w:val="both"/>
        <w:rPr>
          <w:rFonts w:ascii="Arial" w:hAnsi="Arial" w:cs="Arial"/>
          <w:b/>
          <w:bCs/>
          <w:color w:val="000000" w:themeColor="text1"/>
          <w:lang w:val="en-US" w:eastAsia="en-US"/>
        </w:rPr>
      </w:pPr>
    </w:p>
    <w:p w14:paraId="5F9AEB1A" w14:textId="2E9472C0"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Chapkis</w:t>
      </w:r>
      <w:proofErr w:type="spellEnd"/>
      <w:r w:rsidRPr="00652E6E">
        <w:rPr>
          <w:rFonts w:ascii="Arial" w:hAnsi="Arial" w:cs="Arial"/>
          <w:color w:val="000000" w:themeColor="text1"/>
          <w:lang w:val="en-US" w:eastAsia="en-US"/>
        </w:rPr>
        <w:t xml:space="preserve">, W. (2003). Trafficking, Migration and the Law: Protecting Innocents, Punishing Immigrants. </w:t>
      </w:r>
      <w:r w:rsidRPr="00652E6E">
        <w:rPr>
          <w:rFonts w:ascii="Arial" w:hAnsi="Arial" w:cs="Arial"/>
          <w:i/>
          <w:iCs/>
          <w:color w:val="000000" w:themeColor="text1"/>
          <w:lang w:val="en-US" w:eastAsia="en-US"/>
        </w:rPr>
        <w:t>Gender and Society</w:t>
      </w:r>
      <w:r w:rsidR="00312779">
        <w:rPr>
          <w:rFonts w:ascii="Arial" w:hAnsi="Arial" w:cs="Arial"/>
          <w:i/>
          <w:iCs/>
          <w:color w:val="000000" w:themeColor="text1"/>
          <w:lang w:val="en-US" w:eastAsia="en-US"/>
        </w:rPr>
        <w:t>,</w:t>
      </w:r>
      <w:r w:rsidRPr="00652E6E">
        <w:rPr>
          <w:rFonts w:ascii="Arial" w:hAnsi="Arial" w:cs="Arial"/>
          <w:color w:val="000000" w:themeColor="text1"/>
          <w:lang w:val="en-US" w:eastAsia="en-US"/>
        </w:rPr>
        <w:t xml:space="preserve"> </w:t>
      </w:r>
      <w:r w:rsidR="00312779">
        <w:rPr>
          <w:rFonts w:ascii="Arial" w:hAnsi="Arial" w:cs="Arial"/>
          <w:color w:val="000000" w:themeColor="text1"/>
          <w:lang w:val="en-US" w:eastAsia="en-US"/>
        </w:rPr>
        <w:t>17(6),</w:t>
      </w:r>
      <w:r w:rsidRPr="00652E6E">
        <w:rPr>
          <w:rFonts w:ascii="Arial" w:hAnsi="Arial" w:cs="Arial"/>
          <w:color w:val="000000" w:themeColor="text1"/>
          <w:lang w:val="en-US" w:eastAsia="en-US"/>
        </w:rPr>
        <w:t xml:space="preserve"> 923-37.</w:t>
      </w:r>
    </w:p>
    <w:p w14:paraId="0DCE2156" w14:textId="77777777" w:rsidR="00F47639" w:rsidRPr="00652E6E" w:rsidRDefault="00F47639" w:rsidP="00FC6580">
      <w:pPr>
        <w:spacing w:line="360" w:lineRule="auto"/>
        <w:jc w:val="both"/>
        <w:rPr>
          <w:rFonts w:ascii="Arial" w:hAnsi="Arial" w:cs="Arial"/>
          <w:color w:val="000000" w:themeColor="text1"/>
          <w:lang w:val="en-US" w:eastAsia="en-US"/>
        </w:rPr>
      </w:pPr>
    </w:p>
    <w:p w14:paraId="553A38E2" w14:textId="5BE4E1F2"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Chapman-Schmidt, B. (2019). ‘Sex Trafficking’ as Epistemic Violence. </w:t>
      </w:r>
      <w:r w:rsidRPr="00652E6E">
        <w:rPr>
          <w:rFonts w:ascii="Arial" w:hAnsi="Arial" w:cs="Arial"/>
          <w:i/>
          <w:iCs/>
          <w:color w:val="000000" w:themeColor="text1"/>
          <w:lang w:val="en-US" w:eastAsia="en-US"/>
        </w:rPr>
        <w:t>Anti-trafficking Review</w:t>
      </w:r>
      <w:r w:rsidR="00312779">
        <w:rPr>
          <w:rFonts w:ascii="Arial" w:hAnsi="Arial" w:cs="Arial"/>
          <w:color w:val="000000" w:themeColor="text1"/>
          <w:lang w:val="en-US" w:eastAsia="en-US"/>
        </w:rPr>
        <w:t>,</w:t>
      </w:r>
      <w:r w:rsidRPr="00652E6E">
        <w:rPr>
          <w:rFonts w:ascii="Arial" w:hAnsi="Arial" w:cs="Arial"/>
          <w:color w:val="000000" w:themeColor="text1"/>
          <w:lang w:val="en-US" w:eastAsia="en-US"/>
        </w:rPr>
        <w:t xml:space="preserve"> </w:t>
      </w:r>
      <w:r w:rsidR="00312779">
        <w:rPr>
          <w:rFonts w:ascii="Arial" w:hAnsi="Arial" w:cs="Arial"/>
          <w:color w:val="000000" w:themeColor="text1"/>
          <w:lang w:val="en-US" w:eastAsia="en-US"/>
        </w:rPr>
        <w:t xml:space="preserve">12, </w:t>
      </w:r>
      <w:r w:rsidRPr="00652E6E">
        <w:rPr>
          <w:rFonts w:ascii="Arial" w:hAnsi="Arial" w:cs="Arial"/>
          <w:color w:val="000000" w:themeColor="text1"/>
          <w:lang w:val="en-US" w:eastAsia="en-US"/>
        </w:rPr>
        <w:t>172-187.</w:t>
      </w:r>
    </w:p>
    <w:p w14:paraId="630C959A" w14:textId="77777777" w:rsidR="00F47639" w:rsidRPr="00652E6E" w:rsidRDefault="00F47639" w:rsidP="00FC6580">
      <w:pPr>
        <w:spacing w:line="360" w:lineRule="auto"/>
        <w:jc w:val="both"/>
        <w:rPr>
          <w:rFonts w:ascii="Arial" w:hAnsi="Arial" w:cs="Arial"/>
          <w:color w:val="000000" w:themeColor="text1"/>
          <w:lang w:val="en-US" w:eastAsia="en-US"/>
        </w:rPr>
      </w:pPr>
    </w:p>
    <w:p w14:paraId="35A51A48" w14:textId="76BCE34B"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lastRenderedPageBreak/>
        <w:t>Cheves</w:t>
      </w:r>
      <w:proofErr w:type="spellEnd"/>
      <w:r w:rsidRPr="00652E6E">
        <w:rPr>
          <w:rFonts w:ascii="Arial" w:hAnsi="Arial" w:cs="Arial"/>
          <w:color w:val="000000" w:themeColor="text1"/>
          <w:lang w:val="en-US" w:eastAsia="en-US"/>
        </w:rPr>
        <w:t>, A. (2018</w:t>
      </w:r>
      <w:r w:rsidR="00312779">
        <w:rPr>
          <w:rFonts w:ascii="Arial" w:hAnsi="Arial" w:cs="Arial"/>
          <w:color w:val="000000" w:themeColor="text1"/>
          <w:lang w:val="en-US" w:eastAsia="en-US"/>
        </w:rPr>
        <w:t>, 6 December</w:t>
      </w:r>
      <w:r w:rsidRPr="00652E6E">
        <w:rPr>
          <w:rFonts w:ascii="Arial" w:hAnsi="Arial" w:cs="Arial"/>
          <w:color w:val="000000" w:themeColor="text1"/>
          <w:lang w:val="en-US" w:eastAsia="en-US"/>
        </w:rPr>
        <w:t xml:space="preserve">). The Dangerous Trend of LGBTQ Censorship on the Internet. </w:t>
      </w:r>
      <w:r w:rsidRPr="00652E6E">
        <w:rPr>
          <w:rFonts w:ascii="Arial" w:hAnsi="Arial" w:cs="Arial"/>
          <w:i/>
          <w:iCs/>
          <w:color w:val="000000" w:themeColor="text1"/>
          <w:lang w:val="en-US" w:eastAsia="en-US"/>
        </w:rPr>
        <w:t>Out.</w:t>
      </w:r>
      <w:r w:rsidRPr="00652E6E">
        <w:rPr>
          <w:rFonts w:ascii="Arial" w:hAnsi="Arial" w:cs="Arial"/>
          <w:color w:val="000000" w:themeColor="text1"/>
          <w:lang w:val="en-US" w:eastAsia="en-US"/>
        </w:rPr>
        <w:t xml:space="preserve"> </w:t>
      </w:r>
      <w:r w:rsidR="00312779">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19" w:history="1">
        <w:r w:rsidRPr="00652E6E">
          <w:rPr>
            <w:rFonts w:ascii="Arial" w:hAnsi="Arial" w:cs="Arial"/>
            <w:color w:val="000000" w:themeColor="text1"/>
            <w:lang w:val="en-US" w:eastAsia="en-US"/>
          </w:rPr>
          <w:t>https://www.out.com/out-exclusives/2018/12/06/dangerous-trend-lgbtq-censorship-internet</w:t>
        </w:r>
      </w:hyperlink>
      <w:r w:rsidRPr="00652E6E">
        <w:rPr>
          <w:rFonts w:ascii="Arial" w:hAnsi="Arial" w:cs="Arial"/>
          <w:color w:val="000000" w:themeColor="text1"/>
          <w:lang w:val="en-US" w:eastAsia="en-US"/>
        </w:rPr>
        <w:t xml:space="preserve">. </w:t>
      </w:r>
    </w:p>
    <w:p w14:paraId="08646E62" w14:textId="77777777" w:rsidR="00F47639" w:rsidRPr="00652E6E" w:rsidRDefault="00F47639" w:rsidP="00FC6580">
      <w:pPr>
        <w:spacing w:line="360" w:lineRule="auto"/>
        <w:jc w:val="both"/>
        <w:rPr>
          <w:rFonts w:ascii="Arial" w:hAnsi="Arial" w:cs="Arial"/>
          <w:color w:val="000000" w:themeColor="text1"/>
          <w:lang w:val="en-US" w:eastAsia="en-US"/>
        </w:rPr>
      </w:pPr>
    </w:p>
    <w:p w14:paraId="19EE1061" w14:textId="13F6F2F3"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Christie, N. (1986). The Ideal Victim. In Fattah</w:t>
      </w:r>
      <w:r w:rsidR="00D01917">
        <w:rPr>
          <w:rFonts w:ascii="Arial" w:hAnsi="Arial" w:cs="Arial"/>
          <w:color w:val="000000" w:themeColor="text1"/>
          <w:lang w:val="en-US" w:eastAsia="en-US"/>
        </w:rPr>
        <w:t>,</w:t>
      </w:r>
      <w:r w:rsidRPr="00652E6E">
        <w:rPr>
          <w:rFonts w:ascii="Arial" w:hAnsi="Arial" w:cs="Arial"/>
          <w:color w:val="000000" w:themeColor="text1"/>
          <w:lang w:val="en-US" w:eastAsia="en-US"/>
        </w:rPr>
        <w:t xml:space="preserve"> </w:t>
      </w:r>
      <w:r w:rsidR="00D01917" w:rsidRPr="00652E6E">
        <w:rPr>
          <w:rFonts w:ascii="Arial" w:hAnsi="Arial" w:cs="Arial"/>
          <w:color w:val="000000" w:themeColor="text1"/>
          <w:lang w:val="en-US" w:eastAsia="en-US"/>
        </w:rPr>
        <w:t xml:space="preserve">E. </w:t>
      </w:r>
      <w:r w:rsidRPr="00652E6E">
        <w:rPr>
          <w:rFonts w:ascii="Arial" w:hAnsi="Arial" w:cs="Arial"/>
          <w:color w:val="000000" w:themeColor="text1"/>
          <w:lang w:val="en-US" w:eastAsia="en-US"/>
        </w:rPr>
        <w:t>(</w:t>
      </w:r>
      <w:r w:rsidR="00D01917">
        <w:rPr>
          <w:rFonts w:ascii="Arial" w:hAnsi="Arial" w:cs="Arial"/>
          <w:color w:val="000000" w:themeColor="text1"/>
          <w:lang w:val="en-US" w:eastAsia="en-US"/>
        </w:rPr>
        <w:t>e</w:t>
      </w:r>
      <w:r w:rsidRPr="00652E6E">
        <w:rPr>
          <w:rFonts w:ascii="Arial" w:hAnsi="Arial" w:cs="Arial"/>
          <w:color w:val="000000" w:themeColor="text1"/>
          <w:lang w:val="en-US" w:eastAsia="en-US"/>
        </w:rPr>
        <w:t xml:space="preserve">d.), </w:t>
      </w:r>
      <w:r w:rsidRPr="00652E6E">
        <w:rPr>
          <w:rFonts w:ascii="Arial" w:hAnsi="Arial" w:cs="Arial"/>
          <w:i/>
          <w:iCs/>
          <w:color w:val="000000" w:themeColor="text1"/>
          <w:lang w:val="en-US" w:eastAsia="en-US"/>
        </w:rPr>
        <w:t xml:space="preserve">From Crime Policy to Victim Policy: Reorienting the Justice System. </w:t>
      </w:r>
      <w:r w:rsidRPr="00652E6E">
        <w:rPr>
          <w:rFonts w:ascii="Arial" w:hAnsi="Arial" w:cs="Arial"/>
          <w:color w:val="000000" w:themeColor="text1"/>
          <w:lang w:val="en-US" w:eastAsia="en-US"/>
        </w:rPr>
        <w:t>Basingstoke: Palgrave Macmillan.</w:t>
      </w:r>
    </w:p>
    <w:p w14:paraId="519A3363" w14:textId="77777777" w:rsidR="00F47639" w:rsidRPr="00652E6E" w:rsidRDefault="00F47639" w:rsidP="00FC6580">
      <w:pPr>
        <w:spacing w:line="360" w:lineRule="auto"/>
        <w:jc w:val="both"/>
        <w:rPr>
          <w:rFonts w:ascii="Arial" w:hAnsi="Arial" w:cs="Arial"/>
          <w:color w:val="000000" w:themeColor="text1"/>
          <w:lang w:val="en-US" w:eastAsia="en-US"/>
        </w:rPr>
      </w:pPr>
    </w:p>
    <w:p w14:paraId="5CF71302" w14:textId="50C67554"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Chuang, J. (2010). Rescuing Trafficking From Ideological Capture: Prostitution Reform and Anti-Trafficking Law and Policy. </w:t>
      </w:r>
      <w:r w:rsidRPr="00652E6E">
        <w:rPr>
          <w:rFonts w:ascii="Arial" w:hAnsi="Arial" w:cs="Arial"/>
          <w:i/>
          <w:iCs/>
          <w:color w:val="000000" w:themeColor="text1"/>
          <w:lang w:val="en-US" w:eastAsia="en-US"/>
        </w:rPr>
        <w:t>University of Pennsylvania Law Review</w:t>
      </w:r>
      <w:r w:rsidR="00D01917">
        <w:rPr>
          <w:rFonts w:ascii="Arial" w:hAnsi="Arial" w:cs="Arial"/>
          <w:i/>
          <w:iCs/>
          <w:color w:val="000000" w:themeColor="text1"/>
          <w:lang w:val="en-US" w:eastAsia="en-US"/>
        </w:rPr>
        <w:t xml:space="preserve">, </w:t>
      </w:r>
      <w:r w:rsidR="00D01917">
        <w:rPr>
          <w:rFonts w:ascii="Arial" w:hAnsi="Arial" w:cs="Arial"/>
          <w:color w:val="000000" w:themeColor="text1"/>
          <w:lang w:val="en-US" w:eastAsia="en-US"/>
        </w:rPr>
        <w:t>158,</w:t>
      </w:r>
      <w:r w:rsidRPr="00652E6E">
        <w:rPr>
          <w:rFonts w:ascii="Arial" w:hAnsi="Arial" w:cs="Arial"/>
          <w:color w:val="000000" w:themeColor="text1"/>
          <w:lang w:val="en-US" w:eastAsia="en-US"/>
        </w:rPr>
        <w:t xml:space="preserve"> 1655-1728.</w:t>
      </w:r>
    </w:p>
    <w:p w14:paraId="5C659656" w14:textId="404543FF" w:rsidR="00AF03BD" w:rsidRPr="00652E6E" w:rsidRDefault="00AF03BD" w:rsidP="00FC6580">
      <w:pPr>
        <w:spacing w:line="360" w:lineRule="auto"/>
        <w:jc w:val="both"/>
        <w:rPr>
          <w:rFonts w:ascii="Arial" w:hAnsi="Arial" w:cs="Arial"/>
          <w:color w:val="000000" w:themeColor="text1"/>
          <w:lang w:val="en-US" w:eastAsia="en-US"/>
        </w:rPr>
      </w:pPr>
    </w:p>
    <w:p w14:paraId="3C4E76E9" w14:textId="7783C6B3" w:rsidR="00AF03BD" w:rsidRPr="00652E6E" w:rsidRDefault="00AF03BD"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Chuang, J. (2014). Exploitation Creep and the Unmaking of Human Trafficking Law. </w:t>
      </w:r>
      <w:r w:rsidRPr="00652E6E">
        <w:rPr>
          <w:rFonts w:ascii="Arial" w:hAnsi="Arial" w:cs="Arial"/>
          <w:i/>
          <w:iCs/>
          <w:color w:val="000000" w:themeColor="text1"/>
          <w:lang w:val="en-US" w:eastAsia="en-US"/>
        </w:rPr>
        <w:t>The American Journal of International Law</w:t>
      </w:r>
      <w:r w:rsidR="00D01917">
        <w:rPr>
          <w:rFonts w:ascii="Arial" w:hAnsi="Arial" w:cs="Arial"/>
          <w:i/>
          <w:iCs/>
          <w:color w:val="000000" w:themeColor="text1"/>
          <w:lang w:val="en-US" w:eastAsia="en-US"/>
        </w:rPr>
        <w:t>,</w:t>
      </w:r>
      <w:r w:rsidRPr="00652E6E">
        <w:rPr>
          <w:rFonts w:ascii="Arial" w:hAnsi="Arial" w:cs="Arial"/>
          <w:i/>
          <w:iCs/>
          <w:color w:val="000000" w:themeColor="text1"/>
          <w:lang w:val="en-US" w:eastAsia="en-US"/>
        </w:rPr>
        <w:t xml:space="preserve"> </w:t>
      </w:r>
      <w:r w:rsidR="00D01917" w:rsidRPr="00A57773">
        <w:rPr>
          <w:rFonts w:ascii="Arial" w:hAnsi="Arial" w:cs="Arial"/>
          <w:color w:val="000000" w:themeColor="text1"/>
          <w:lang w:val="en-US" w:eastAsia="en-US"/>
        </w:rPr>
        <w:t>108(4),</w:t>
      </w:r>
      <w:r w:rsidR="00D01917">
        <w:rPr>
          <w:rFonts w:ascii="Arial" w:hAnsi="Arial" w:cs="Arial"/>
          <w:i/>
          <w:iCs/>
          <w:color w:val="000000" w:themeColor="text1"/>
          <w:lang w:val="en-US" w:eastAsia="en-US"/>
        </w:rPr>
        <w:t xml:space="preserve"> </w:t>
      </w:r>
      <w:r w:rsidRPr="00652E6E">
        <w:rPr>
          <w:rFonts w:ascii="Arial" w:hAnsi="Arial" w:cs="Arial"/>
          <w:color w:val="000000" w:themeColor="text1"/>
          <w:lang w:val="en-US" w:eastAsia="en-US"/>
        </w:rPr>
        <w:t xml:space="preserve">609-649. </w:t>
      </w:r>
    </w:p>
    <w:p w14:paraId="25B4EE41" w14:textId="77777777" w:rsidR="00F47639" w:rsidRPr="00652E6E" w:rsidRDefault="00F47639" w:rsidP="00FC6580">
      <w:pPr>
        <w:spacing w:line="360" w:lineRule="auto"/>
        <w:jc w:val="both"/>
        <w:rPr>
          <w:rFonts w:ascii="Arial" w:hAnsi="Arial" w:cs="Arial"/>
          <w:color w:val="000000" w:themeColor="text1"/>
          <w:lang w:val="en-US" w:eastAsia="en-US"/>
        </w:rPr>
      </w:pPr>
    </w:p>
    <w:p w14:paraId="0DA10F4B" w14:textId="23B23CF3"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Communications Decency Act of 1996, (CDA), Pub. L. No. 104-104 (Tit. V), 110 Stat. 133 (Feb. 8, 1996), </w:t>
      </w:r>
      <w:r w:rsidRPr="00652E6E">
        <w:rPr>
          <w:rFonts w:ascii="Arial" w:hAnsi="Arial" w:cs="Arial"/>
          <w:i/>
          <w:iCs/>
          <w:color w:val="000000" w:themeColor="text1"/>
          <w:lang w:val="en-US" w:eastAsia="en-US"/>
        </w:rPr>
        <w:t>codified at</w:t>
      </w:r>
      <w:r w:rsidRPr="00652E6E">
        <w:rPr>
          <w:rFonts w:ascii="Arial" w:hAnsi="Arial" w:cs="Arial"/>
          <w:color w:val="000000" w:themeColor="text1"/>
          <w:lang w:val="en-US" w:eastAsia="en-US"/>
        </w:rPr>
        <w:t> 47 U.S.C. §§223, 230.</w:t>
      </w:r>
    </w:p>
    <w:p w14:paraId="07D903E8" w14:textId="77777777" w:rsidR="00F47639" w:rsidRPr="00652E6E" w:rsidRDefault="00F47639" w:rsidP="00FC6580">
      <w:pPr>
        <w:spacing w:line="360" w:lineRule="auto"/>
        <w:jc w:val="both"/>
        <w:rPr>
          <w:rFonts w:ascii="Arial" w:hAnsi="Arial" w:cs="Arial"/>
          <w:color w:val="000000" w:themeColor="text1"/>
          <w:lang w:val="en-US" w:eastAsia="en-US"/>
        </w:rPr>
      </w:pPr>
    </w:p>
    <w:p w14:paraId="76D4625F" w14:textId="38DA84E8"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Comte, J. (2014). Decriminalization of Sex Work: Feminist Discourses in Light of Research. </w:t>
      </w:r>
      <w:r w:rsidRPr="00652E6E">
        <w:rPr>
          <w:rFonts w:ascii="Arial" w:hAnsi="Arial" w:cs="Arial"/>
          <w:i/>
          <w:iCs/>
          <w:color w:val="000000" w:themeColor="text1"/>
          <w:lang w:val="en-US" w:eastAsia="en-US"/>
        </w:rPr>
        <w:t>Sexuality &amp; Culture</w:t>
      </w:r>
      <w:r w:rsidR="00D01917">
        <w:rPr>
          <w:rFonts w:ascii="Arial" w:hAnsi="Arial" w:cs="Arial"/>
          <w:i/>
          <w:iCs/>
          <w:color w:val="000000" w:themeColor="text1"/>
          <w:lang w:val="en-US" w:eastAsia="en-US"/>
        </w:rPr>
        <w:t xml:space="preserve">, </w:t>
      </w:r>
      <w:r w:rsidR="00D01917">
        <w:rPr>
          <w:rFonts w:ascii="Arial" w:hAnsi="Arial" w:cs="Arial"/>
          <w:color w:val="000000" w:themeColor="text1"/>
          <w:lang w:val="en-US" w:eastAsia="en-US"/>
        </w:rPr>
        <w:t>18,</w:t>
      </w:r>
      <w:r w:rsidRPr="00652E6E">
        <w:rPr>
          <w:rFonts w:ascii="Arial" w:hAnsi="Arial" w:cs="Arial"/>
          <w:color w:val="000000" w:themeColor="text1"/>
          <w:lang w:val="en-US" w:eastAsia="en-US"/>
        </w:rPr>
        <w:t xml:space="preserve">196-217. </w:t>
      </w:r>
    </w:p>
    <w:p w14:paraId="085D680C" w14:textId="77777777" w:rsidR="00F47639" w:rsidRPr="00652E6E" w:rsidRDefault="00F47639" w:rsidP="00FC6580">
      <w:pPr>
        <w:spacing w:line="360" w:lineRule="auto"/>
        <w:jc w:val="both"/>
        <w:rPr>
          <w:rFonts w:ascii="Arial" w:hAnsi="Arial" w:cs="Arial"/>
          <w:color w:val="000000" w:themeColor="text1"/>
          <w:lang w:val="en-US" w:eastAsia="en-US"/>
        </w:rPr>
      </w:pPr>
    </w:p>
    <w:p w14:paraId="4CCEC435" w14:textId="32298ADA"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Department of Homeland Security. (2016). Fact Sheet: Combatting Human Trafficking at DHS. </w:t>
      </w:r>
      <w:r w:rsidRPr="00652E6E">
        <w:rPr>
          <w:rFonts w:ascii="Arial" w:hAnsi="Arial" w:cs="Arial"/>
          <w:i/>
          <w:iCs/>
          <w:color w:val="000000" w:themeColor="text1"/>
          <w:lang w:val="en-US" w:eastAsia="en-US"/>
        </w:rPr>
        <w:t>Press Release</w:t>
      </w:r>
      <w:r w:rsidRPr="00652E6E">
        <w:rPr>
          <w:rFonts w:ascii="Arial" w:hAnsi="Arial" w:cs="Arial"/>
          <w:color w:val="000000" w:themeColor="text1"/>
          <w:lang w:val="en-US" w:eastAsia="en-US"/>
        </w:rPr>
        <w:t xml:space="preserve">.  </w:t>
      </w:r>
      <w:r w:rsidR="00D01917">
        <w:rPr>
          <w:rFonts w:ascii="Arial" w:hAnsi="Arial" w:cs="Arial"/>
          <w:color w:val="000000" w:themeColor="text1"/>
          <w:lang w:val="en-US" w:eastAsia="en-US"/>
        </w:rPr>
        <w:t xml:space="preserve">Available at: </w:t>
      </w:r>
      <w:hyperlink r:id="rId20" w:anchor=":~:text=In%20FY%202016%2C%20DHS%2C%20through,identified%20435%20victims%20of%20trafficking" w:history="1">
        <w:r w:rsidRPr="00652E6E">
          <w:rPr>
            <w:rFonts w:ascii="Arial" w:hAnsi="Arial" w:cs="Arial"/>
            <w:color w:val="000000" w:themeColor="text1"/>
            <w:lang w:val="en-US" w:eastAsia="en-US"/>
          </w:rPr>
          <w:t>https://www.dhs.gov/news/2016/10/24/fact-sheet-combating-human-trafficking-dhs#:~:text=In%20FY%202016%2C%20DHS%2C%20through,identified%20435%20victims%20of%20trafficking</w:t>
        </w:r>
      </w:hyperlink>
      <w:r w:rsidRPr="00652E6E">
        <w:rPr>
          <w:rFonts w:ascii="Arial" w:hAnsi="Arial" w:cs="Arial"/>
          <w:color w:val="000000" w:themeColor="text1"/>
          <w:lang w:val="en-US" w:eastAsia="en-US"/>
        </w:rPr>
        <w:t>.</w:t>
      </w:r>
    </w:p>
    <w:p w14:paraId="367DA200" w14:textId="77777777" w:rsidR="00F47639" w:rsidRPr="00652E6E" w:rsidRDefault="00F47639" w:rsidP="00FC6580">
      <w:pPr>
        <w:spacing w:line="360" w:lineRule="auto"/>
        <w:jc w:val="both"/>
        <w:rPr>
          <w:rFonts w:ascii="Arial" w:hAnsi="Arial" w:cs="Arial"/>
          <w:color w:val="000000" w:themeColor="text1"/>
          <w:lang w:val="en-US" w:eastAsia="en-US"/>
        </w:rPr>
      </w:pPr>
    </w:p>
    <w:p w14:paraId="3349FC19" w14:textId="067D7838"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Doezema, J. (2002). The Ideology of Trafficking. </w:t>
      </w:r>
      <w:r w:rsidRPr="00A57773">
        <w:rPr>
          <w:rFonts w:ascii="Arial" w:hAnsi="Arial" w:cs="Arial"/>
          <w:color w:val="000000" w:themeColor="text1"/>
          <w:lang w:val="en-US" w:eastAsia="en-US"/>
        </w:rPr>
        <w:t>Conference Paper</w:t>
      </w:r>
      <w:r w:rsidR="00D01917" w:rsidRPr="00D01917">
        <w:t xml:space="preserve"> </w:t>
      </w:r>
      <w:r w:rsidR="00D01917" w:rsidRPr="00D01917">
        <w:rPr>
          <w:rFonts w:ascii="Arial" w:hAnsi="Arial" w:cs="Arial"/>
          <w:color w:val="000000" w:themeColor="text1"/>
          <w:lang w:val="en-US" w:eastAsia="en-US"/>
        </w:rPr>
        <w:t xml:space="preserve">Presented at: Work Conference ‘Human Trafficking’, </w:t>
      </w:r>
      <w:r w:rsidR="00D01917">
        <w:rPr>
          <w:rFonts w:ascii="Arial" w:hAnsi="Arial" w:cs="Arial"/>
          <w:color w:val="000000" w:themeColor="text1"/>
          <w:lang w:val="en-US" w:eastAsia="en-US"/>
        </w:rPr>
        <w:t xml:space="preserve">15 </w:t>
      </w:r>
      <w:r w:rsidR="00D01917" w:rsidRPr="00D01917">
        <w:rPr>
          <w:rFonts w:ascii="Arial" w:hAnsi="Arial" w:cs="Arial"/>
          <w:color w:val="000000" w:themeColor="text1"/>
          <w:lang w:val="en-US" w:eastAsia="en-US"/>
        </w:rPr>
        <w:t>November 2002,</w:t>
      </w:r>
      <w:r w:rsidR="00D01917">
        <w:rPr>
          <w:rFonts w:ascii="Arial" w:hAnsi="Arial" w:cs="Arial"/>
          <w:color w:val="000000" w:themeColor="text1"/>
          <w:lang w:val="en-US" w:eastAsia="en-US"/>
        </w:rPr>
        <w:t xml:space="preserve"> </w:t>
      </w:r>
      <w:r w:rsidR="00D01917" w:rsidRPr="00D01917">
        <w:rPr>
          <w:rFonts w:ascii="Arial" w:hAnsi="Arial" w:cs="Arial"/>
          <w:color w:val="000000" w:themeColor="text1"/>
          <w:lang w:val="en-US" w:eastAsia="en-US"/>
        </w:rPr>
        <w:t>Center for Ethics and Value Inquiry (CEVI), Ghent University</w:t>
      </w:r>
      <w:r w:rsidRPr="00A57773">
        <w:rPr>
          <w:rFonts w:ascii="Arial" w:hAnsi="Arial" w:cs="Arial"/>
          <w:color w:val="000000" w:themeColor="text1"/>
          <w:lang w:val="en-US" w:eastAsia="en-US"/>
        </w:rPr>
        <w:t>.</w:t>
      </w:r>
      <w:r w:rsidRPr="00652E6E">
        <w:rPr>
          <w:rFonts w:ascii="Arial" w:hAnsi="Arial" w:cs="Arial"/>
          <w:i/>
          <w:iCs/>
          <w:color w:val="000000" w:themeColor="text1"/>
          <w:lang w:val="en-US" w:eastAsia="en-US"/>
        </w:rPr>
        <w:t xml:space="preserve"> </w:t>
      </w:r>
      <w:r w:rsidR="00D01917">
        <w:rPr>
          <w:rFonts w:ascii="Arial" w:hAnsi="Arial" w:cs="Arial"/>
          <w:color w:val="000000" w:themeColor="text1"/>
          <w:lang w:val="en-US" w:eastAsia="en-US"/>
        </w:rPr>
        <w:t xml:space="preserve">Available at: </w:t>
      </w:r>
      <w:r w:rsidR="00D01917" w:rsidRPr="00A57773">
        <w:rPr>
          <w:rFonts w:ascii="Arial" w:hAnsi="Arial" w:cs="Arial"/>
        </w:rPr>
        <w:t>https://www.nswp.org/sites/default/files/DOEZEMA-IDEOLOGY.pdf</w:t>
      </w:r>
    </w:p>
    <w:p w14:paraId="3C6EFD40" w14:textId="77777777" w:rsidR="00F47639" w:rsidRPr="00652E6E" w:rsidRDefault="00F47639" w:rsidP="00FC6580">
      <w:pPr>
        <w:spacing w:line="360" w:lineRule="auto"/>
        <w:jc w:val="both"/>
        <w:rPr>
          <w:rFonts w:ascii="Arial" w:hAnsi="Arial" w:cs="Arial"/>
          <w:color w:val="000000" w:themeColor="text1"/>
          <w:lang w:val="en-US" w:eastAsia="en-US"/>
        </w:rPr>
      </w:pPr>
    </w:p>
    <w:p w14:paraId="38591290" w14:textId="1679A5EF"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Dolak</w:t>
      </w:r>
      <w:proofErr w:type="spellEnd"/>
      <w:r w:rsidRPr="00652E6E">
        <w:rPr>
          <w:rFonts w:ascii="Arial" w:hAnsi="Arial" w:cs="Arial"/>
          <w:color w:val="000000" w:themeColor="text1"/>
          <w:lang w:val="en-US" w:eastAsia="en-US"/>
        </w:rPr>
        <w:t>, K. (2012</w:t>
      </w:r>
      <w:r w:rsidR="00D01917">
        <w:rPr>
          <w:rFonts w:ascii="Arial" w:hAnsi="Arial" w:cs="Arial"/>
          <w:color w:val="000000" w:themeColor="text1"/>
          <w:lang w:val="en-US" w:eastAsia="en-US"/>
        </w:rPr>
        <w:t>, 30 July</w:t>
      </w:r>
      <w:r w:rsidRPr="00652E6E">
        <w:rPr>
          <w:rFonts w:ascii="Arial" w:hAnsi="Arial" w:cs="Arial"/>
          <w:color w:val="000000" w:themeColor="text1"/>
          <w:lang w:val="en-US" w:eastAsia="en-US"/>
        </w:rPr>
        <w:t xml:space="preserve">). Three Teens Sue Backpage.com Over Sex Trafficking. </w:t>
      </w:r>
      <w:r w:rsidRPr="00652E6E">
        <w:rPr>
          <w:rFonts w:ascii="Arial" w:hAnsi="Arial" w:cs="Arial"/>
          <w:i/>
          <w:iCs/>
          <w:color w:val="000000" w:themeColor="text1"/>
          <w:lang w:val="en-US" w:eastAsia="en-US"/>
        </w:rPr>
        <w:t xml:space="preserve">ABC News. </w:t>
      </w:r>
      <w:r w:rsidR="00D01917">
        <w:rPr>
          <w:rFonts w:ascii="Arial" w:hAnsi="Arial" w:cs="Arial"/>
          <w:color w:val="000000" w:themeColor="text1"/>
          <w:lang w:val="en-US" w:eastAsia="en-US"/>
        </w:rPr>
        <w:t xml:space="preserve">Available at: </w:t>
      </w:r>
      <w:hyperlink r:id="rId21" w:history="1">
        <w:r w:rsidR="00E246E7" w:rsidRPr="00652E6E">
          <w:rPr>
            <w:rStyle w:val="Hyperlink"/>
            <w:rFonts w:ascii="Arial" w:hAnsi="Arial" w:cs="Arial"/>
            <w:color w:val="000000" w:themeColor="text1"/>
            <w:u w:val="none"/>
            <w:lang w:val="en-US" w:eastAsia="en-US"/>
          </w:rPr>
          <w:t>https://abcnews.go.com/US/washington-teens-sue-backpage-sex-trafficking/story?id=16888671</w:t>
        </w:r>
      </w:hyperlink>
      <w:r w:rsidRPr="00652E6E">
        <w:rPr>
          <w:rFonts w:ascii="Arial" w:hAnsi="Arial" w:cs="Arial"/>
          <w:color w:val="000000" w:themeColor="text1"/>
          <w:lang w:val="en-US" w:eastAsia="en-US"/>
        </w:rPr>
        <w:t>.</w:t>
      </w:r>
    </w:p>
    <w:p w14:paraId="390B0E17" w14:textId="7828523B" w:rsidR="003E51A6" w:rsidRPr="00652E6E" w:rsidRDefault="003E51A6" w:rsidP="00FC6580">
      <w:pPr>
        <w:spacing w:line="360" w:lineRule="auto"/>
        <w:jc w:val="both"/>
        <w:rPr>
          <w:rFonts w:ascii="Arial" w:hAnsi="Arial" w:cs="Arial"/>
          <w:color w:val="000000" w:themeColor="text1"/>
          <w:lang w:val="en-US" w:eastAsia="en-US"/>
        </w:rPr>
      </w:pPr>
    </w:p>
    <w:p w14:paraId="3DE7A562" w14:textId="53DF6E08" w:rsidR="003E51A6" w:rsidRPr="00652E6E" w:rsidRDefault="003E51A6"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lang w:val="en-US"/>
        </w:rPr>
        <w:lastRenderedPageBreak/>
        <w:t xml:space="preserve">Dworkin, A. &amp; MacKinnon, C. A. (1988). </w:t>
      </w:r>
      <w:r w:rsidRPr="00652E6E">
        <w:rPr>
          <w:rFonts w:ascii="Arial" w:eastAsia="Times New Roman" w:hAnsi="Arial" w:cs="Arial"/>
          <w:i/>
          <w:iCs/>
          <w:color w:val="000000" w:themeColor="text1"/>
          <w:lang w:val="en-US"/>
        </w:rPr>
        <w:t>Pornography and Civil Rights: A New Day for Women’s Equality</w:t>
      </w:r>
      <w:r w:rsidRPr="00652E6E">
        <w:rPr>
          <w:rFonts w:ascii="Arial" w:eastAsia="Times New Roman" w:hAnsi="Arial" w:cs="Arial"/>
          <w:color w:val="000000" w:themeColor="text1"/>
          <w:lang w:val="en-US"/>
        </w:rPr>
        <w:t xml:space="preserve">. Minneapolis: Organizing Against Pornography. </w:t>
      </w:r>
    </w:p>
    <w:p w14:paraId="6B86B192" w14:textId="77777777" w:rsidR="00F47639" w:rsidRPr="00652E6E" w:rsidRDefault="00F47639" w:rsidP="00FC6580">
      <w:pPr>
        <w:spacing w:line="360" w:lineRule="auto"/>
        <w:jc w:val="both"/>
        <w:rPr>
          <w:rFonts w:ascii="Arial" w:hAnsi="Arial" w:cs="Arial"/>
          <w:color w:val="000000" w:themeColor="text1"/>
          <w:lang w:val="en-US" w:eastAsia="en-US"/>
        </w:rPr>
      </w:pPr>
    </w:p>
    <w:p w14:paraId="4C2A0317" w14:textId="66A65FEF"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Eichert</w:t>
      </w:r>
      <w:proofErr w:type="spellEnd"/>
      <w:r w:rsidRPr="00652E6E">
        <w:rPr>
          <w:rFonts w:ascii="Arial" w:hAnsi="Arial" w:cs="Arial"/>
          <w:color w:val="000000" w:themeColor="text1"/>
          <w:lang w:val="en-US" w:eastAsia="en-US"/>
        </w:rPr>
        <w:t xml:space="preserve">, D. (2019). “It Ruined My Life”: FOSTA, Male Escorts, and the Construction of Sexual Victimhood in American Politics. </w:t>
      </w:r>
      <w:r w:rsidRPr="00652E6E">
        <w:rPr>
          <w:rFonts w:ascii="Arial" w:hAnsi="Arial" w:cs="Arial"/>
          <w:i/>
          <w:iCs/>
          <w:color w:val="000000" w:themeColor="text1"/>
          <w:lang w:val="en-US" w:eastAsia="en-US"/>
        </w:rPr>
        <w:t>Virginia Journal of Social Policy &amp; the Law</w:t>
      </w:r>
      <w:r w:rsidR="00D01917">
        <w:rPr>
          <w:rFonts w:ascii="Arial" w:hAnsi="Arial" w:cs="Arial"/>
          <w:i/>
          <w:iCs/>
          <w:color w:val="000000" w:themeColor="text1"/>
          <w:lang w:val="en-US" w:eastAsia="en-US"/>
        </w:rPr>
        <w:t>,</w:t>
      </w:r>
      <w:r w:rsidRPr="00652E6E">
        <w:rPr>
          <w:rFonts w:ascii="Arial" w:hAnsi="Arial" w:cs="Arial"/>
          <w:i/>
          <w:iCs/>
          <w:color w:val="000000" w:themeColor="text1"/>
          <w:lang w:val="en-US" w:eastAsia="en-US"/>
        </w:rPr>
        <w:t xml:space="preserve"> </w:t>
      </w:r>
      <w:r w:rsidR="00D01917">
        <w:rPr>
          <w:rFonts w:ascii="Arial" w:hAnsi="Arial" w:cs="Arial"/>
          <w:color w:val="000000" w:themeColor="text1"/>
          <w:lang w:val="en-US" w:eastAsia="en-US"/>
        </w:rPr>
        <w:t>26(3),</w:t>
      </w:r>
      <w:r w:rsidRPr="00652E6E">
        <w:rPr>
          <w:rFonts w:ascii="Arial" w:hAnsi="Arial" w:cs="Arial"/>
          <w:color w:val="000000" w:themeColor="text1"/>
          <w:lang w:val="en-US" w:eastAsia="en-US"/>
        </w:rPr>
        <w:t xml:space="preserve"> 201-245.</w:t>
      </w:r>
    </w:p>
    <w:p w14:paraId="0FD53ADD" w14:textId="77777777" w:rsidR="00F47639" w:rsidRPr="00652E6E" w:rsidRDefault="00F47639" w:rsidP="00FC6580">
      <w:pPr>
        <w:spacing w:line="360" w:lineRule="auto"/>
        <w:jc w:val="both"/>
        <w:rPr>
          <w:rFonts w:ascii="Arial" w:hAnsi="Arial" w:cs="Arial"/>
          <w:color w:val="000000" w:themeColor="text1"/>
          <w:lang w:val="en-US" w:eastAsia="en-US"/>
        </w:rPr>
      </w:pPr>
    </w:p>
    <w:p w14:paraId="02C56EF6" w14:textId="17BB4A70"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Electronic Frontier Foundation (2017). Stop Franken-FOSTA. </w:t>
      </w:r>
      <w:r w:rsidRPr="00652E6E">
        <w:rPr>
          <w:rFonts w:ascii="Arial" w:hAnsi="Arial" w:cs="Arial"/>
          <w:i/>
          <w:iCs/>
          <w:color w:val="000000" w:themeColor="text1"/>
          <w:lang w:val="en-US" w:eastAsia="en-US"/>
        </w:rPr>
        <w:t xml:space="preserve">Press Release. </w:t>
      </w:r>
      <w:r w:rsidR="00D01917">
        <w:rPr>
          <w:rFonts w:ascii="Arial" w:hAnsi="Arial" w:cs="Arial"/>
          <w:color w:val="000000" w:themeColor="text1"/>
          <w:lang w:val="en-US" w:eastAsia="en-US"/>
        </w:rPr>
        <w:t xml:space="preserve">Available at: </w:t>
      </w:r>
      <w:hyperlink r:id="rId22" w:history="1">
        <w:r w:rsidRPr="00652E6E">
          <w:rPr>
            <w:rFonts w:ascii="Arial" w:hAnsi="Arial" w:cs="Arial"/>
            <w:color w:val="000000" w:themeColor="text1"/>
            <w:lang w:val="en-US" w:eastAsia="en-US"/>
          </w:rPr>
          <w:t>https://www.eff.org/files/2018/03/05/frankenfosta_one_pager_final.pdf</w:t>
        </w:r>
      </w:hyperlink>
      <w:r w:rsidRPr="00652E6E">
        <w:rPr>
          <w:rFonts w:ascii="Arial" w:hAnsi="Arial" w:cs="Arial"/>
          <w:color w:val="000000" w:themeColor="text1"/>
          <w:lang w:val="en-US" w:eastAsia="en-US"/>
        </w:rPr>
        <w:t xml:space="preserve">. </w:t>
      </w:r>
    </w:p>
    <w:p w14:paraId="69229539" w14:textId="77777777" w:rsidR="00F47639" w:rsidRPr="00652E6E" w:rsidRDefault="00F47639" w:rsidP="00FC6580">
      <w:pPr>
        <w:spacing w:line="360" w:lineRule="auto"/>
        <w:jc w:val="both"/>
        <w:rPr>
          <w:rFonts w:ascii="Arial" w:hAnsi="Arial" w:cs="Arial"/>
          <w:color w:val="000000" w:themeColor="text1"/>
          <w:lang w:val="en-US" w:eastAsia="en-US"/>
        </w:rPr>
      </w:pPr>
    </w:p>
    <w:p w14:paraId="6B3E9288" w14:textId="072372C6"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Ettachfini</w:t>
      </w:r>
      <w:proofErr w:type="spellEnd"/>
      <w:r w:rsidRPr="00652E6E">
        <w:rPr>
          <w:rFonts w:ascii="Arial" w:hAnsi="Arial" w:cs="Arial"/>
          <w:color w:val="000000" w:themeColor="text1"/>
          <w:lang w:val="en-US" w:eastAsia="en-US"/>
        </w:rPr>
        <w:t>, L. (2018</w:t>
      </w:r>
      <w:r w:rsidR="00D01917">
        <w:rPr>
          <w:rFonts w:ascii="Arial" w:hAnsi="Arial" w:cs="Arial"/>
          <w:color w:val="000000" w:themeColor="text1"/>
          <w:lang w:val="en-US" w:eastAsia="en-US"/>
        </w:rPr>
        <w:t>, 29 May</w:t>
      </w:r>
      <w:r w:rsidRPr="00652E6E">
        <w:rPr>
          <w:rFonts w:ascii="Arial" w:hAnsi="Arial" w:cs="Arial"/>
          <w:color w:val="000000" w:themeColor="text1"/>
          <w:lang w:val="en-US" w:eastAsia="en-US"/>
        </w:rPr>
        <w:t xml:space="preserve">). Users Accuse Instagram of Censoring Hashtags About Sex Work and Women. </w:t>
      </w:r>
      <w:r w:rsidRPr="00652E6E">
        <w:rPr>
          <w:rFonts w:ascii="Arial" w:hAnsi="Arial" w:cs="Arial"/>
          <w:i/>
          <w:iCs/>
          <w:color w:val="000000" w:themeColor="text1"/>
          <w:lang w:val="en-US" w:eastAsia="en-US"/>
        </w:rPr>
        <w:t xml:space="preserve">Vice. </w:t>
      </w:r>
      <w:r w:rsidR="00D01917">
        <w:rPr>
          <w:rFonts w:ascii="Arial" w:hAnsi="Arial" w:cs="Arial"/>
          <w:color w:val="000000" w:themeColor="text1"/>
          <w:lang w:val="en-US" w:eastAsia="en-US"/>
        </w:rPr>
        <w:t xml:space="preserve">Available at: </w:t>
      </w:r>
      <w:hyperlink r:id="rId23" w:history="1">
        <w:r w:rsidRPr="00652E6E">
          <w:rPr>
            <w:rFonts w:ascii="Arial" w:hAnsi="Arial" w:cs="Arial"/>
            <w:color w:val="000000" w:themeColor="text1"/>
            <w:lang w:val="en-US" w:eastAsia="en-US"/>
          </w:rPr>
          <w:t>https://www.vice.com/en/article/xwmg3j/instagram-sesta-fosta-censorship-hashtag-woman</w:t>
        </w:r>
      </w:hyperlink>
      <w:r w:rsidRPr="00652E6E">
        <w:rPr>
          <w:rFonts w:ascii="Arial" w:hAnsi="Arial" w:cs="Arial"/>
          <w:color w:val="000000" w:themeColor="text1"/>
          <w:lang w:val="en-US" w:eastAsia="en-US"/>
        </w:rPr>
        <w:t xml:space="preserve">. </w:t>
      </w:r>
    </w:p>
    <w:p w14:paraId="6267E0AC" w14:textId="77777777" w:rsidR="00F47639" w:rsidRPr="00652E6E" w:rsidRDefault="00F47639" w:rsidP="00FC6580">
      <w:pPr>
        <w:spacing w:line="360" w:lineRule="auto"/>
        <w:jc w:val="both"/>
        <w:rPr>
          <w:rFonts w:ascii="Arial" w:hAnsi="Arial" w:cs="Arial"/>
          <w:color w:val="000000" w:themeColor="text1"/>
          <w:lang w:val="en-US" w:eastAsia="en-US"/>
        </w:rPr>
      </w:pPr>
    </w:p>
    <w:p w14:paraId="5A8849F8" w14:textId="75F6BF5D"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Feuer, A. (2017</w:t>
      </w:r>
      <w:r w:rsidR="00D01917">
        <w:rPr>
          <w:rFonts w:ascii="Arial" w:hAnsi="Arial" w:cs="Arial"/>
          <w:color w:val="000000" w:themeColor="text1"/>
          <w:lang w:val="en-US" w:eastAsia="en-US"/>
        </w:rPr>
        <w:t>, 2 August</w:t>
      </w:r>
      <w:r w:rsidRPr="00652E6E">
        <w:rPr>
          <w:rFonts w:ascii="Arial" w:hAnsi="Arial" w:cs="Arial"/>
          <w:color w:val="000000" w:themeColor="text1"/>
          <w:lang w:val="en-US" w:eastAsia="en-US"/>
        </w:rPr>
        <w:t xml:space="preserve">). Owner of RentBoy.com is Sentenced to 6 Months in Prison. </w:t>
      </w:r>
      <w:r w:rsidRPr="00652E6E">
        <w:rPr>
          <w:rFonts w:ascii="Arial" w:hAnsi="Arial" w:cs="Arial"/>
          <w:i/>
          <w:iCs/>
          <w:color w:val="000000" w:themeColor="text1"/>
          <w:lang w:val="en-US" w:eastAsia="en-US"/>
        </w:rPr>
        <w:t xml:space="preserve">New York Times. </w:t>
      </w:r>
      <w:r w:rsidR="00D01917">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24" w:history="1">
        <w:r w:rsidRPr="00652E6E">
          <w:rPr>
            <w:rFonts w:ascii="Arial" w:hAnsi="Arial" w:cs="Arial"/>
            <w:color w:val="000000" w:themeColor="text1"/>
            <w:lang w:val="en-US" w:eastAsia="en-US"/>
          </w:rPr>
          <w:t>https://www.nytimes.com/2017/08/02/nyregion/rentboy-jeffrey-hurant-sentence-sex-work.html</w:t>
        </w:r>
      </w:hyperlink>
      <w:r w:rsidRPr="00652E6E">
        <w:rPr>
          <w:rFonts w:ascii="Arial" w:hAnsi="Arial" w:cs="Arial"/>
          <w:color w:val="000000" w:themeColor="text1"/>
          <w:lang w:val="en-US" w:eastAsia="en-US"/>
        </w:rPr>
        <w:t>.</w:t>
      </w:r>
    </w:p>
    <w:p w14:paraId="4BB894D2" w14:textId="77777777" w:rsidR="00F47639" w:rsidRPr="00652E6E" w:rsidRDefault="00F47639" w:rsidP="00FC6580">
      <w:pPr>
        <w:spacing w:line="360" w:lineRule="auto"/>
        <w:jc w:val="both"/>
        <w:rPr>
          <w:rFonts w:ascii="Arial" w:hAnsi="Arial" w:cs="Arial"/>
          <w:color w:val="000000" w:themeColor="text1"/>
          <w:lang w:val="en-US" w:eastAsia="en-US"/>
        </w:rPr>
      </w:pPr>
    </w:p>
    <w:p w14:paraId="398A827D" w14:textId="3B070A2F"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Fis</w:t>
      </w:r>
      <w:r w:rsidR="007E00FB" w:rsidRPr="00652E6E">
        <w:rPr>
          <w:rFonts w:ascii="Arial" w:hAnsi="Arial" w:cs="Arial"/>
          <w:color w:val="000000" w:themeColor="text1"/>
          <w:lang w:val="en-US" w:eastAsia="en-US"/>
        </w:rPr>
        <w:t>c</w:t>
      </w:r>
      <w:r w:rsidRPr="00652E6E">
        <w:rPr>
          <w:rFonts w:ascii="Arial" w:hAnsi="Arial" w:cs="Arial"/>
          <w:color w:val="000000" w:themeColor="text1"/>
          <w:lang w:val="en-US" w:eastAsia="en-US"/>
        </w:rPr>
        <w:t>her, J. (2018</w:t>
      </w:r>
      <w:r w:rsidR="00D01917">
        <w:rPr>
          <w:rFonts w:ascii="Arial" w:hAnsi="Arial" w:cs="Arial"/>
          <w:color w:val="000000" w:themeColor="text1"/>
          <w:lang w:val="en-US" w:eastAsia="en-US"/>
        </w:rPr>
        <w:t>, 3 July</w:t>
      </w:r>
      <w:r w:rsidRPr="00652E6E">
        <w:rPr>
          <w:rFonts w:ascii="Arial" w:hAnsi="Arial" w:cs="Arial"/>
          <w:color w:val="000000" w:themeColor="text1"/>
          <w:lang w:val="en-US" w:eastAsia="en-US"/>
        </w:rPr>
        <w:t xml:space="preserve">). Running Blind: IMPD Arrests First Suspected Pimp in 7 Months. RTV6. </w:t>
      </w:r>
      <w:r w:rsidR="00D01917">
        <w:rPr>
          <w:rFonts w:ascii="Arial" w:hAnsi="Arial" w:cs="Arial"/>
          <w:color w:val="000000" w:themeColor="text1"/>
          <w:lang w:val="en-US" w:eastAsia="en-US"/>
        </w:rPr>
        <w:t xml:space="preserve">Available at: </w:t>
      </w:r>
      <w:r w:rsidR="007E00FB" w:rsidRPr="00652E6E">
        <w:rPr>
          <w:rFonts w:ascii="Arial" w:hAnsi="Arial" w:cs="Arial"/>
          <w:color w:val="000000" w:themeColor="text1"/>
          <w:lang w:val="en-US" w:eastAsia="en-US"/>
        </w:rPr>
        <w:t>https://www.theindychannel.com/longform/running-blind-impd-arrests-first-suspected-pimp-in-7-months</w:t>
      </w:r>
      <w:r w:rsidRPr="00652E6E">
        <w:rPr>
          <w:rFonts w:ascii="Arial" w:hAnsi="Arial" w:cs="Arial"/>
          <w:color w:val="000000" w:themeColor="text1"/>
          <w:lang w:val="en-US" w:eastAsia="en-US"/>
        </w:rPr>
        <w:t>.</w:t>
      </w:r>
    </w:p>
    <w:p w14:paraId="31431BC9" w14:textId="77777777" w:rsidR="00F47639" w:rsidRPr="00652E6E" w:rsidRDefault="00F47639" w:rsidP="00FC6580">
      <w:pPr>
        <w:spacing w:line="360" w:lineRule="auto"/>
        <w:jc w:val="both"/>
        <w:rPr>
          <w:rFonts w:ascii="Arial" w:hAnsi="Arial" w:cs="Arial"/>
          <w:color w:val="000000" w:themeColor="text1"/>
          <w:lang w:val="en-US" w:eastAsia="en-US"/>
        </w:rPr>
      </w:pPr>
    </w:p>
    <w:p w14:paraId="11BCD59F" w14:textId="181E6F77"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Fitzgerald, J. &amp; Sage, J. (2019</w:t>
      </w:r>
      <w:r w:rsidR="00B8177D">
        <w:rPr>
          <w:rFonts w:ascii="Arial" w:hAnsi="Arial" w:cs="Arial"/>
          <w:color w:val="000000" w:themeColor="text1"/>
          <w:lang w:val="en-US" w:eastAsia="en-US"/>
        </w:rPr>
        <w:t>, 12 June</w:t>
      </w:r>
      <w:r w:rsidRPr="00652E6E">
        <w:rPr>
          <w:rFonts w:ascii="Arial" w:hAnsi="Arial" w:cs="Arial"/>
          <w:color w:val="000000" w:themeColor="text1"/>
          <w:lang w:val="en-US" w:eastAsia="en-US"/>
        </w:rPr>
        <w:t xml:space="preserve">). </w:t>
      </w:r>
      <w:proofErr w:type="spellStart"/>
      <w:r w:rsidRPr="00652E6E">
        <w:rPr>
          <w:rFonts w:ascii="Arial" w:hAnsi="Arial" w:cs="Arial"/>
          <w:color w:val="000000" w:themeColor="text1"/>
          <w:lang w:val="en-US" w:eastAsia="en-US"/>
        </w:rPr>
        <w:t>Shadowbans</w:t>
      </w:r>
      <w:proofErr w:type="spellEnd"/>
      <w:r w:rsidRPr="00652E6E">
        <w:rPr>
          <w:rFonts w:ascii="Arial" w:hAnsi="Arial" w:cs="Arial"/>
          <w:color w:val="000000" w:themeColor="text1"/>
          <w:lang w:val="en-US" w:eastAsia="en-US"/>
        </w:rPr>
        <w:t xml:space="preserve">: Secret Policies Depriving Sex Workers of Income and Community. </w:t>
      </w:r>
      <w:r w:rsidRPr="00652E6E">
        <w:rPr>
          <w:rFonts w:ascii="Arial" w:hAnsi="Arial" w:cs="Arial"/>
          <w:i/>
          <w:iCs/>
          <w:color w:val="000000" w:themeColor="text1"/>
          <w:lang w:val="en-US" w:eastAsia="en-US"/>
        </w:rPr>
        <w:t>Tits and Sass</w:t>
      </w:r>
      <w:r w:rsidRPr="00652E6E">
        <w:rPr>
          <w:rFonts w:ascii="Arial" w:hAnsi="Arial" w:cs="Arial"/>
          <w:color w:val="000000" w:themeColor="text1"/>
          <w:lang w:val="en-US" w:eastAsia="en-US"/>
        </w:rPr>
        <w:t xml:space="preserve">. </w:t>
      </w:r>
      <w:r w:rsidR="00D01917">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25" w:history="1">
        <w:r w:rsidRPr="00652E6E">
          <w:rPr>
            <w:rFonts w:ascii="Arial" w:hAnsi="Arial" w:cs="Arial"/>
            <w:color w:val="000000" w:themeColor="text1"/>
            <w:lang w:val="en-US" w:eastAsia="en-US"/>
          </w:rPr>
          <w:t>http://titsandsass.com/shadowbans-secret-policies-depriving-sex-workers-of-income-and-community/</w:t>
        </w:r>
      </w:hyperlink>
      <w:r w:rsidRPr="00652E6E">
        <w:rPr>
          <w:rFonts w:ascii="Arial" w:hAnsi="Arial" w:cs="Arial"/>
          <w:color w:val="000000" w:themeColor="text1"/>
          <w:lang w:val="en-US" w:eastAsia="en-US"/>
        </w:rPr>
        <w:t>.</w:t>
      </w:r>
    </w:p>
    <w:p w14:paraId="366D404A" w14:textId="77777777" w:rsidR="00F47639" w:rsidRPr="00652E6E" w:rsidRDefault="00F47639" w:rsidP="00FC6580">
      <w:pPr>
        <w:spacing w:line="360" w:lineRule="auto"/>
        <w:jc w:val="both"/>
        <w:rPr>
          <w:rFonts w:ascii="Arial" w:hAnsi="Arial" w:cs="Arial"/>
          <w:color w:val="000000" w:themeColor="text1"/>
          <w:lang w:val="en-US" w:eastAsia="en-US"/>
        </w:rPr>
      </w:pPr>
    </w:p>
    <w:p w14:paraId="145BF0EF" w14:textId="35E5C4D3"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Flyvbjerg, B. (2001). </w:t>
      </w:r>
      <w:r w:rsidRPr="00652E6E">
        <w:rPr>
          <w:rFonts w:ascii="Arial" w:hAnsi="Arial" w:cs="Arial"/>
          <w:i/>
          <w:iCs/>
          <w:color w:val="000000" w:themeColor="text1"/>
          <w:lang w:val="en-US" w:eastAsia="en-US"/>
        </w:rPr>
        <w:t xml:space="preserve">Making Social Science Matter: Why Social Inquiry Fails and How it Can Succeed Again. </w:t>
      </w:r>
      <w:r w:rsidRPr="00652E6E">
        <w:rPr>
          <w:rFonts w:ascii="Arial" w:hAnsi="Arial" w:cs="Arial"/>
          <w:color w:val="000000" w:themeColor="text1"/>
          <w:lang w:val="en-US" w:eastAsia="en-US"/>
        </w:rPr>
        <w:t>Oxford: Cambridge University Press.</w:t>
      </w:r>
    </w:p>
    <w:p w14:paraId="242BBEC3" w14:textId="77777777" w:rsidR="00F47639" w:rsidRPr="00652E6E" w:rsidRDefault="00F47639" w:rsidP="00FC6580">
      <w:pPr>
        <w:spacing w:line="360" w:lineRule="auto"/>
        <w:jc w:val="both"/>
        <w:rPr>
          <w:rFonts w:ascii="Arial" w:hAnsi="Arial" w:cs="Arial"/>
          <w:color w:val="000000" w:themeColor="text1"/>
          <w:lang w:val="en-US" w:eastAsia="en-US"/>
        </w:rPr>
      </w:pPr>
    </w:p>
    <w:p w14:paraId="2636AED5" w14:textId="34B6E5EC"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Gellis</w:t>
      </w:r>
      <w:proofErr w:type="spellEnd"/>
      <w:r w:rsidRPr="00652E6E">
        <w:rPr>
          <w:rFonts w:ascii="Arial" w:hAnsi="Arial" w:cs="Arial"/>
          <w:color w:val="000000" w:themeColor="text1"/>
          <w:lang w:val="en-US" w:eastAsia="en-US"/>
        </w:rPr>
        <w:t>, C. (2020</w:t>
      </w:r>
      <w:r w:rsidR="00B8177D">
        <w:rPr>
          <w:rFonts w:ascii="Arial" w:hAnsi="Arial" w:cs="Arial"/>
          <w:color w:val="000000" w:themeColor="text1"/>
          <w:lang w:val="en-US" w:eastAsia="en-US"/>
        </w:rPr>
        <w:t>, 27 January</w:t>
      </w:r>
      <w:r w:rsidRPr="00652E6E">
        <w:rPr>
          <w:rFonts w:ascii="Arial" w:hAnsi="Arial" w:cs="Arial"/>
          <w:color w:val="000000" w:themeColor="text1"/>
          <w:lang w:val="en-US" w:eastAsia="en-US"/>
        </w:rPr>
        <w:t xml:space="preserve">). Welcome News: DC Circuit Revives the Constitutional Challenge of FOSTA. </w:t>
      </w:r>
      <w:proofErr w:type="spellStart"/>
      <w:r w:rsidRPr="00652E6E">
        <w:rPr>
          <w:rFonts w:ascii="Arial" w:hAnsi="Arial" w:cs="Arial"/>
          <w:i/>
          <w:iCs/>
          <w:color w:val="000000" w:themeColor="text1"/>
          <w:lang w:val="en-US" w:eastAsia="en-US"/>
        </w:rPr>
        <w:t>TechDirt</w:t>
      </w:r>
      <w:proofErr w:type="spellEnd"/>
      <w:r w:rsidRPr="00652E6E">
        <w:rPr>
          <w:rFonts w:ascii="Arial" w:hAnsi="Arial" w:cs="Arial"/>
          <w:i/>
          <w:iCs/>
          <w:color w:val="000000" w:themeColor="text1"/>
          <w:lang w:val="en-US" w:eastAsia="en-US"/>
        </w:rPr>
        <w:t xml:space="preserve">. </w:t>
      </w:r>
      <w:r w:rsidR="00B8177D">
        <w:rPr>
          <w:rFonts w:ascii="Arial" w:hAnsi="Arial" w:cs="Arial"/>
          <w:color w:val="000000" w:themeColor="text1"/>
          <w:lang w:val="en-US" w:eastAsia="en-US"/>
        </w:rPr>
        <w:t xml:space="preserve">Available at: </w:t>
      </w:r>
      <w:hyperlink r:id="rId26" w:history="1">
        <w:r w:rsidRPr="00652E6E">
          <w:rPr>
            <w:rFonts w:ascii="Arial" w:hAnsi="Arial" w:cs="Arial"/>
            <w:color w:val="000000" w:themeColor="text1"/>
            <w:lang w:val="en-US" w:eastAsia="en-US"/>
          </w:rPr>
          <w:t>https://www.techdirt.com/articles/20200125/14073943797/welcome-news-dc-circuit-revives-constitutional-challenge-fosta.shtml</w:t>
        </w:r>
      </w:hyperlink>
      <w:r w:rsidRPr="00652E6E">
        <w:rPr>
          <w:rFonts w:ascii="Arial" w:hAnsi="Arial" w:cs="Arial"/>
          <w:color w:val="000000" w:themeColor="text1"/>
          <w:lang w:val="en-US" w:eastAsia="en-US"/>
        </w:rPr>
        <w:t xml:space="preserve">. </w:t>
      </w:r>
    </w:p>
    <w:p w14:paraId="27305122" w14:textId="77777777" w:rsidR="00F47639" w:rsidRPr="00652E6E" w:rsidRDefault="00F47639" w:rsidP="00FC6580">
      <w:pPr>
        <w:spacing w:line="360" w:lineRule="auto"/>
        <w:jc w:val="both"/>
        <w:rPr>
          <w:rFonts w:ascii="Arial" w:hAnsi="Arial" w:cs="Arial"/>
          <w:color w:val="000000" w:themeColor="text1"/>
          <w:lang w:val="en-US" w:eastAsia="en-US"/>
        </w:rPr>
      </w:pPr>
    </w:p>
    <w:p w14:paraId="1ADDE916" w14:textId="679F64C0"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lastRenderedPageBreak/>
        <w:t>Gira</w:t>
      </w:r>
      <w:proofErr w:type="spellEnd"/>
      <w:r w:rsidRPr="00652E6E">
        <w:rPr>
          <w:rFonts w:ascii="Arial" w:hAnsi="Arial" w:cs="Arial"/>
          <w:color w:val="000000" w:themeColor="text1"/>
          <w:lang w:val="en-US" w:eastAsia="en-US"/>
        </w:rPr>
        <w:t xml:space="preserve"> Grant, M. (2015</w:t>
      </w:r>
      <w:r w:rsidR="00B8177D">
        <w:rPr>
          <w:rFonts w:ascii="Arial" w:hAnsi="Arial" w:cs="Arial"/>
          <w:color w:val="000000" w:themeColor="text1"/>
          <w:lang w:val="en-US" w:eastAsia="en-US"/>
        </w:rPr>
        <w:t>, 15 August</w:t>
      </w:r>
      <w:r w:rsidRPr="00652E6E">
        <w:rPr>
          <w:rFonts w:ascii="Arial" w:hAnsi="Arial" w:cs="Arial"/>
          <w:color w:val="000000" w:themeColor="text1"/>
          <w:lang w:val="en-US" w:eastAsia="en-US"/>
        </w:rPr>
        <w:t xml:space="preserve">). How the Feds Took Down Rentboy.com. </w:t>
      </w:r>
      <w:r w:rsidRPr="00652E6E">
        <w:rPr>
          <w:rFonts w:ascii="Arial" w:hAnsi="Arial" w:cs="Arial"/>
          <w:i/>
          <w:iCs/>
          <w:color w:val="000000" w:themeColor="text1"/>
          <w:lang w:val="en-US" w:eastAsia="en-US"/>
        </w:rPr>
        <w:t>Vice</w:t>
      </w:r>
      <w:r w:rsidRPr="00652E6E">
        <w:rPr>
          <w:rFonts w:ascii="Arial" w:hAnsi="Arial" w:cs="Arial"/>
          <w:color w:val="000000" w:themeColor="text1"/>
          <w:lang w:val="en-US" w:eastAsia="en-US"/>
        </w:rPr>
        <w:t xml:space="preserve">. </w:t>
      </w:r>
      <w:r w:rsidR="00B8177D">
        <w:rPr>
          <w:rFonts w:ascii="Arial" w:hAnsi="Arial" w:cs="Arial"/>
          <w:color w:val="000000" w:themeColor="text1"/>
          <w:lang w:val="en-US" w:eastAsia="en-US"/>
        </w:rPr>
        <w:t xml:space="preserve">Available at: </w:t>
      </w:r>
      <w:hyperlink r:id="rId27" w:history="1">
        <w:r w:rsidRPr="00652E6E">
          <w:rPr>
            <w:rFonts w:ascii="Arial" w:hAnsi="Arial" w:cs="Arial"/>
            <w:color w:val="000000" w:themeColor="text1"/>
            <w:lang w:val="en-US" w:eastAsia="en-US"/>
          </w:rPr>
          <w:t>https://www.vice.com/en/article/mvx7ma/how-the-feds-took-down-rentboycom-826</w:t>
        </w:r>
      </w:hyperlink>
      <w:r w:rsidRPr="00652E6E">
        <w:rPr>
          <w:rFonts w:ascii="Arial" w:hAnsi="Arial" w:cs="Arial"/>
          <w:color w:val="000000" w:themeColor="text1"/>
          <w:lang w:val="en-US" w:eastAsia="en-US"/>
        </w:rPr>
        <w:t>.</w:t>
      </w:r>
    </w:p>
    <w:p w14:paraId="76BB1514" w14:textId="77777777" w:rsidR="00F47639" w:rsidRPr="00652E6E" w:rsidRDefault="00F47639" w:rsidP="00FC6580">
      <w:pPr>
        <w:spacing w:line="360" w:lineRule="auto"/>
        <w:jc w:val="both"/>
        <w:rPr>
          <w:rFonts w:ascii="Arial" w:hAnsi="Arial" w:cs="Arial"/>
          <w:color w:val="000000" w:themeColor="text1"/>
          <w:lang w:val="en-US" w:eastAsia="en-US"/>
        </w:rPr>
      </w:pPr>
    </w:p>
    <w:p w14:paraId="4E43C450" w14:textId="68E907AB"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Gira</w:t>
      </w:r>
      <w:proofErr w:type="spellEnd"/>
      <w:r w:rsidRPr="00652E6E">
        <w:rPr>
          <w:rFonts w:ascii="Arial" w:hAnsi="Arial" w:cs="Arial"/>
          <w:color w:val="000000" w:themeColor="text1"/>
          <w:lang w:val="en-US" w:eastAsia="en-US"/>
        </w:rPr>
        <w:t xml:space="preserve"> Grant, M. (2018a</w:t>
      </w:r>
      <w:r w:rsidR="00B8177D">
        <w:rPr>
          <w:rFonts w:ascii="Arial" w:hAnsi="Arial" w:cs="Arial"/>
          <w:color w:val="000000" w:themeColor="text1"/>
          <w:lang w:val="en-US" w:eastAsia="en-US"/>
        </w:rPr>
        <w:t>, 26 January</w:t>
      </w:r>
      <w:r w:rsidRPr="00652E6E">
        <w:rPr>
          <w:rFonts w:ascii="Arial" w:hAnsi="Arial" w:cs="Arial"/>
          <w:color w:val="000000" w:themeColor="text1"/>
          <w:lang w:val="en-US" w:eastAsia="en-US"/>
        </w:rPr>
        <w:t xml:space="preserve">). Proposed Federal Trafficking Legislation Has Surprising Opponents: Advocates Who Work With Trafficking Victims. </w:t>
      </w:r>
      <w:r w:rsidRPr="00A57773">
        <w:rPr>
          <w:rFonts w:ascii="Arial" w:hAnsi="Arial" w:cs="Arial"/>
          <w:i/>
          <w:iCs/>
          <w:color w:val="000000" w:themeColor="text1"/>
          <w:lang w:val="en-US" w:eastAsia="en-US"/>
        </w:rPr>
        <w:t>The Appeal</w:t>
      </w:r>
      <w:r w:rsidRPr="00652E6E">
        <w:rPr>
          <w:rFonts w:ascii="Arial" w:hAnsi="Arial" w:cs="Arial"/>
          <w:color w:val="000000" w:themeColor="text1"/>
          <w:lang w:val="en-US" w:eastAsia="en-US"/>
        </w:rPr>
        <w:t xml:space="preserve">. </w:t>
      </w:r>
      <w:r w:rsidR="00B8177D">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w:t>
      </w:r>
      <w:hyperlink r:id="rId28" w:history="1">
        <w:r w:rsidRPr="00652E6E">
          <w:rPr>
            <w:rFonts w:ascii="Arial" w:hAnsi="Arial" w:cs="Arial"/>
            <w:color w:val="000000" w:themeColor="text1"/>
            <w:lang w:val="en-US" w:eastAsia="en-US"/>
          </w:rPr>
          <w:t>https://theappeal.org/proposed-federal-trafficking-legislation-has-surprising-opponents-advocates-who-work-with-bf418c73d5b4/</w:t>
        </w:r>
      </w:hyperlink>
      <w:r w:rsidRPr="00652E6E">
        <w:rPr>
          <w:rFonts w:ascii="Arial" w:hAnsi="Arial" w:cs="Arial"/>
          <w:color w:val="000000" w:themeColor="text1"/>
          <w:lang w:val="en-US" w:eastAsia="en-US"/>
        </w:rPr>
        <w:t>.</w:t>
      </w:r>
    </w:p>
    <w:p w14:paraId="508EFFF6" w14:textId="77777777" w:rsidR="00F47639" w:rsidRPr="00652E6E" w:rsidRDefault="00F47639" w:rsidP="00FC6580">
      <w:pPr>
        <w:spacing w:line="360" w:lineRule="auto"/>
        <w:jc w:val="both"/>
        <w:rPr>
          <w:rFonts w:ascii="Arial" w:hAnsi="Arial" w:cs="Arial"/>
          <w:color w:val="000000" w:themeColor="text1"/>
          <w:lang w:val="en-US" w:eastAsia="en-US"/>
        </w:rPr>
      </w:pPr>
    </w:p>
    <w:p w14:paraId="18CF0A4E" w14:textId="4ED816DE"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Gira</w:t>
      </w:r>
      <w:proofErr w:type="spellEnd"/>
      <w:r w:rsidRPr="00652E6E">
        <w:rPr>
          <w:rFonts w:ascii="Arial" w:hAnsi="Arial" w:cs="Arial"/>
          <w:color w:val="000000" w:themeColor="text1"/>
          <w:lang w:val="en-US" w:eastAsia="en-US"/>
        </w:rPr>
        <w:t xml:space="preserve"> Grant, M.  (2018b</w:t>
      </w:r>
      <w:r w:rsidR="00B8177D">
        <w:rPr>
          <w:rFonts w:ascii="Arial" w:hAnsi="Arial" w:cs="Arial"/>
          <w:color w:val="000000" w:themeColor="text1"/>
          <w:lang w:val="en-US" w:eastAsia="en-US"/>
        </w:rPr>
        <w:t>, 14 March</w:t>
      </w:r>
      <w:r w:rsidRPr="00652E6E">
        <w:rPr>
          <w:rFonts w:ascii="Arial" w:hAnsi="Arial" w:cs="Arial"/>
          <w:color w:val="000000" w:themeColor="text1"/>
          <w:lang w:val="en-US" w:eastAsia="en-US"/>
        </w:rPr>
        <w:t xml:space="preserve">). Anti-Online Trafficking Bills Advance in Congress, Despite Opposition from Survivors Themselves. </w:t>
      </w:r>
      <w:r w:rsidRPr="00A57773">
        <w:rPr>
          <w:rFonts w:ascii="Arial" w:hAnsi="Arial" w:cs="Arial"/>
          <w:i/>
          <w:iCs/>
          <w:color w:val="000000" w:themeColor="text1"/>
          <w:lang w:val="en-US" w:eastAsia="en-US"/>
        </w:rPr>
        <w:t>The Appeal.</w:t>
      </w:r>
      <w:r w:rsidRPr="00652E6E">
        <w:rPr>
          <w:rFonts w:ascii="Arial" w:hAnsi="Arial" w:cs="Arial"/>
          <w:color w:val="000000" w:themeColor="text1"/>
          <w:lang w:val="en-US" w:eastAsia="en-US"/>
        </w:rPr>
        <w:t xml:space="preserve"> </w:t>
      </w:r>
      <w:r w:rsidR="00B8177D">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29" w:history="1">
        <w:r w:rsidRPr="00652E6E">
          <w:rPr>
            <w:rFonts w:ascii="Arial" w:hAnsi="Arial" w:cs="Arial"/>
            <w:color w:val="000000" w:themeColor="text1"/>
            <w:lang w:val="en-US" w:eastAsia="en-US"/>
          </w:rPr>
          <w:t>https://theappeal.org/anti-online-trafficking-bills-advance-in-congress-despite-opposition-from-survivors-themselves-e741ea300307/</w:t>
        </w:r>
      </w:hyperlink>
      <w:r w:rsidRPr="00652E6E">
        <w:rPr>
          <w:rFonts w:ascii="Arial" w:hAnsi="Arial" w:cs="Arial"/>
          <w:color w:val="000000" w:themeColor="text1"/>
          <w:lang w:val="en-US" w:eastAsia="en-US"/>
        </w:rPr>
        <w:t>.</w:t>
      </w:r>
    </w:p>
    <w:p w14:paraId="748381A3" w14:textId="77777777" w:rsidR="00F47639" w:rsidRPr="00652E6E" w:rsidRDefault="00F47639" w:rsidP="00FC6580">
      <w:pPr>
        <w:spacing w:line="360" w:lineRule="auto"/>
        <w:jc w:val="both"/>
        <w:rPr>
          <w:rFonts w:ascii="Arial" w:hAnsi="Arial" w:cs="Arial"/>
          <w:color w:val="000000" w:themeColor="text1"/>
          <w:lang w:val="en-US" w:eastAsia="en-US"/>
        </w:rPr>
      </w:pPr>
    </w:p>
    <w:p w14:paraId="59CB12A0" w14:textId="2E60EBE4"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Gira</w:t>
      </w:r>
      <w:proofErr w:type="spellEnd"/>
      <w:r w:rsidRPr="00652E6E">
        <w:rPr>
          <w:rFonts w:ascii="Arial" w:hAnsi="Arial" w:cs="Arial"/>
          <w:color w:val="000000" w:themeColor="text1"/>
          <w:lang w:val="en-US" w:eastAsia="en-US"/>
        </w:rPr>
        <w:t xml:space="preserve"> Grant. M. (2018c</w:t>
      </w:r>
      <w:r w:rsidR="00B8177D">
        <w:rPr>
          <w:rFonts w:ascii="Arial" w:hAnsi="Arial" w:cs="Arial"/>
          <w:color w:val="000000" w:themeColor="text1"/>
          <w:lang w:val="en-US" w:eastAsia="en-US"/>
        </w:rPr>
        <w:t>, 10 April</w:t>
      </w:r>
      <w:r w:rsidRPr="00652E6E">
        <w:rPr>
          <w:rFonts w:ascii="Arial" w:hAnsi="Arial" w:cs="Arial"/>
          <w:color w:val="000000" w:themeColor="text1"/>
          <w:lang w:val="en-US" w:eastAsia="en-US"/>
        </w:rPr>
        <w:t xml:space="preserve">). Anti-Backpage Law Not Yet Enacted, But the Crackdown On Sex Workers Has Already Begun. </w:t>
      </w:r>
      <w:r w:rsidRPr="00A57773">
        <w:rPr>
          <w:rFonts w:ascii="Arial" w:hAnsi="Arial" w:cs="Arial"/>
          <w:i/>
          <w:iCs/>
          <w:color w:val="000000" w:themeColor="text1"/>
          <w:lang w:val="en-US" w:eastAsia="en-US"/>
        </w:rPr>
        <w:t>The Appeal</w:t>
      </w:r>
      <w:r w:rsidRPr="00652E6E">
        <w:rPr>
          <w:rFonts w:ascii="Arial" w:hAnsi="Arial" w:cs="Arial"/>
          <w:color w:val="000000" w:themeColor="text1"/>
          <w:lang w:val="en-US" w:eastAsia="en-US"/>
        </w:rPr>
        <w:t xml:space="preserve">. </w:t>
      </w:r>
      <w:r w:rsidR="00B8177D">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30" w:history="1">
        <w:r w:rsidRPr="00652E6E">
          <w:rPr>
            <w:rFonts w:ascii="Arial" w:hAnsi="Arial" w:cs="Arial"/>
            <w:color w:val="000000" w:themeColor="text1"/>
            <w:lang w:val="en-US" w:eastAsia="en-US"/>
          </w:rPr>
          <w:t>https://theappeal.org/anti-backpage-law-not-yet-enacted-but-the-crackdown-on-sex-workers-has-already-begun-e5f11d409adf/</w:t>
        </w:r>
      </w:hyperlink>
    </w:p>
    <w:p w14:paraId="5438D573" w14:textId="77777777" w:rsidR="00F47639" w:rsidRPr="00652E6E" w:rsidRDefault="00F47639" w:rsidP="00FC6580">
      <w:pPr>
        <w:spacing w:line="360" w:lineRule="auto"/>
        <w:jc w:val="both"/>
        <w:rPr>
          <w:rFonts w:ascii="Arial" w:hAnsi="Arial" w:cs="Arial"/>
          <w:color w:val="000000" w:themeColor="text1"/>
          <w:lang w:val="en-US" w:eastAsia="en-US"/>
        </w:rPr>
      </w:pPr>
    </w:p>
    <w:p w14:paraId="48BF687D" w14:textId="429866B9" w:rsidR="00DC05E8" w:rsidRPr="00652E6E" w:rsidRDefault="00DC05E8" w:rsidP="00A57773">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Goebel, T. (2019</w:t>
      </w:r>
      <w:r w:rsidR="00B8177D">
        <w:rPr>
          <w:rFonts w:ascii="Arial" w:eastAsia="Times New Roman" w:hAnsi="Arial" w:cs="Arial"/>
          <w:color w:val="000000" w:themeColor="text1"/>
        </w:rPr>
        <w:t>, 7 February</w:t>
      </w:r>
      <w:r w:rsidRPr="00652E6E">
        <w:rPr>
          <w:rFonts w:ascii="Arial" w:eastAsia="Times New Roman" w:hAnsi="Arial" w:cs="Arial"/>
          <w:color w:val="000000" w:themeColor="text1"/>
        </w:rPr>
        <w:t xml:space="preserve">). Sex Trafficking: Backpage Gone, But Not the Problem. </w:t>
      </w:r>
      <w:r w:rsidRPr="00652E6E">
        <w:rPr>
          <w:rFonts w:ascii="Arial" w:eastAsia="Times New Roman" w:hAnsi="Arial" w:cs="Arial"/>
          <w:i/>
          <w:iCs/>
          <w:color w:val="000000" w:themeColor="text1"/>
        </w:rPr>
        <w:t>Delmarva Now</w:t>
      </w:r>
      <w:r w:rsidRPr="00652E6E">
        <w:rPr>
          <w:rFonts w:ascii="Arial" w:eastAsia="Times New Roman" w:hAnsi="Arial" w:cs="Arial"/>
          <w:color w:val="000000" w:themeColor="text1"/>
        </w:rPr>
        <w:t xml:space="preserve">. </w:t>
      </w:r>
      <w:r w:rsidR="00B8177D">
        <w:rPr>
          <w:rFonts w:ascii="Arial" w:eastAsia="Times New Roman" w:hAnsi="Arial" w:cs="Arial"/>
          <w:color w:val="000000" w:themeColor="text1"/>
        </w:rPr>
        <w:t xml:space="preserve">Available at: </w:t>
      </w:r>
      <w:r w:rsidR="00F47639" w:rsidRPr="00652E6E">
        <w:rPr>
          <w:rFonts w:ascii="Arial" w:eastAsia="Times New Roman" w:hAnsi="Arial" w:cs="Arial"/>
          <w:color w:val="000000" w:themeColor="text1"/>
        </w:rPr>
        <w:t>https://eu.delmarvanow.com/story/news/local/delaware/2019/02/07/backpage-gone-but-not-sex-trafficking-police/2539934002/</w:t>
      </w:r>
      <w:r w:rsidRPr="00652E6E">
        <w:rPr>
          <w:rFonts w:ascii="Arial" w:eastAsia="Times New Roman" w:hAnsi="Arial" w:cs="Arial"/>
          <w:color w:val="000000" w:themeColor="text1"/>
          <w:lang w:val="en-US"/>
        </w:rPr>
        <w:t>.</w:t>
      </w:r>
    </w:p>
    <w:p w14:paraId="72186B55"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2DDA999C" w14:textId="6BA9AB62" w:rsidR="00DC05E8" w:rsidRPr="00652E6E" w:rsidRDefault="00DC05E8" w:rsidP="00A57773">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Goldman, E. (2017</w:t>
      </w:r>
      <w:r w:rsidR="00FC6580">
        <w:rPr>
          <w:rFonts w:ascii="Arial" w:hAnsi="Arial" w:cs="Arial"/>
          <w:color w:val="000000" w:themeColor="text1"/>
          <w:lang w:val="en-US" w:eastAsia="en-US"/>
        </w:rPr>
        <w:t>, 25 September</w:t>
      </w:r>
      <w:r w:rsidRPr="00652E6E">
        <w:rPr>
          <w:rFonts w:ascii="Arial" w:hAnsi="Arial" w:cs="Arial"/>
          <w:color w:val="000000" w:themeColor="text1"/>
          <w:lang w:val="en-US" w:eastAsia="en-US"/>
        </w:rPr>
        <w:t xml:space="preserve">). My Senate Testimony of SESTA + FOSTA Hearing </w:t>
      </w:r>
      <w:proofErr w:type="spellStart"/>
      <w:r w:rsidRPr="00652E6E">
        <w:rPr>
          <w:rFonts w:ascii="Arial" w:hAnsi="Arial" w:cs="Arial"/>
          <w:color w:val="000000" w:themeColor="text1"/>
          <w:lang w:val="en-US" w:eastAsia="en-US"/>
        </w:rPr>
        <w:t>Linkwrap</w:t>
      </w:r>
      <w:proofErr w:type="spellEnd"/>
      <w:r w:rsidRPr="00652E6E">
        <w:rPr>
          <w:rFonts w:ascii="Arial" w:hAnsi="Arial" w:cs="Arial"/>
          <w:color w:val="000000" w:themeColor="text1"/>
          <w:lang w:val="en-US" w:eastAsia="en-US"/>
        </w:rPr>
        <w:t xml:space="preserve">. </w:t>
      </w:r>
      <w:r w:rsidRPr="00652E6E">
        <w:rPr>
          <w:rFonts w:ascii="Arial" w:hAnsi="Arial" w:cs="Arial"/>
          <w:i/>
          <w:iCs/>
          <w:color w:val="000000" w:themeColor="text1"/>
          <w:lang w:val="en-US" w:eastAsia="en-US"/>
        </w:rPr>
        <w:t>Technology &amp; Marketing Law Blog</w:t>
      </w:r>
      <w:r w:rsidRPr="00652E6E">
        <w:rPr>
          <w:rFonts w:ascii="Arial" w:hAnsi="Arial" w:cs="Arial"/>
          <w:color w:val="000000" w:themeColor="text1"/>
          <w:lang w:val="en-US" w:eastAsia="en-US"/>
        </w:rPr>
        <w:t xml:space="preserve">. </w:t>
      </w:r>
      <w:r w:rsidR="00B8177D">
        <w:rPr>
          <w:rFonts w:ascii="Arial" w:hAnsi="Arial" w:cs="Arial"/>
          <w:color w:val="000000" w:themeColor="text1"/>
          <w:lang w:val="en-US" w:eastAsia="en-US"/>
        </w:rPr>
        <w:t xml:space="preserve">Available at: </w:t>
      </w:r>
      <w:hyperlink r:id="rId31" w:history="1">
        <w:r w:rsidRPr="00652E6E">
          <w:rPr>
            <w:rFonts w:ascii="Arial" w:hAnsi="Arial" w:cs="Arial"/>
            <w:color w:val="000000" w:themeColor="text1"/>
            <w:lang w:val="en-US" w:eastAsia="en-US"/>
          </w:rPr>
          <w:t>https://blog.ericgoldman.org/archives/2017/09/my-senate-testimony-on-sesta-sesta-hearing-linkwrap.htm</w:t>
        </w:r>
      </w:hyperlink>
      <w:r w:rsidRPr="00652E6E">
        <w:rPr>
          <w:rFonts w:ascii="Arial" w:hAnsi="Arial" w:cs="Arial"/>
          <w:color w:val="000000" w:themeColor="text1"/>
          <w:lang w:val="en-US" w:eastAsia="en-US"/>
        </w:rPr>
        <w:t>.</w:t>
      </w:r>
    </w:p>
    <w:p w14:paraId="4EFB23F8" w14:textId="77777777" w:rsidR="00F47639" w:rsidRPr="00652E6E" w:rsidRDefault="00F47639" w:rsidP="00FC6580">
      <w:pPr>
        <w:spacing w:line="360" w:lineRule="auto"/>
        <w:jc w:val="both"/>
        <w:rPr>
          <w:rFonts w:ascii="Arial" w:hAnsi="Arial" w:cs="Arial"/>
          <w:color w:val="000000" w:themeColor="text1"/>
          <w:lang w:val="en-US" w:eastAsia="en-US"/>
        </w:rPr>
      </w:pPr>
    </w:p>
    <w:p w14:paraId="3643C7B8" w14:textId="6FD2F034" w:rsidR="00DC05E8" w:rsidRPr="00652E6E" w:rsidRDefault="00DC05E8" w:rsidP="00A57773">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Goldman, E. (2018</w:t>
      </w:r>
      <w:r w:rsidR="00FC6580">
        <w:rPr>
          <w:rFonts w:ascii="Arial" w:hAnsi="Arial" w:cs="Arial"/>
          <w:color w:val="000000" w:themeColor="text1"/>
          <w:lang w:val="en-US" w:eastAsia="en-US"/>
        </w:rPr>
        <w:t>, 26 February</w:t>
      </w:r>
      <w:r w:rsidRPr="00652E6E">
        <w:rPr>
          <w:rFonts w:ascii="Arial" w:hAnsi="Arial" w:cs="Arial"/>
          <w:color w:val="000000" w:themeColor="text1"/>
          <w:lang w:val="en-US" w:eastAsia="en-US"/>
        </w:rPr>
        <w:t xml:space="preserve">). Congress Probably Will Ruin Section 230 This Week. </w:t>
      </w:r>
      <w:r w:rsidRPr="00652E6E">
        <w:rPr>
          <w:rFonts w:ascii="Arial" w:hAnsi="Arial" w:cs="Arial"/>
          <w:i/>
          <w:iCs/>
          <w:color w:val="000000" w:themeColor="text1"/>
          <w:lang w:val="en-US" w:eastAsia="en-US"/>
        </w:rPr>
        <w:t>Technology &amp; Marketing Law Blog</w:t>
      </w:r>
      <w:r w:rsidRPr="00652E6E">
        <w:rPr>
          <w:rFonts w:ascii="Arial" w:hAnsi="Arial" w:cs="Arial"/>
          <w:color w:val="000000" w:themeColor="text1"/>
          <w:lang w:val="en-US" w:eastAsia="en-US"/>
        </w:rPr>
        <w:t xml:space="preserve">. </w:t>
      </w:r>
      <w:r w:rsidR="00FC6580">
        <w:rPr>
          <w:rFonts w:ascii="Arial" w:hAnsi="Arial" w:cs="Arial"/>
          <w:color w:val="000000" w:themeColor="text1"/>
          <w:lang w:val="en-US" w:eastAsia="en-US"/>
        </w:rPr>
        <w:t xml:space="preserve">Available at: </w:t>
      </w:r>
      <w:hyperlink r:id="rId32" w:history="1">
        <w:r w:rsidRPr="00652E6E">
          <w:rPr>
            <w:rFonts w:ascii="Arial" w:hAnsi="Arial" w:cs="Arial"/>
            <w:color w:val="000000" w:themeColor="text1"/>
            <w:lang w:val="en-US" w:eastAsia="en-US"/>
          </w:rPr>
          <w:t>https://blog.ericgoldman.org/archives/2018/02/congress-probably-will-ruin-section-230-this-week-sestafosta-updates.htm</w:t>
        </w:r>
      </w:hyperlink>
      <w:r w:rsidRPr="00652E6E">
        <w:rPr>
          <w:rFonts w:ascii="Arial" w:hAnsi="Arial" w:cs="Arial"/>
          <w:color w:val="000000" w:themeColor="text1"/>
          <w:lang w:val="en-US" w:eastAsia="en-US"/>
        </w:rPr>
        <w:t>.</w:t>
      </w:r>
    </w:p>
    <w:p w14:paraId="3764DC16" w14:textId="77777777" w:rsidR="00F47639" w:rsidRPr="00652E6E" w:rsidRDefault="00F47639" w:rsidP="00A57773">
      <w:pPr>
        <w:spacing w:line="360" w:lineRule="auto"/>
        <w:jc w:val="both"/>
        <w:rPr>
          <w:rFonts w:ascii="Arial" w:hAnsi="Arial" w:cs="Arial"/>
          <w:color w:val="000000" w:themeColor="text1"/>
          <w:lang w:val="en-US" w:eastAsia="en-US"/>
        </w:rPr>
      </w:pPr>
    </w:p>
    <w:p w14:paraId="6151B3B6" w14:textId="0A55FCD2"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Goldman, E. (2019). The Complicated Story of FOSTA and Section 230. </w:t>
      </w:r>
      <w:r w:rsidRPr="00652E6E">
        <w:rPr>
          <w:rFonts w:ascii="Arial" w:hAnsi="Arial" w:cs="Arial"/>
          <w:i/>
          <w:iCs/>
          <w:color w:val="000000" w:themeColor="text1"/>
          <w:lang w:val="en-US" w:eastAsia="en-US"/>
        </w:rPr>
        <w:t>First Amendment Law Review</w:t>
      </w:r>
      <w:r w:rsidR="00FC6580">
        <w:rPr>
          <w:rFonts w:ascii="Arial" w:hAnsi="Arial" w:cs="Arial"/>
          <w:color w:val="000000" w:themeColor="text1"/>
          <w:lang w:val="en-US" w:eastAsia="en-US"/>
        </w:rPr>
        <w:t>, 17,</w:t>
      </w:r>
      <w:r w:rsidRPr="00652E6E">
        <w:rPr>
          <w:rFonts w:ascii="Arial" w:hAnsi="Arial" w:cs="Arial"/>
          <w:color w:val="000000" w:themeColor="text1"/>
          <w:lang w:val="en-US" w:eastAsia="en-US"/>
        </w:rPr>
        <w:t xml:space="preserve"> 279-293.</w:t>
      </w:r>
    </w:p>
    <w:p w14:paraId="40AF197A" w14:textId="77777777" w:rsidR="00F47639" w:rsidRPr="00652E6E" w:rsidRDefault="00F47639" w:rsidP="00FC6580">
      <w:pPr>
        <w:spacing w:line="360" w:lineRule="auto"/>
        <w:jc w:val="both"/>
        <w:rPr>
          <w:rFonts w:ascii="Arial" w:hAnsi="Arial" w:cs="Arial"/>
          <w:color w:val="000000" w:themeColor="text1"/>
          <w:lang w:val="en-US" w:eastAsia="en-US"/>
        </w:rPr>
      </w:pPr>
    </w:p>
    <w:p w14:paraId="16682D1A" w14:textId="24F8ADF2"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Goodey</w:t>
      </w:r>
      <w:proofErr w:type="spellEnd"/>
      <w:r w:rsidRPr="00652E6E">
        <w:rPr>
          <w:rFonts w:ascii="Arial" w:hAnsi="Arial" w:cs="Arial"/>
          <w:color w:val="000000" w:themeColor="text1"/>
          <w:lang w:val="en-US" w:eastAsia="en-US"/>
        </w:rPr>
        <w:t xml:space="preserve">, J. (2008). Human Trafficking: Sketchy Data and Policy Responses. </w:t>
      </w:r>
      <w:r w:rsidRPr="00652E6E">
        <w:rPr>
          <w:rFonts w:ascii="Arial" w:hAnsi="Arial" w:cs="Arial"/>
          <w:i/>
          <w:iCs/>
          <w:color w:val="000000" w:themeColor="text1"/>
          <w:lang w:val="en-US" w:eastAsia="en-US"/>
        </w:rPr>
        <w:t>Criminology and Criminal Justice</w:t>
      </w:r>
      <w:r w:rsidR="00FC6580">
        <w:rPr>
          <w:rFonts w:ascii="Arial" w:hAnsi="Arial" w:cs="Arial"/>
          <w:i/>
          <w:iCs/>
          <w:color w:val="000000" w:themeColor="text1"/>
          <w:lang w:val="en-US" w:eastAsia="en-US"/>
        </w:rPr>
        <w:t>,</w:t>
      </w:r>
      <w:r w:rsidRPr="00652E6E">
        <w:rPr>
          <w:rFonts w:ascii="Arial" w:hAnsi="Arial" w:cs="Arial"/>
          <w:i/>
          <w:iCs/>
          <w:color w:val="000000" w:themeColor="text1"/>
          <w:lang w:val="en-US" w:eastAsia="en-US"/>
        </w:rPr>
        <w:t xml:space="preserve"> </w:t>
      </w:r>
      <w:r w:rsidR="00FC6580">
        <w:rPr>
          <w:rFonts w:ascii="Arial" w:hAnsi="Arial" w:cs="Arial"/>
          <w:color w:val="000000" w:themeColor="text1"/>
          <w:lang w:val="en-US" w:eastAsia="en-US"/>
        </w:rPr>
        <w:t>8(4),</w:t>
      </w:r>
      <w:r w:rsidRPr="00652E6E">
        <w:rPr>
          <w:rFonts w:ascii="Arial" w:hAnsi="Arial" w:cs="Arial"/>
          <w:color w:val="000000" w:themeColor="text1"/>
          <w:lang w:val="en-US" w:eastAsia="en-US"/>
        </w:rPr>
        <w:t xml:space="preserve"> 421-442. </w:t>
      </w:r>
    </w:p>
    <w:p w14:paraId="48EB2240" w14:textId="77777777" w:rsidR="00F47639" w:rsidRPr="00652E6E" w:rsidRDefault="00F47639" w:rsidP="00FC6580">
      <w:pPr>
        <w:spacing w:line="360" w:lineRule="auto"/>
        <w:jc w:val="both"/>
        <w:rPr>
          <w:rFonts w:ascii="Arial" w:hAnsi="Arial" w:cs="Arial"/>
          <w:color w:val="000000" w:themeColor="text1"/>
          <w:lang w:val="en-US" w:eastAsia="en-US"/>
        </w:rPr>
      </w:pPr>
    </w:p>
    <w:p w14:paraId="35970C12" w14:textId="5594E4E5"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Haynes, D. F. (2014). The </w:t>
      </w:r>
      <w:proofErr w:type="spellStart"/>
      <w:r w:rsidRPr="00652E6E">
        <w:rPr>
          <w:rFonts w:ascii="Arial" w:hAnsi="Arial" w:cs="Arial"/>
          <w:color w:val="000000" w:themeColor="text1"/>
          <w:lang w:val="en-US" w:eastAsia="en-US"/>
        </w:rPr>
        <w:t>Celebritization</w:t>
      </w:r>
      <w:proofErr w:type="spellEnd"/>
      <w:r w:rsidRPr="00652E6E">
        <w:rPr>
          <w:rFonts w:ascii="Arial" w:hAnsi="Arial" w:cs="Arial"/>
          <w:color w:val="000000" w:themeColor="text1"/>
          <w:lang w:val="en-US" w:eastAsia="en-US"/>
        </w:rPr>
        <w:t xml:space="preserve"> of Human Trafficking. The ANNALS of the American Academy of Political and Social Science, 653(1), 25</w:t>
      </w:r>
      <w:r w:rsidR="00D35D05">
        <w:rPr>
          <w:rFonts w:ascii="Arial" w:hAnsi="Arial" w:cs="Arial"/>
          <w:color w:val="000000" w:themeColor="text1"/>
          <w:lang w:val="en-US" w:eastAsia="en-US"/>
        </w:rPr>
        <w:t>-</w:t>
      </w:r>
      <w:r w:rsidRPr="00652E6E">
        <w:rPr>
          <w:rFonts w:ascii="Arial" w:hAnsi="Arial" w:cs="Arial"/>
          <w:color w:val="000000" w:themeColor="text1"/>
          <w:lang w:val="en-US" w:eastAsia="en-US"/>
        </w:rPr>
        <w:t xml:space="preserve">45. </w:t>
      </w:r>
    </w:p>
    <w:p w14:paraId="70F3765C" w14:textId="77777777" w:rsidR="00C20FF0" w:rsidRPr="00652E6E" w:rsidRDefault="00C20FF0" w:rsidP="00FC6580">
      <w:pPr>
        <w:spacing w:line="360" w:lineRule="auto"/>
        <w:jc w:val="both"/>
        <w:rPr>
          <w:rFonts w:ascii="Arial" w:hAnsi="Arial" w:cs="Arial"/>
          <w:color w:val="000000" w:themeColor="text1"/>
          <w:lang w:val="en-US" w:eastAsia="en-US"/>
        </w:rPr>
      </w:pPr>
    </w:p>
    <w:p w14:paraId="6BB6157E" w14:textId="4A6902B2" w:rsidR="00C20FF0" w:rsidRPr="00652E6E" w:rsidRDefault="00C20FF0" w:rsidP="00A57773">
      <w:pPr>
        <w:spacing w:line="360" w:lineRule="auto"/>
        <w:jc w:val="both"/>
        <w:rPr>
          <w:rFonts w:ascii="Arial" w:hAnsi="Arial" w:cs="Arial"/>
          <w:color w:val="000000" w:themeColor="text1"/>
        </w:rPr>
      </w:pPr>
      <w:r w:rsidRPr="00652E6E">
        <w:rPr>
          <w:rFonts w:ascii="Arial" w:hAnsi="Arial" w:cs="Arial"/>
          <w:color w:val="000000" w:themeColor="text1"/>
        </w:rPr>
        <w:t xml:space="preserve">Hearing Before the Permanent Subcommittee on Investigations of the Committee on Homeland Security and Governmental Affairs United States Senate. (2017). Backpage’s Knowing Facilitation of Online Sex Trafficking. </w:t>
      </w:r>
      <w:r w:rsidR="00FC6580">
        <w:rPr>
          <w:rFonts w:ascii="Arial" w:hAnsi="Arial" w:cs="Arial"/>
          <w:color w:val="000000" w:themeColor="text1"/>
        </w:rPr>
        <w:t xml:space="preserve">Available at: </w:t>
      </w:r>
      <w:r w:rsidR="00FC6580" w:rsidRPr="00FC6580">
        <w:rPr>
          <w:rFonts w:ascii="Arial" w:hAnsi="Arial" w:cs="Arial"/>
          <w:color w:val="000000" w:themeColor="text1"/>
        </w:rPr>
        <w:t>https://www.hsgac.senate.gov/subcommittees/investigations/hearings/backpagecoms-knowing-facilitation-of-online-sex-trafficking</w:t>
      </w:r>
    </w:p>
    <w:p w14:paraId="587FAE7E" w14:textId="77777777" w:rsidR="00E9084A" w:rsidRPr="00652E6E" w:rsidRDefault="00E9084A" w:rsidP="00A57773">
      <w:pPr>
        <w:spacing w:line="360" w:lineRule="auto"/>
        <w:jc w:val="both"/>
        <w:rPr>
          <w:rFonts w:ascii="Arial" w:hAnsi="Arial" w:cs="Arial"/>
          <w:color w:val="000000" w:themeColor="text1"/>
        </w:rPr>
      </w:pPr>
    </w:p>
    <w:p w14:paraId="561D2E24" w14:textId="7698EF2E" w:rsidR="00E9084A" w:rsidRPr="00652E6E" w:rsidRDefault="00E9084A" w:rsidP="00A57773">
      <w:pPr>
        <w:spacing w:line="360" w:lineRule="auto"/>
        <w:jc w:val="both"/>
        <w:rPr>
          <w:rFonts w:ascii="Arial" w:hAnsi="Arial" w:cs="Arial"/>
          <w:color w:val="000000" w:themeColor="text1"/>
        </w:rPr>
      </w:pPr>
      <w:proofErr w:type="spellStart"/>
      <w:r w:rsidRPr="00652E6E">
        <w:rPr>
          <w:rFonts w:ascii="Arial" w:hAnsi="Arial" w:cs="Arial"/>
          <w:color w:val="000000" w:themeColor="text1"/>
        </w:rPr>
        <w:t>Hier</w:t>
      </w:r>
      <w:proofErr w:type="spellEnd"/>
      <w:r w:rsidRPr="00652E6E">
        <w:rPr>
          <w:rFonts w:ascii="Arial" w:hAnsi="Arial" w:cs="Arial"/>
          <w:color w:val="000000" w:themeColor="text1"/>
        </w:rPr>
        <w:t xml:space="preserve">, S. P., Lett, D., </w:t>
      </w:r>
      <w:proofErr w:type="spellStart"/>
      <w:r w:rsidRPr="00652E6E">
        <w:rPr>
          <w:rFonts w:ascii="Arial" w:hAnsi="Arial" w:cs="Arial"/>
          <w:color w:val="000000" w:themeColor="text1"/>
        </w:rPr>
        <w:t>Walby</w:t>
      </w:r>
      <w:proofErr w:type="spellEnd"/>
      <w:r w:rsidRPr="00652E6E">
        <w:rPr>
          <w:rFonts w:ascii="Arial" w:hAnsi="Arial" w:cs="Arial"/>
          <w:color w:val="000000" w:themeColor="text1"/>
        </w:rPr>
        <w:t>, K., &amp; Smith, A. (2011). Beyond Folk Devil Resistance: Linking Moral Panic and Moral Regulation. Criminology &amp; Criminal Justice</w:t>
      </w:r>
      <w:r w:rsidR="00FC6580">
        <w:rPr>
          <w:rFonts w:ascii="Arial" w:hAnsi="Arial" w:cs="Arial"/>
          <w:color w:val="000000" w:themeColor="text1"/>
        </w:rPr>
        <w:t>,</w:t>
      </w:r>
      <w:r w:rsidRPr="00652E6E">
        <w:rPr>
          <w:rFonts w:ascii="Arial" w:hAnsi="Arial" w:cs="Arial"/>
          <w:color w:val="000000" w:themeColor="text1"/>
        </w:rPr>
        <w:t xml:space="preserve"> </w:t>
      </w:r>
      <w:r w:rsidR="00FC6580">
        <w:rPr>
          <w:rFonts w:ascii="Arial" w:hAnsi="Arial" w:cs="Arial"/>
          <w:color w:val="000000" w:themeColor="text1"/>
        </w:rPr>
        <w:t>11(3),</w:t>
      </w:r>
      <w:r w:rsidRPr="00652E6E">
        <w:rPr>
          <w:rFonts w:ascii="Arial" w:hAnsi="Arial" w:cs="Arial"/>
          <w:color w:val="000000" w:themeColor="text1"/>
        </w:rPr>
        <w:t xml:space="preserve"> 259-276.</w:t>
      </w:r>
    </w:p>
    <w:p w14:paraId="7CD1ED3E" w14:textId="77777777" w:rsidR="00F47639" w:rsidRPr="00652E6E" w:rsidRDefault="00F47639" w:rsidP="00FC6580">
      <w:pPr>
        <w:spacing w:line="360" w:lineRule="auto"/>
        <w:jc w:val="both"/>
        <w:rPr>
          <w:rFonts w:ascii="Arial" w:hAnsi="Arial" w:cs="Arial"/>
          <w:color w:val="000000" w:themeColor="text1"/>
          <w:lang w:val="en-US" w:eastAsia="en-US"/>
        </w:rPr>
      </w:pPr>
    </w:p>
    <w:p w14:paraId="4B061703" w14:textId="5ECB0374"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eastAsia="Times New Roman" w:hAnsi="Arial" w:cs="Arial"/>
          <w:color w:val="000000" w:themeColor="text1"/>
        </w:rPr>
        <w:t>Horn, T. (2018</w:t>
      </w:r>
      <w:r w:rsidR="00FC6580">
        <w:rPr>
          <w:rFonts w:ascii="Arial" w:eastAsia="Times New Roman" w:hAnsi="Arial" w:cs="Arial"/>
          <w:color w:val="000000" w:themeColor="text1"/>
        </w:rPr>
        <w:t>, 3 March</w:t>
      </w:r>
      <w:r w:rsidRPr="00652E6E">
        <w:rPr>
          <w:rFonts w:ascii="Arial" w:eastAsia="Times New Roman" w:hAnsi="Arial" w:cs="Arial"/>
          <w:color w:val="000000" w:themeColor="text1"/>
        </w:rPr>
        <w:t xml:space="preserve">). How a New Senate Bill Will Screw Over Sex Workers. </w:t>
      </w:r>
      <w:r w:rsidRPr="00652E6E">
        <w:rPr>
          <w:rFonts w:ascii="Arial" w:eastAsia="Times New Roman" w:hAnsi="Arial" w:cs="Arial"/>
          <w:i/>
          <w:iCs/>
          <w:color w:val="000000" w:themeColor="text1"/>
        </w:rPr>
        <w:t xml:space="preserve">Rolling Stone. </w:t>
      </w:r>
      <w:r w:rsidR="00FC6580">
        <w:rPr>
          <w:rFonts w:ascii="Arial" w:eastAsia="Times New Roman" w:hAnsi="Arial" w:cs="Arial"/>
          <w:color w:val="000000" w:themeColor="text1"/>
        </w:rPr>
        <w:t xml:space="preserve">Available at: </w:t>
      </w:r>
      <w:hyperlink r:id="rId33" w:history="1">
        <w:r w:rsidRPr="00652E6E">
          <w:rPr>
            <w:rStyle w:val="Hyperlink"/>
            <w:rFonts w:ascii="Arial" w:hAnsi="Arial" w:cs="Arial"/>
            <w:color w:val="000000" w:themeColor="text1"/>
            <w:u w:val="none"/>
            <w:lang w:val="en-US" w:eastAsia="en-US"/>
          </w:rPr>
          <w:t>https://www.rollingstone.com/politics/politics-features/how-a-new-senate-bill-will-screw-over-sex-workers-205311/</w:t>
        </w:r>
      </w:hyperlink>
      <w:r w:rsidRPr="00652E6E">
        <w:rPr>
          <w:rFonts w:ascii="Arial" w:hAnsi="Arial" w:cs="Arial"/>
          <w:color w:val="000000" w:themeColor="text1"/>
          <w:lang w:val="en-US" w:eastAsia="en-US"/>
        </w:rPr>
        <w:t>.</w:t>
      </w:r>
    </w:p>
    <w:p w14:paraId="0E074AFB" w14:textId="77777777" w:rsidR="00F47639" w:rsidRPr="00652E6E" w:rsidRDefault="00F47639" w:rsidP="00FC6580">
      <w:pPr>
        <w:spacing w:line="360" w:lineRule="auto"/>
        <w:jc w:val="both"/>
        <w:rPr>
          <w:rFonts w:ascii="Arial" w:eastAsia="Times New Roman" w:hAnsi="Arial" w:cs="Arial"/>
          <w:color w:val="000000" w:themeColor="text1"/>
        </w:rPr>
      </w:pPr>
    </w:p>
    <w:p w14:paraId="28AF7D03" w14:textId="133E23B6" w:rsidR="00FD369A"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House Judiciary GOP. (2018). Putting an End to Online Sex Trafficking Through FOSTA: The Fighting Online Sex Trafficking Act.</w:t>
      </w:r>
      <w:r w:rsidR="00FC6580">
        <w:rPr>
          <w:rFonts w:ascii="Arial" w:hAnsi="Arial" w:cs="Arial"/>
          <w:color w:val="000000" w:themeColor="text1"/>
          <w:lang w:val="en-US" w:eastAsia="en-US"/>
        </w:rPr>
        <w:t xml:space="preserve"> Available at: </w:t>
      </w:r>
    </w:p>
    <w:p w14:paraId="43ADAC20" w14:textId="030EF252" w:rsidR="00DC05E8" w:rsidRPr="00652E6E" w:rsidRDefault="00FD369A"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https://www.youtube.com/watch?v=NfygwxzIZs&amp;feature=emb_logo&amp;ab_channel=HouseJudiciaryGOP</w:t>
      </w:r>
      <w:r w:rsidR="00DC05E8" w:rsidRPr="00652E6E">
        <w:rPr>
          <w:rFonts w:ascii="Arial" w:hAnsi="Arial" w:cs="Arial"/>
          <w:color w:val="000000" w:themeColor="text1"/>
          <w:lang w:val="en-US" w:eastAsia="en-US"/>
        </w:rPr>
        <w:t>.</w:t>
      </w:r>
    </w:p>
    <w:p w14:paraId="0F6BF1C9" w14:textId="77777777" w:rsidR="00F47639" w:rsidRPr="00652E6E" w:rsidRDefault="00F47639" w:rsidP="00FC6580">
      <w:pPr>
        <w:spacing w:line="360" w:lineRule="auto"/>
        <w:jc w:val="both"/>
        <w:rPr>
          <w:rFonts w:ascii="Arial" w:hAnsi="Arial" w:cs="Arial"/>
          <w:color w:val="000000" w:themeColor="text1"/>
          <w:lang w:val="en-US" w:eastAsia="en-US"/>
        </w:rPr>
      </w:pPr>
    </w:p>
    <w:p w14:paraId="78B11FE3" w14:textId="6210579A"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Hoyle, C., Bosworth, M., &amp; Dempsey, M. (2011). Labelling the Victims of Sex Trafficking: Exploring the Borderland Between Rhetoric and Reality. </w:t>
      </w:r>
      <w:r w:rsidRPr="00652E6E">
        <w:rPr>
          <w:rFonts w:ascii="Arial" w:hAnsi="Arial" w:cs="Arial"/>
          <w:i/>
          <w:iCs/>
          <w:color w:val="000000" w:themeColor="text1"/>
          <w:lang w:val="en-US" w:eastAsia="en-US"/>
        </w:rPr>
        <w:t>Social &amp; Legal Studies</w:t>
      </w:r>
      <w:r w:rsidR="00FC6580">
        <w:rPr>
          <w:rFonts w:ascii="Arial" w:hAnsi="Arial" w:cs="Arial"/>
          <w:i/>
          <w:iCs/>
          <w:color w:val="000000" w:themeColor="text1"/>
          <w:lang w:val="en-US" w:eastAsia="en-US"/>
        </w:rPr>
        <w:t>,</w:t>
      </w:r>
      <w:r w:rsidRPr="00652E6E">
        <w:rPr>
          <w:rFonts w:ascii="Arial" w:hAnsi="Arial" w:cs="Arial"/>
          <w:i/>
          <w:iCs/>
          <w:color w:val="000000" w:themeColor="text1"/>
          <w:lang w:val="en-US" w:eastAsia="en-US"/>
        </w:rPr>
        <w:t xml:space="preserve"> </w:t>
      </w:r>
      <w:r w:rsidR="00FC6580">
        <w:rPr>
          <w:rFonts w:ascii="Arial" w:hAnsi="Arial" w:cs="Arial"/>
          <w:color w:val="000000" w:themeColor="text1"/>
          <w:lang w:val="en-US" w:eastAsia="en-US"/>
        </w:rPr>
        <w:t>20(3),</w:t>
      </w:r>
      <w:r w:rsidRPr="00652E6E">
        <w:rPr>
          <w:rFonts w:ascii="Arial" w:hAnsi="Arial" w:cs="Arial"/>
          <w:color w:val="000000" w:themeColor="text1"/>
          <w:lang w:val="en-US" w:eastAsia="en-US"/>
        </w:rPr>
        <w:t xml:space="preserve"> 313-329.</w:t>
      </w:r>
    </w:p>
    <w:p w14:paraId="7D3D2250" w14:textId="77777777" w:rsidR="00163223" w:rsidRPr="00652E6E" w:rsidRDefault="00163223" w:rsidP="00FC6580">
      <w:pPr>
        <w:spacing w:line="360" w:lineRule="auto"/>
        <w:jc w:val="both"/>
        <w:rPr>
          <w:rFonts w:ascii="Arial" w:hAnsi="Arial" w:cs="Arial"/>
          <w:color w:val="000000" w:themeColor="text1"/>
          <w:lang w:val="en-US" w:eastAsia="en-US"/>
        </w:rPr>
      </w:pPr>
    </w:p>
    <w:p w14:paraId="64F97772" w14:textId="7F28AE22" w:rsidR="00163223" w:rsidRPr="00652E6E" w:rsidRDefault="00163223" w:rsidP="00A57773">
      <w:pPr>
        <w:spacing w:line="360" w:lineRule="auto"/>
        <w:jc w:val="both"/>
        <w:rPr>
          <w:rFonts w:ascii="Arial" w:hAnsi="Arial" w:cs="Arial"/>
          <w:color w:val="000000" w:themeColor="text1"/>
        </w:rPr>
      </w:pPr>
      <w:r w:rsidRPr="00652E6E">
        <w:rPr>
          <w:rFonts w:ascii="Arial" w:hAnsi="Arial" w:cs="Arial"/>
          <w:color w:val="000000" w:themeColor="text1"/>
        </w:rPr>
        <w:t xml:space="preserve">H.R. 163 – 117 Congress (2017). Fight Online Sex Trafficking. </w:t>
      </w:r>
    </w:p>
    <w:p w14:paraId="56AD3DFE" w14:textId="4F302BFD" w:rsidR="00163223" w:rsidRPr="00652E6E" w:rsidRDefault="00163223" w:rsidP="00A57773">
      <w:pPr>
        <w:spacing w:line="360" w:lineRule="auto"/>
        <w:jc w:val="both"/>
        <w:rPr>
          <w:rFonts w:ascii="Arial" w:hAnsi="Arial" w:cs="Arial"/>
          <w:color w:val="000000" w:themeColor="text1"/>
        </w:rPr>
      </w:pPr>
    </w:p>
    <w:p w14:paraId="06146646" w14:textId="54EB467C" w:rsidR="00163223" w:rsidRPr="00652E6E" w:rsidRDefault="00163223" w:rsidP="00A57773">
      <w:pPr>
        <w:spacing w:line="360" w:lineRule="auto"/>
        <w:jc w:val="both"/>
        <w:rPr>
          <w:rFonts w:ascii="Arial" w:hAnsi="Arial" w:cs="Arial"/>
          <w:color w:val="000000" w:themeColor="text1"/>
        </w:rPr>
      </w:pPr>
      <w:r w:rsidRPr="00652E6E">
        <w:rPr>
          <w:rFonts w:ascii="Arial" w:hAnsi="Arial" w:cs="Arial"/>
          <w:color w:val="000000" w:themeColor="text1"/>
        </w:rPr>
        <w:t>H.R. 164 – 34. (2018). Report on Resolution Providing for Consideration of H.R. 1865, Allow States and Victims to Fight Online Sex Trafficking Act of 2017.</w:t>
      </w:r>
    </w:p>
    <w:p w14:paraId="71EEACA4" w14:textId="77777777" w:rsidR="00F47639" w:rsidRPr="00652E6E" w:rsidRDefault="00F47639" w:rsidP="00FC6580">
      <w:pPr>
        <w:spacing w:line="360" w:lineRule="auto"/>
        <w:jc w:val="both"/>
        <w:rPr>
          <w:rFonts w:ascii="Arial" w:hAnsi="Arial" w:cs="Arial"/>
          <w:color w:val="000000" w:themeColor="text1"/>
          <w:lang w:val="en-US" w:eastAsia="en-US"/>
        </w:rPr>
      </w:pPr>
    </w:p>
    <w:p w14:paraId="3E21469E" w14:textId="49747F24"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lastRenderedPageBreak/>
        <w:t>Human Rights Watch. (2019</w:t>
      </w:r>
      <w:r w:rsidR="00040D78">
        <w:rPr>
          <w:rFonts w:ascii="Arial" w:hAnsi="Arial" w:cs="Arial"/>
          <w:color w:val="000000" w:themeColor="text1"/>
          <w:lang w:val="en-US" w:eastAsia="en-US"/>
        </w:rPr>
        <w:t>, 7 August</w:t>
      </w:r>
      <w:r w:rsidRPr="00652E6E">
        <w:rPr>
          <w:rFonts w:ascii="Arial" w:hAnsi="Arial" w:cs="Arial"/>
          <w:color w:val="000000" w:themeColor="text1"/>
          <w:lang w:val="en-US" w:eastAsia="en-US"/>
        </w:rPr>
        <w:t xml:space="preserve">). Why Sex Work Should Be Decriminalized. </w:t>
      </w:r>
      <w:r w:rsidRPr="00652E6E">
        <w:rPr>
          <w:rFonts w:ascii="Arial" w:hAnsi="Arial" w:cs="Arial"/>
          <w:i/>
          <w:iCs/>
          <w:color w:val="000000" w:themeColor="text1"/>
          <w:lang w:val="en-US" w:eastAsia="en-US"/>
        </w:rPr>
        <w:t>Human Rights Watch</w:t>
      </w:r>
      <w:r w:rsidRPr="00652E6E">
        <w:rPr>
          <w:rFonts w:ascii="Arial" w:hAnsi="Arial" w:cs="Arial"/>
          <w:color w:val="000000" w:themeColor="text1"/>
          <w:lang w:val="en-US" w:eastAsia="en-US"/>
        </w:rPr>
        <w:t xml:space="preserve">. </w:t>
      </w:r>
      <w:r w:rsidR="00FC6580">
        <w:rPr>
          <w:rFonts w:ascii="Arial" w:hAnsi="Arial" w:cs="Arial"/>
          <w:color w:val="000000" w:themeColor="text1"/>
          <w:lang w:val="en-US" w:eastAsia="en-US"/>
        </w:rPr>
        <w:t xml:space="preserve">Available at: </w:t>
      </w:r>
      <w:hyperlink r:id="rId34" w:history="1">
        <w:r w:rsidRPr="00652E6E">
          <w:rPr>
            <w:rFonts w:ascii="Arial" w:hAnsi="Arial" w:cs="Arial"/>
            <w:color w:val="000000" w:themeColor="text1"/>
            <w:lang w:val="en-US" w:eastAsia="en-US"/>
          </w:rPr>
          <w:t>https://www.hrw.org/news/2019/08/07/why-sex-work-should-be-decriminalized</w:t>
        </w:r>
      </w:hyperlink>
      <w:r w:rsidRPr="00652E6E">
        <w:rPr>
          <w:rFonts w:ascii="Arial" w:hAnsi="Arial" w:cs="Arial"/>
          <w:color w:val="000000" w:themeColor="text1"/>
          <w:lang w:val="en-US" w:eastAsia="en-US"/>
        </w:rPr>
        <w:t xml:space="preserve">.  </w:t>
      </w:r>
    </w:p>
    <w:p w14:paraId="067D7A95" w14:textId="77777777" w:rsidR="00F47639" w:rsidRPr="00652E6E" w:rsidRDefault="00F47639" w:rsidP="00FC6580">
      <w:pPr>
        <w:spacing w:line="360" w:lineRule="auto"/>
        <w:jc w:val="both"/>
        <w:rPr>
          <w:rFonts w:ascii="Arial" w:hAnsi="Arial" w:cs="Arial"/>
          <w:color w:val="000000" w:themeColor="text1"/>
          <w:lang w:val="en-US" w:eastAsia="en-US"/>
        </w:rPr>
      </w:pPr>
    </w:p>
    <w:p w14:paraId="1D9EFEAE" w14:textId="153E690A"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I Am Jane Doe Film (n.d.) </w:t>
      </w:r>
      <w:r w:rsidRPr="00652E6E">
        <w:rPr>
          <w:rFonts w:ascii="Arial" w:hAnsi="Arial" w:cs="Arial"/>
          <w:i/>
          <w:iCs/>
          <w:color w:val="000000" w:themeColor="text1"/>
          <w:lang w:val="en-US" w:eastAsia="en-US"/>
        </w:rPr>
        <w:t>I Am Jane Doe</w:t>
      </w:r>
      <w:r w:rsidRPr="00652E6E">
        <w:rPr>
          <w:rFonts w:ascii="Arial" w:hAnsi="Arial" w:cs="Arial"/>
          <w:color w:val="000000" w:themeColor="text1"/>
          <w:lang w:val="en-US" w:eastAsia="en-US"/>
        </w:rPr>
        <w:t xml:space="preserve">. </w:t>
      </w:r>
      <w:r w:rsidR="00040D78">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35" w:history="1">
        <w:r w:rsidRPr="00652E6E">
          <w:rPr>
            <w:rFonts w:ascii="Arial" w:hAnsi="Arial" w:cs="Arial"/>
            <w:color w:val="000000" w:themeColor="text1"/>
            <w:lang w:val="en-US" w:eastAsia="en-US"/>
          </w:rPr>
          <w:t>https://www.iamjanedoefilm.com/</w:t>
        </w:r>
      </w:hyperlink>
      <w:r w:rsidRPr="00652E6E">
        <w:rPr>
          <w:rFonts w:ascii="Arial" w:hAnsi="Arial" w:cs="Arial"/>
          <w:color w:val="000000" w:themeColor="text1"/>
          <w:lang w:val="en-US" w:eastAsia="en-US"/>
        </w:rPr>
        <w:t xml:space="preserve">. </w:t>
      </w:r>
    </w:p>
    <w:p w14:paraId="68C10089" w14:textId="77777777" w:rsidR="00F47639" w:rsidRPr="00652E6E" w:rsidRDefault="00F47639" w:rsidP="00FC6580">
      <w:pPr>
        <w:spacing w:line="360" w:lineRule="auto"/>
        <w:jc w:val="both"/>
        <w:rPr>
          <w:rFonts w:ascii="Arial" w:hAnsi="Arial" w:cs="Arial"/>
          <w:color w:val="000000" w:themeColor="text1"/>
          <w:lang w:val="en-US" w:eastAsia="en-US"/>
        </w:rPr>
      </w:pPr>
    </w:p>
    <w:p w14:paraId="779D2689" w14:textId="165059C3"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International Women’s Human Rights Clinic, CUNY School of Law. (2012). Clearing the Slate: Seeking Effective Remedies for Criminalized Trafficking Victims. </w:t>
      </w:r>
      <w:r w:rsidR="00040D78">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w:t>
      </w:r>
      <w:hyperlink r:id="rId36" w:history="1">
        <w:r w:rsidRPr="00652E6E">
          <w:rPr>
            <w:rFonts w:ascii="Arial" w:hAnsi="Arial" w:cs="Arial"/>
            <w:color w:val="000000" w:themeColor="text1"/>
            <w:lang w:val="en-US" w:eastAsia="en-US"/>
          </w:rPr>
          <w:t>https://www1.cuny.edu/mu/law/2014/02/24/new-report-on-remedies-for-criminalized-human-trafficking-victims-released/</w:t>
        </w:r>
      </w:hyperlink>
      <w:r w:rsidRPr="00652E6E">
        <w:rPr>
          <w:rFonts w:ascii="Arial" w:hAnsi="Arial" w:cs="Arial"/>
          <w:color w:val="000000" w:themeColor="text1"/>
          <w:lang w:val="en-US" w:eastAsia="en-US"/>
        </w:rPr>
        <w:t xml:space="preserve">. </w:t>
      </w:r>
    </w:p>
    <w:p w14:paraId="2858A227" w14:textId="77777777" w:rsidR="00F47639" w:rsidRPr="00652E6E" w:rsidRDefault="00F47639" w:rsidP="00FC6580">
      <w:pPr>
        <w:spacing w:line="360" w:lineRule="auto"/>
        <w:jc w:val="both"/>
        <w:rPr>
          <w:rFonts w:ascii="Arial" w:hAnsi="Arial" w:cs="Arial"/>
          <w:b/>
          <w:bCs/>
          <w:color w:val="000000" w:themeColor="text1"/>
          <w:lang w:val="en-US" w:eastAsia="en-US"/>
        </w:rPr>
      </w:pPr>
    </w:p>
    <w:p w14:paraId="62DC40FD" w14:textId="23903900"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Jackman, T. (2018</w:t>
      </w:r>
      <w:r w:rsidR="00730ABC">
        <w:rPr>
          <w:rFonts w:ascii="Arial" w:hAnsi="Arial" w:cs="Arial"/>
          <w:color w:val="000000" w:themeColor="text1"/>
          <w:lang w:val="en-US" w:eastAsia="en-US"/>
        </w:rPr>
        <w:t>, 11 April</w:t>
      </w:r>
      <w:r w:rsidRPr="00652E6E">
        <w:rPr>
          <w:rFonts w:ascii="Arial" w:hAnsi="Arial" w:cs="Arial"/>
          <w:color w:val="000000" w:themeColor="text1"/>
          <w:lang w:val="en-US" w:eastAsia="en-US"/>
        </w:rPr>
        <w:t xml:space="preserve">). Trump Sings ‘FOSTA’ Bill Targeting Online Sex Trafficking, Enables States and Victims to Pursue Websites. </w:t>
      </w:r>
      <w:r w:rsidRPr="00652E6E">
        <w:rPr>
          <w:rFonts w:ascii="Arial" w:hAnsi="Arial" w:cs="Arial"/>
          <w:i/>
          <w:iCs/>
          <w:color w:val="000000" w:themeColor="text1"/>
          <w:lang w:val="en-US" w:eastAsia="en-US"/>
        </w:rPr>
        <w:t xml:space="preserve">Washington Post. </w:t>
      </w:r>
      <w:r w:rsidR="00730ABC">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w:t>
      </w:r>
      <w:hyperlink r:id="rId37" w:history="1">
        <w:r w:rsidRPr="00652E6E">
          <w:rPr>
            <w:rFonts w:ascii="Arial" w:hAnsi="Arial" w:cs="Arial"/>
            <w:color w:val="000000" w:themeColor="text1"/>
            <w:lang w:val="en-US" w:eastAsia="en-US"/>
          </w:rPr>
          <w:t>https://www.washingtonpost.com/news/true-crime/wp/2018/04/11/trump-signs-fosta-bill-targeting-online-sex-trafficking-enables-states-and-victims-to-pursue-websites/</w:t>
        </w:r>
      </w:hyperlink>
      <w:r w:rsidRPr="00652E6E">
        <w:rPr>
          <w:rFonts w:ascii="Arial" w:hAnsi="Arial" w:cs="Arial"/>
          <w:color w:val="000000" w:themeColor="text1"/>
          <w:lang w:val="en-US" w:eastAsia="en-US"/>
        </w:rPr>
        <w:t xml:space="preserve">. </w:t>
      </w:r>
    </w:p>
    <w:p w14:paraId="32A2F855" w14:textId="77777777" w:rsidR="00F47639" w:rsidRPr="00652E6E" w:rsidRDefault="00F47639" w:rsidP="00FC6580">
      <w:pPr>
        <w:spacing w:line="360" w:lineRule="auto"/>
        <w:jc w:val="both"/>
        <w:rPr>
          <w:rFonts w:ascii="Arial" w:hAnsi="Arial" w:cs="Arial"/>
          <w:color w:val="000000" w:themeColor="text1"/>
          <w:lang w:val="en-US" w:eastAsia="en-US"/>
        </w:rPr>
      </w:pPr>
    </w:p>
    <w:p w14:paraId="36B6276A" w14:textId="4237B89C"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de-DE" w:eastAsia="en-US"/>
        </w:rPr>
        <w:t xml:space="preserve">Jackson, C. A., &amp; Heineman, J. (2018). </w:t>
      </w:r>
      <w:r w:rsidRPr="00652E6E">
        <w:rPr>
          <w:rFonts w:ascii="Arial" w:hAnsi="Arial" w:cs="Arial"/>
          <w:color w:val="000000" w:themeColor="text1"/>
          <w:lang w:val="en-US" w:eastAsia="en-US"/>
        </w:rPr>
        <w:t xml:space="preserve">Repeal FOSTA and Decriminalize Sex Work. </w:t>
      </w:r>
      <w:r w:rsidRPr="00652E6E">
        <w:rPr>
          <w:rFonts w:ascii="Arial" w:hAnsi="Arial" w:cs="Arial"/>
          <w:i/>
          <w:iCs/>
          <w:color w:val="000000" w:themeColor="text1"/>
          <w:lang w:val="en-US" w:eastAsia="en-US"/>
        </w:rPr>
        <w:t>Contexts</w:t>
      </w:r>
      <w:r w:rsidR="00730ABC">
        <w:rPr>
          <w:rFonts w:ascii="Arial" w:hAnsi="Arial" w:cs="Arial"/>
          <w:color w:val="000000" w:themeColor="text1"/>
          <w:lang w:val="en-US" w:eastAsia="en-US"/>
        </w:rPr>
        <w:t>,</w:t>
      </w:r>
      <w:r w:rsidRPr="00652E6E">
        <w:rPr>
          <w:rFonts w:ascii="Arial" w:hAnsi="Arial" w:cs="Arial"/>
          <w:color w:val="000000" w:themeColor="text1"/>
          <w:lang w:val="en-US" w:eastAsia="en-US"/>
        </w:rPr>
        <w:t xml:space="preserve"> </w:t>
      </w:r>
      <w:r w:rsidR="00730ABC">
        <w:rPr>
          <w:rFonts w:ascii="Arial" w:hAnsi="Arial" w:cs="Arial"/>
          <w:color w:val="000000" w:themeColor="text1"/>
          <w:lang w:val="en-US" w:eastAsia="en-US"/>
        </w:rPr>
        <w:t>17(3),</w:t>
      </w:r>
      <w:r w:rsidRPr="00652E6E">
        <w:rPr>
          <w:rFonts w:ascii="Arial" w:hAnsi="Arial" w:cs="Arial"/>
          <w:color w:val="000000" w:themeColor="text1"/>
          <w:lang w:val="en-US" w:eastAsia="en-US"/>
        </w:rPr>
        <w:t xml:space="preserve"> 74-75. </w:t>
      </w:r>
    </w:p>
    <w:p w14:paraId="56974AA0" w14:textId="77777777" w:rsidR="00F47639" w:rsidRPr="00652E6E" w:rsidRDefault="00F47639" w:rsidP="00FC6580">
      <w:pPr>
        <w:spacing w:line="360" w:lineRule="auto"/>
        <w:jc w:val="both"/>
        <w:rPr>
          <w:rFonts w:ascii="Arial" w:hAnsi="Arial" w:cs="Arial"/>
          <w:color w:val="000000" w:themeColor="text1"/>
          <w:lang w:val="en-US" w:eastAsia="en-US"/>
        </w:rPr>
      </w:pPr>
    </w:p>
    <w:p w14:paraId="0512F0DE" w14:textId="3E49969C"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Jana, S., Dey, B., Reza-Paul, S., &amp; Steen, R. (2013). Combatting Human Trafficking in the Sex Trade: Can Sex Workers Do It Better? </w:t>
      </w:r>
      <w:r w:rsidRPr="00652E6E">
        <w:rPr>
          <w:rFonts w:ascii="Arial" w:hAnsi="Arial" w:cs="Arial"/>
          <w:i/>
          <w:iCs/>
          <w:color w:val="000000" w:themeColor="text1"/>
          <w:lang w:val="en-US" w:eastAsia="en-US"/>
        </w:rPr>
        <w:t>Journal of Public Health</w:t>
      </w:r>
      <w:r w:rsidR="00730ABC">
        <w:rPr>
          <w:rFonts w:ascii="Arial" w:hAnsi="Arial" w:cs="Arial"/>
          <w:i/>
          <w:iCs/>
          <w:color w:val="000000" w:themeColor="text1"/>
          <w:lang w:val="en-US" w:eastAsia="en-US"/>
        </w:rPr>
        <w:t>,</w:t>
      </w:r>
      <w:r w:rsidRPr="00652E6E">
        <w:rPr>
          <w:rFonts w:ascii="Arial" w:hAnsi="Arial" w:cs="Arial"/>
          <w:i/>
          <w:iCs/>
          <w:color w:val="000000" w:themeColor="text1"/>
          <w:lang w:val="en-US" w:eastAsia="en-US"/>
        </w:rPr>
        <w:t xml:space="preserve"> </w:t>
      </w:r>
      <w:r w:rsidR="00730ABC">
        <w:rPr>
          <w:rFonts w:ascii="Arial" w:hAnsi="Arial" w:cs="Arial"/>
          <w:color w:val="000000" w:themeColor="text1"/>
          <w:lang w:val="en-US" w:eastAsia="en-US"/>
        </w:rPr>
        <w:t>36(4),</w:t>
      </w:r>
      <w:r w:rsidRPr="00652E6E">
        <w:rPr>
          <w:rFonts w:ascii="Arial" w:hAnsi="Arial" w:cs="Arial"/>
          <w:color w:val="000000" w:themeColor="text1"/>
          <w:lang w:val="en-US" w:eastAsia="en-US"/>
        </w:rPr>
        <w:t xml:space="preserve"> 622-628. </w:t>
      </w:r>
    </w:p>
    <w:p w14:paraId="496E18BD" w14:textId="77777777" w:rsidR="00FD369A" w:rsidRPr="00652E6E" w:rsidRDefault="00FD369A" w:rsidP="00FC6580">
      <w:pPr>
        <w:spacing w:line="360" w:lineRule="auto"/>
        <w:jc w:val="both"/>
        <w:rPr>
          <w:rFonts w:ascii="Arial" w:hAnsi="Arial" w:cs="Arial"/>
          <w:color w:val="000000" w:themeColor="text1"/>
          <w:lang w:val="en-US" w:eastAsia="en-US"/>
        </w:rPr>
      </w:pPr>
    </w:p>
    <w:p w14:paraId="31801217" w14:textId="2823BA50" w:rsidR="00DC05E8" w:rsidRPr="00652E6E" w:rsidRDefault="00DC05E8" w:rsidP="00FC6580">
      <w:pPr>
        <w:spacing w:line="360" w:lineRule="auto"/>
        <w:jc w:val="both"/>
        <w:rPr>
          <w:rFonts w:ascii="Arial" w:eastAsia="Times New Roman" w:hAnsi="Arial" w:cs="Arial"/>
          <w:color w:val="000000" w:themeColor="text1"/>
        </w:rPr>
      </w:pPr>
      <w:proofErr w:type="spellStart"/>
      <w:r w:rsidRPr="00652E6E">
        <w:rPr>
          <w:rFonts w:ascii="Arial" w:eastAsia="Times New Roman" w:hAnsi="Arial" w:cs="Arial"/>
          <w:color w:val="000000" w:themeColor="text1"/>
        </w:rPr>
        <w:t>Jeong</w:t>
      </w:r>
      <w:proofErr w:type="spellEnd"/>
      <w:r w:rsidRPr="00652E6E">
        <w:rPr>
          <w:rFonts w:ascii="Arial" w:eastAsia="Times New Roman" w:hAnsi="Arial" w:cs="Arial"/>
          <w:color w:val="000000" w:themeColor="text1"/>
        </w:rPr>
        <w:t>, S. (2017</w:t>
      </w:r>
      <w:r w:rsidR="00730ABC">
        <w:rPr>
          <w:rFonts w:ascii="Arial" w:eastAsia="Times New Roman" w:hAnsi="Arial" w:cs="Arial"/>
          <w:color w:val="000000" w:themeColor="text1"/>
        </w:rPr>
        <w:t>, 14 September</w:t>
      </w:r>
      <w:r w:rsidRPr="00652E6E">
        <w:rPr>
          <w:rFonts w:ascii="Arial" w:eastAsia="Times New Roman" w:hAnsi="Arial" w:cs="Arial"/>
          <w:color w:val="000000" w:themeColor="text1"/>
        </w:rPr>
        <w:t xml:space="preserve">). Sex Trafficking Bill is Turning Into a Proxy War Over Google. </w:t>
      </w:r>
      <w:r w:rsidRPr="00652E6E">
        <w:rPr>
          <w:rFonts w:ascii="Arial" w:eastAsia="Times New Roman" w:hAnsi="Arial" w:cs="Arial"/>
          <w:i/>
          <w:iCs/>
          <w:color w:val="000000" w:themeColor="text1"/>
        </w:rPr>
        <w:t>The Verge</w:t>
      </w:r>
      <w:r w:rsidRPr="00652E6E">
        <w:rPr>
          <w:rFonts w:ascii="Arial" w:eastAsia="Times New Roman" w:hAnsi="Arial" w:cs="Arial"/>
          <w:color w:val="000000" w:themeColor="text1"/>
        </w:rPr>
        <w:t xml:space="preserve">. </w:t>
      </w:r>
      <w:r w:rsidR="00730ABC">
        <w:rPr>
          <w:rFonts w:ascii="Arial" w:eastAsia="Times New Roman" w:hAnsi="Arial" w:cs="Arial"/>
          <w:color w:val="000000" w:themeColor="text1"/>
        </w:rPr>
        <w:t>Available at:</w:t>
      </w:r>
      <w:r w:rsidRPr="00652E6E">
        <w:rPr>
          <w:rFonts w:ascii="Arial" w:eastAsia="Times New Roman" w:hAnsi="Arial" w:cs="Arial"/>
          <w:color w:val="000000" w:themeColor="text1"/>
        </w:rPr>
        <w:t> </w:t>
      </w:r>
      <w:hyperlink r:id="rId38" w:history="1">
        <w:r w:rsidRPr="00652E6E">
          <w:rPr>
            <w:rStyle w:val="Hyperlink"/>
            <w:rFonts w:ascii="Arial" w:eastAsia="Times New Roman" w:hAnsi="Arial" w:cs="Arial"/>
            <w:color w:val="000000" w:themeColor="text1"/>
            <w:u w:val="none"/>
          </w:rPr>
          <w:t>https://www.theverge.com/2017/9/14/16308066/sex-trafficking-bill-sesta-google-cda-230</w:t>
        </w:r>
      </w:hyperlink>
      <w:r w:rsidRPr="00652E6E">
        <w:rPr>
          <w:rFonts w:ascii="Arial" w:eastAsia="Times New Roman" w:hAnsi="Arial" w:cs="Arial"/>
          <w:color w:val="000000" w:themeColor="text1"/>
          <w:lang w:val="en-US"/>
        </w:rPr>
        <w:t>.</w:t>
      </w:r>
    </w:p>
    <w:p w14:paraId="1942D539"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33FAAF85" w14:textId="7DAF4828"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lang w:val="en-US"/>
        </w:rPr>
        <w:t xml:space="preserve">Jones, A. (2020). </w:t>
      </w:r>
      <w:r w:rsidRPr="00652E6E">
        <w:rPr>
          <w:rFonts w:ascii="Arial" w:eastAsia="Times New Roman" w:hAnsi="Arial" w:cs="Arial"/>
          <w:i/>
          <w:iCs/>
          <w:color w:val="000000" w:themeColor="text1"/>
          <w:lang w:val="en-US"/>
        </w:rPr>
        <w:t xml:space="preserve">Camming: Money, Power, and Pleasure in the Sex Industry. </w:t>
      </w:r>
      <w:r w:rsidRPr="00652E6E">
        <w:rPr>
          <w:rFonts w:ascii="Arial" w:eastAsia="Times New Roman" w:hAnsi="Arial" w:cs="Arial"/>
          <w:color w:val="000000" w:themeColor="text1"/>
          <w:lang w:val="en-US"/>
        </w:rPr>
        <w:t xml:space="preserve">New York: New York University Press. </w:t>
      </w:r>
    </w:p>
    <w:p w14:paraId="332C438E"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442867F1" w14:textId="4870101B"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rPr>
        <w:t>Kelly, A. (2017</w:t>
      </w:r>
      <w:r w:rsidR="00730ABC">
        <w:rPr>
          <w:rFonts w:ascii="Arial" w:eastAsia="Times New Roman" w:hAnsi="Arial" w:cs="Arial"/>
          <w:color w:val="000000" w:themeColor="text1"/>
        </w:rPr>
        <w:t>, 2 July</w:t>
      </w:r>
      <w:r w:rsidRPr="00652E6E">
        <w:rPr>
          <w:rFonts w:ascii="Arial" w:eastAsia="Times New Roman" w:hAnsi="Arial" w:cs="Arial"/>
          <w:color w:val="000000" w:themeColor="text1"/>
        </w:rPr>
        <w:t xml:space="preserve">). Small Ads Sex Trafficking: The Battle Against Backpage. </w:t>
      </w:r>
      <w:r w:rsidRPr="00652E6E">
        <w:rPr>
          <w:rFonts w:ascii="Arial" w:eastAsia="Times New Roman" w:hAnsi="Arial" w:cs="Arial"/>
          <w:i/>
          <w:iCs/>
          <w:color w:val="000000" w:themeColor="text1"/>
        </w:rPr>
        <w:t xml:space="preserve">The Guardian. </w:t>
      </w:r>
      <w:r w:rsidR="00730ABC">
        <w:rPr>
          <w:rFonts w:ascii="Arial" w:eastAsia="Times New Roman" w:hAnsi="Arial" w:cs="Arial"/>
          <w:color w:val="000000" w:themeColor="text1"/>
        </w:rPr>
        <w:t xml:space="preserve">Available at: </w:t>
      </w:r>
      <w:hyperlink r:id="rId39" w:history="1">
        <w:r w:rsidRPr="00652E6E">
          <w:rPr>
            <w:rFonts w:ascii="Arial" w:eastAsia="Times New Roman" w:hAnsi="Arial" w:cs="Arial"/>
            <w:color w:val="000000" w:themeColor="text1"/>
          </w:rPr>
          <w:t>https://www.theguardian.com/global-development/2017/jul/02/fight-for-my-daughter-battle-against-backpage-child-sex-trafficking</w:t>
        </w:r>
      </w:hyperlink>
      <w:r w:rsidRPr="00652E6E">
        <w:rPr>
          <w:rFonts w:ascii="Arial" w:eastAsia="Times New Roman" w:hAnsi="Arial" w:cs="Arial"/>
          <w:color w:val="000000" w:themeColor="text1"/>
        </w:rPr>
        <w:t>.</w:t>
      </w:r>
    </w:p>
    <w:p w14:paraId="5D285BB8"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70539382" w14:textId="0E26B31A" w:rsidR="00DC05E8" w:rsidRPr="00652E6E" w:rsidRDefault="00DC05E8" w:rsidP="00FC6580">
      <w:pPr>
        <w:spacing w:line="360" w:lineRule="auto"/>
        <w:jc w:val="both"/>
        <w:rPr>
          <w:rFonts w:ascii="Arial" w:eastAsia="Times New Roman" w:hAnsi="Arial" w:cs="Arial"/>
          <w:color w:val="000000" w:themeColor="text1"/>
          <w:lang w:val="en-US"/>
        </w:rPr>
      </w:pPr>
      <w:proofErr w:type="spellStart"/>
      <w:r w:rsidRPr="00652E6E">
        <w:rPr>
          <w:rFonts w:ascii="Arial" w:eastAsia="Times New Roman" w:hAnsi="Arial" w:cs="Arial"/>
          <w:color w:val="000000" w:themeColor="text1"/>
          <w:lang w:val="en-US"/>
        </w:rPr>
        <w:lastRenderedPageBreak/>
        <w:t>Kempadoo</w:t>
      </w:r>
      <w:proofErr w:type="spellEnd"/>
      <w:r w:rsidRPr="00652E6E">
        <w:rPr>
          <w:rFonts w:ascii="Arial" w:eastAsia="Times New Roman" w:hAnsi="Arial" w:cs="Arial"/>
          <w:color w:val="000000" w:themeColor="text1"/>
          <w:lang w:val="en-US"/>
        </w:rPr>
        <w:t xml:space="preserve">, K. &amp; Doezema, J. (1998). </w:t>
      </w:r>
      <w:r w:rsidRPr="00652E6E">
        <w:rPr>
          <w:rFonts w:ascii="Arial" w:eastAsia="Times New Roman" w:hAnsi="Arial" w:cs="Arial"/>
          <w:i/>
          <w:iCs/>
          <w:color w:val="000000" w:themeColor="text1"/>
          <w:lang w:val="en-US"/>
        </w:rPr>
        <w:t xml:space="preserve">Global Sex Workers: Rights, Resistance, and Redefinition. </w:t>
      </w:r>
      <w:r w:rsidRPr="00652E6E">
        <w:rPr>
          <w:rFonts w:ascii="Arial" w:eastAsia="Times New Roman" w:hAnsi="Arial" w:cs="Arial"/>
          <w:color w:val="000000" w:themeColor="text1"/>
          <w:lang w:val="en-US"/>
        </w:rPr>
        <w:t xml:space="preserve">London: Routledge. </w:t>
      </w:r>
    </w:p>
    <w:p w14:paraId="514ED11F"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57B96582" w14:textId="25D4A9EE"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Kristof, N. (2017</w:t>
      </w:r>
      <w:r w:rsidR="00466B48">
        <w:rPr>
          <w:rFonts w:ascii="Arial" w:eastAsia="Times New Roman" w:hAnsi="Arial" w:cs="Arial"/>
          <w:color w:val="000000" w:themeColor="text1"/>
        </w:rPr>
        <w:t>, 12 January</w:t>
      </w:r>
      <w:r w:rsidRPr="00652E6E">
        <w:rPr>
          <w:rFonts w:ascii="Arial" w:eastAsia="Times New Roman" w:hAnsi="Arial" w:cs="Arial"/>
          <w:color w:val="000000" w:themeColor="text1"/>
        </w:rPr>
        <w:t xml:space="preserve">). When Backpage.com Peddles Schoolgirls for Sex. </w:t>
      </w:r>
      <w:r w:rsidRPr="00652E6E">
        <w:rPr>
          <w:rFonts w:ascii="Arial" w:eastAsia="Times New Roman" w:hAnsi="Arial" w:cs="Arial"/>
          <w:i/>
          <w:iCs/>
          <w:color w:val="000000" w:themeColor="text1"/>
        </w:rPr>
        <w:t>The New York Times.</w:t>
      </w:r>
      <w:r w:rsidRPr="00652E6E">
        <w:rPr>
          <w:rFonts w:ascii="Arial" w:eastAsia="Times New Roman" w:hAnsi="Arial" w:cs="Arial"/>
          <w:color w:val="000000" w:themeColor="text1"/>
        </w:rPr>
        <w:t xml:space="preserve"> </w:t>
      </w:r>
      <w:r w:rsidR="00730ABC">
        <w:rPr>
          <w:rFonts w:ascii="Arial" w:eastAsia="Times New Roman" w:hAnsi="Arial" w:cs="Arial"/>
          <w:color w:val="000000" w:themeColor="text1"/>
        </w:rPr>
        <w:t xml:space="preserve">Available at: </w:t>
      </w:r>
      <w:r w:rsidR="00BB1034" w:rsidRPr="00652E6E">
        <w:rPr>
          <w:rFonts w:ascii="Arial" w:eastAsia="Times New Roman" w:hAnsi="Arial" w:cs="Arial"/>
          <w:color w:val="000000" w:themeColor="text1"/>
        </w:rPr>
        <w:t>https://www.nytimes.com/2017/01/12/opinion/when-backpagecom-peddles-schoolgirls-for-sex.html</w:t>
      </w:r>
      <w:r w:rsidRPr="00652E6E">
        <w:rPr>
          <w:rFonts w:ascii="Arial" w:eastAsia="Times New Roman" w:hAnsi="Arial" w:cs="Arial"/>
          <w:color w:val="000000" w:themeColor="text1"/>
        </w:rPr>
        <w:t>.</w:t>
      </w:r>
    </w:p>
    <w:p w14:paraId="1B7CF195" w14:textId="234CB397" w:rsidR="00BB1034" w:rsidRPr="00652E6E" w:rsidRDefault="00BB1034" w:rsidP="00FC6580">
      <w:pPr>
        <w:spacing w:line="360" w:lineRule="auto"/>
        <w:jc w:val="both"/>
        <w:rPr>
          <w:rFonts w:ascii="Arial" w:eastAsia="Times New Roman" w:hAnsi="Arial" w:cs="Arial"/>
          <w:color w:val="000000" w:themeColor="text1"/>
        </w:rPr>
      </w:pPr>
    </w:p>
    <w:p w14:paraId="50926A81" w14:textId="6A87D105" w:rsidR="00BB1034" w:rsidRPr="00652E6E" w:rsidRDefault="00BB1034"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Kristof, N. (2020</w:t>
      </w:r>
      <w:r w:rsidR="00466B48">
        <w:rPr>
          <w:rFonts w:ascii="Arial" w:eastAsia="Times New Roman" w:hAnsi="Arial" w:cs="Arial"/>
          <w:color w:val="000000" w:themeColor="text1"/>
        </w:rPr>
        <w:t>, 4 December</w:t>
      </w:r>
      <w:r w:rsidRPr="00652E6E">
        <w:rPr>
          <w:rFonts w:ascii="Arial" w:eastAsia="Times New Roman" w:hAnsi="Arial" w:cs="Arial"/>
          <w:color w:val="000000" w:themeColor="text1"/>
        </w:rPr>
        <w:t xml:space="preserve">). The Children of Pornhub. Why Does Canada Allow This Company to Profit off Videos of Exploitation and Assault? </w:t>
      </w:r>
      <w:r w:rsidRPr="00652E6E">
        <w:rPr>
          <w:rFonts w:ascii="Arial" w:eastAsia="Times New Roman" w:hAnsi="Arial" w:cs="Arial"/>
          <w:i/>
          <w:iCs/>
          <w:color w:val="000000" w:themeColor="text1"/>
        </w:rPr>
        <w:t xml:space="preserve">The New York Times. </w:t>
      </w:r>
      <w:r w:rsidR="00730ABC">
        <w:rPr>
          <w:rFonts w:ascii="Arial" w:eastAsia="Times New Roman" w:hAnsi="Arial" w:cs="Arial"/>
          <w:color w:val="000000" w:themeColor="text1"/>
        </w:rPr>
        <w:t>Available at:</w:t>
      </w:r>
      <w:r w:rsidRPr="00652E6E">
        <w:rPr>
          <w:rFonts w:ascii="Arial" w:eastAsia="Times New Roman" w:hAnsi="Arial" w:cs="Arial"/>
          <w:color w:val="000000" w:themeColor="text1"/>
        </w:rPr>
        <w:t xml:space="preserve"> https://www.nytimes.com/2020/12/04/opinion/sunday/pornhub-rape-trafficking.html. </w:t>
      </w:r>
    </w:p>
    <w:p w14:paraId="7E77FE7F" w14:textId="77777777" w:rsidR="00DC05E8" w:rsidRPr="00652E6E" w:rsidRDefault="00DC05E8" w:rsidP="00FC6580">
      <w:pPr>
        <w:spacing w:line="360" w:lineRule="auto"/>
        <w:jc w:val="both"/>
        <w:rPr>
          <w:rFonts w:ascii="Arial" w:eastAsia="Times New Roman" w:hAnsi="Arial" w:cs="Arial"/>
          <w:color w:val="000000" w:themeColor="text1"/>
        </w:rPr>
      </w:pPr>
    </w:p>
    <w:p w14:paraId="5C6B38E8" w14:textId="776AAA8B" w:rsidR="00DC05E8" w:rsidRPr="00652E6E" w:rsidRDefault="00DC05E8" w:rsidP="00FC6580">
      <w:pPr>
        <w:spacing w:line="360" w:lineRule="auto"/>
        <w:jc w:val="both"/>
        <w:rPr>
          <w:rFonts w:ascii="Arial" w:eastAsia="Times New Roman" w:hAnsi="Arial" w:cs="Arial"/>
          <w:color w:val="000000" w:themeColor="text1"/>
        </w:rPr>
      </w:pPr>
      <w:proofErr w:type="spellStart"/>
      <w:r w:rsidRPr="00652E6E">
        <w:rPr>
          <w:rFonts w:ascii="Arial" w:eastAsia="Times New Roman" w:hAnsi="Arial" w:cs="Arial"/>
          <w:color w:val="000000" w:themeColor="text1"/>
        </w:rPr>
        <w:t>Lampen</w:t>
      </w:r>
      <w:proofErr w:type="spellEnd"/>
      <w:r w:rsidRPr="00652E6E">
        <w:rPr>
          <w:rFonts w:ascii="Arial" w:eastAsia="Times New Roman" w:hAnsi="Arial" w:cs="Arial"/>
          <w:color w:val="000000" w:themeColor="text1"/>
        </w:rPr>
        <w:t>, C. (2018</w:t>
      </w:r>
      <w:r w:rsidR="00466B48">
        <w:rPr>
          <w:rFonts w:ascii="Arial" w:eastAsia="Times New Roman" w:hAnsi="Arial" w:cs="Arial"/>
          <w:color w:val="000000" w:themeColor="text1"/>
        </w:rPr>
        <w:t>, 21 May</w:t>
      </w:r>
      <w:r w:rsidRPr="00652E6E">
        <w:rPr>
          <w:rFonts w:ascii="Arial" w:eastAsia="Times New Roman" w:hAnsi="Arial" w:cs="Arial"/>
          <w:color w:val="000000" w:themeColor="text1"/>
        </w:rPr>
        <w:t xml:space="preserve">). Sex Workers and Advocates Explain Why the House’s Online Sex-Trafficking Bill is Bulls**t. </w:t>
      </w:r>
      <w:proofErr w:type="spellStart"/>
      <w:r w:rsidRPr="00A57773">
        <w:rPr>
          <w:rFonts w:ascii="Arial" w:eastAsia="Times New Roman" w:hAnsi="Arial" w:cs="Arial"/>
          <w:i/>
          <w:iCs/>
          <w:color w:val="000000" w:themeColor="text1"/>
        </w:rPr>
        <w:t>Dailydot</w:t>
      </w:r>
      <w:proofErr w:type="spellEnd"/>
      <w:r w:rsidRPr="00652E6E">
        <w:rPr>
          <w:rFonts w:ascii="Arial" w:eastAsia="Times New Roman" w:hAnsi="Arial" w:cs="Arial"/>
          <w:color w:val="000000" w:themeColor="text1"/>
        </w:rPr>
        <w:t xml:space="preserve">. </w:t>
      </w:r>
      <w:r w:rsidR="00466B48">
        <w:rPr>
          <w:rFonts w:ascii="Arial" w:eastAsia="Times New Roman" w:hAnsi="Arial" w:cs="Arial"/>
          <w:color w:val="000000" w:themeColor="text1"/>
        </w:rPr>
        <w:t>Available at:</w:t>
      </w:r>
      <w:r w:rsidRPr="00652E6E">
        <w:rPr>
          <w:rFonts w:ascii="Arial" w:eastAsia="Times New Roman" w:hAnsi="Arial" w:cs="Arial"/>
          <w:color w:val="000000" w:themeColor="text1"/>
        </w:rPr>
        <w:t xml:space="preserve"> </w:t>
      </w:r>
      <w:hyperlink r:id="rId40" w:history="1">
        <w:r w:rsidRPr="00652E6E">
          <w:rPr>
            <w:rFonts w:ascii="Arial" w:eastAsia="Times New Roman" w:hAnsi="Arial" w:cs="Arial"/>
            <w:color w:val="000000" w:themeColor="text1"/>
          </w:rPr>
          <w:t>https://www.dailydot.com/irl/sex-workers-sex-trafficking-bill/</w:t>
        </w:r>
      </w:hyperlink>
      <w:r w:rsidR="00466B48">
        <w:rPr>
          <w:rFonts w:ascii="Arial" w:eastAsia="Times New Roman" w:hAnsi="Arial" w:cs="Arial"/>
          <w:color w:val="000000" w:themeColor="text1"/>
        </w:rPr>
        <w:t>.</w:t>
      </w:r>
    </w:p>
    <w:p w14:paraId="18731658"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122CDD54" w14:textId="52FA707B"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 xml:space="preserve">Leon, C. &amp; </w:t>
      </w:r>
      <w:proofErr w:type="spellStart"/>
      <w:r w:rsidRPr="00652E6E">
        <w:rPr>
          <w:rFonts w:ascii="Arial" w:eastAsia="Times New Roman" w:hAnsi="Arial" w:cs="Arial"/>
          <w:color w:val="000000" w:themeColor="text1"/>
        </w:rPr>
        <w:t>Shdaimah</w:t>
      </w:r>
      <w:proofErr w:type="spellEnd"/>
      <w:r w:rsidRPr="00652E6E">
        <w:rPr>
          <w:rFonts w:ascii="Arial" w:eastAsia="Times New Roman" w:hAnsi="Arial" w:cs="Arial"/>
          <w:color w:val="000000" w:themeColor="text1"/>
        </w:rPr>
        <w:t xml:space="preserve">, C. (2012). </w:t>
      </w:r>
      <w:proofErr w:type="spellStart"/>
      <w:r w:rsidRPr="00652E6E">
        <w:rPr>
          <w:rFonts w:ascii="Arial" w:eastAsia="Times New Roman" w:hAnsi="Arial" w:cs="Arial"/>
          <w:color w:val="000000" w:themeColor="text1"/>
        </w:rPr>
        <w:t>JUSTifying</w:t>
      </w:r>
      <w:proofErr w:type="spellEnd"/>
      <w:r w:rsidRPr="00652E6E">
        <w:rPr>
          <w:rFonts w:ascii="Arial" w:eastAsia="Times New Roman" w:hAnsi="Arial" w:cs="Arial"/>
          <w:color w:val="000000" w:themeColor="text1"/>
        </w:rPr>
        <w:t xml:space="preserve"> Scrutiny: State Power in Prostitution Diversion Programs. </w:t>
      </w:r>
      <w:r w:rsidRPr="00652E6E">
        <w:rPr>
          <w:rFonts w:ascii="Arial" w:eastAsia="Times New Roman" w:hAnsi="Arial" w:cs="Arial"/>
          <w:i/>
          <w:iCs/>
          <w:color w:val="000000" w:themeColor="text1"/>
        </w:rPr>
        <w:t>Journal of Poverty</w:t>
      </w:r>
      <w:r w:rsidR="00466B48">
        <w:rPr>
          <w:rFonts w:ascii="Arial" w:eastAsia="Times New Roman" w:hAnsi="Arial" w:cs="Arial"/>
          <w:color w:val="000000" w:themeColor="text1"/>
        </w:rPr>
        <w:t>,</w:t>
      </w:r>
      <w:r w:rsidRPr="00652E6E">
        <w:rPr>
          <w:rFonts w:ascii="Arial" w:eastAsia="Times New Roman" w:hAnsi="Arial" w:cs="Arial"/>
          <w:color w:val="000000" w:themeColor="text1"/>
        </w:rPr>
        <w:t xml:space="preserve"> </w:t>
      </w:r>
      <w:r w:rsidR="00466B48">
        <w:rPr>
          <w:rFonts w:ascii="Arial" w:eastAsia="Times New Roman" w:hAnsi="Arial" w:cs="Arial"/>
          <w:color w:val="000000" w:themeColor="text1"/>
        </w:rPr>
        <w:t xml:space="preserve">16, </w:t>
      </w:r>
      <w:r w:rsidRPr="00652E6E">
        <w:rPr>
          <w:rFonts w:ascii="Arial" w:eastAsia="Times New Roman" w:hAnsi="Arial" w:cs="Arial"/>
          <w:color w:val="000000" w:themeColor="text1"/>
        </w:rPr>
        <w:t>250-273. </w:t>
      </w:r>
    </w:p>
    <w:p w14:paraId="5E338B33"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7A6FF964" w14:textId="38B3397F"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lang w:val="en-US"/>
        </w:rPr>
        <w:t>Lieberman, H. (2019</w:t>
      </w:r>
      <w:r w:rsidR="00466B48">
        <w:rPr>
          <w:rFonts w:ascii="Arial" w:eastAsia="Times New Roman" w:hAnsi="Arial" w:cs="Arial"/>
          <w:color w:val="000000" w:themeColor="text1"/>
          <w:lang w:val="en-US"/>
        </w:rPr>
        <w:t>, 4 March</w:t>
      </w:r>
      <w:r w:rsidRPr="00652E6E">
        <w:rPr>
          <w:rFonts w:ascii="Arial" w:eastAsia="Times New Roman" w:hAnsi="Arial" w:cs="Arial"/>
          <w:color w:val="000000" w:themeColor="text1"/>
          <w:lang w:val="en-US"/>
        </w:rPr>
        <w:t xml:space="preserve">). ‘Why Laws to Fight Sex Trafficking Often Backfire.’ </w:t>
      </w:r>
      <w:r w:rsidRPr="00652E6E">
        <w:rPr>
          <w:rFonts w:ascii="Arial" w:eastAsia="Times New Roman" w:hAnsi="Arial" w:cs="Arial"/>
          <w:i/>
          <w:iCs/>
          <w:color w:val="000000" w:themeColor="text1"/>
          <w:lang w:val="en-US"/>
        </w:rPr>
        <w:t xml:space="preserve">The Washington Post. </w:t>
      </w:r>
      <w:r w:rsidR="00466B48">
        <w:rPr>
          <w:rFonts w:ascii="Arial" w:eastAsia="Times New Roman" w:hAnsi="Arial" w:cs="Arial"/>
          <w:color w:val="000000" w:themeColor="text1"/>
          <w:lang w:val="en-US"/>
        </w:rPr>
        <w:t>Available at:</w:t>
      </w:r>
      <w:r w:rsidRPr="00652E6E">
        <w:rPr>
          <w:rFonts w:ascii="Arial" w:eastAsia="Times New Roman" w:hAnsi="Arial" w:cs="Arial"/>
          <w:color w:val="000000" w:themeColor="text1"/>
          <w:lang w:val="en-US"/>
        </w:rPr>
        <w:t xml:space="preserve"> </w:t>
      </w:r>
      <w:hyperlink r:id="rId41" w:history="1">
        <w:r w:rsidRPr="00652E6E">
          <w:rPr>
            <w:rFonts w:ascii="Arial" w:eastAsia="Times New Roman" w:hAnsi="Arial" w:cs="Arial"/>
            <w:color w:val="000000" w:themeColor="text1"/>
            <w:lang w:val="en-US"/>
          </w:rPr>
          <w:t>https://www.washingtonpost.com/outlook/2019/03/04/why-laws-fight-sex-trafficking-often-backfire/</w:t>
        </w:r>
      </w:hyperlink>
      <w:r w:rsidRPr="00652E6E">
        <w:rPr>
          <w:rFonts w:ascii="Arial" w:eastAsia="Times New Roman" w:hAnsi="Arial" w:cs="Arial"/>
          <w:color w:val="000000" w:themeColor="text1"/>
          <w:lang w:val="en-US"/>
        </w:rPr>
        <w:t xml:space="preserve">. </w:t>
      </w:r>
    </w:p>
    <w:p w14:paraId="41098213" w14:textId="77777777" w:rsidR="00C43981" w:rsidRPr="00652E6E" w:rsidRDefault="00C43981" w:rsidP="00FC6580">
      <w:pPr>
        <w:spacing w:line="360" w:lineRule="auto"/>
        <w:jc w:val="both"/>
        <w:rPr>
          <w:rFonts w:ascii="Arial" w:eastAsia="Times New Roman" w:hAnsi="Arial" w:cs="Arial"/>
          <w:color w:val="000000" w:themeColor="text1"/>
          <w:lang w:val="en-US"/>
        </w:rPr>
      </w:pPr>
    </w:p>
    <w:p w14:paraId="34BF77AD" w14:textId="4EB17F00" w:rsidR="00DC05E8" w:rsidRPr="00652E6E" w:rsidRDefault="00C43981" w:rsidP="00FC6580">
      <w:pPr>
        <w:spacing w:line="360" w:lineRule="auto"/>
        <w:jc w:val="both"/>
        <w:rPr>
          <w:rFonts w:ascii="Arial" w:eastAsia="Times New Roman" w:hAnsi="Arial" w:cs="Arial"/>
          <w:color w:val="000000" w:themeColor="text1"/>
          <w:lang w:val="en-US"/>
        </w:rPr>
      </w:pPr>
      <w:proofErr w:type="spellStart"/>
      <w:r w:rsidRPr="00652E6E">
        <w:rPr>
          <w:rFonts w:ascii="Arial" w:eastAsia="Times New Roman" w:hAnsi="Arial" w:cs="Arial"/>
          <w:color w:val="000000" w:themeColor="text1"/>
          <w:lang w:val="en-US"/>
        </w:rPr>
        <w:t>Loba</w:t>
      </w:r>
      <w:r w:rsidR="00E97435" w:rsidRPr="00652E6E">
        <w:rPr>
          <w:rFonts w:ascii="Arial" w:eastAsia="Times New Roman" w:hAnsi="Arial" w:cs="Arial"/>
          <w:color w:val="000000" w:themeColor="text1"/>
          <w:lang w:val="en-US"/>
        </w:rPr>
        <w:t>s</w:t>
      </w:r>
      <w:r w:rsidRPr="00652E6E">
        <w:rPr>
          <w:rFonts w:ascii="Arial" w:eastAsia="Times New Roman" w:hAnsi="Arial" w:cs="Arial"/>
          <w:color w:val="000000" w:themeColor="text1"/>
          <w:lang w:val="en-US"/>
        </w:rPr>
        <w:t>z</w:t>
      </w:r>
      <w:proofErr w:type="spellEnd"/>
      <w:r w:rsidRPr="00652E6E">
        <w:rPr>
          <w:rFonts w:ascii="Arial" w:eastAsia="Times New Roman" w:hAnsi="Arial" w:cs="Arial"/>
          <w:color w:val="000000" w:themeColor="text1"/>
          <w:lang w:val="en-US"/>
        </w:rPr>
        <w:t xml:space="preserve">, J. K. (2019). </w:t>
      </w:r>
      <w:r w:rsidRPr="00652E6E">
        <w:rPr>
          <w:rFonts w:ascii="Arial" w:eastAsia="Times New Roman" w:hAnsi="Arial" w:cs="Arial"/>
          <w:i/>
          <w:iCs/>
          <w:color w:val="000000" w:themeColor="text1"/>
          <w:lang w:val="en-US"/>
        </w:rPr>
        <w:t>Constructing Human Trafficking: Evangelicals, Feminists and an Unexpected Alliance</w:t>
      </w:r>
      <w:r w:rsidRPr="00652E6E">
        <w:rPr>
          <w:rFonts w:ascii="Arial" w:eastAsia="Times New Roman" w:hAnsi="Arial" w:cs="Arial"/>
          <w:color w:val="000000" w:themeColor="text1"/>
          <w:lang w:val="en-US"/>
        </w:rPr>
        <w:t xml:space="preserve">. </w:t>
      </w:r>
      <w:r w:rsidRPr="00652E6E">
        <w:rPr>
          <w:rFonts w:ascii="Arial" w:hAnsi="Arial" w:cs="Arial"/>
          <w:color w:val="000000" w:themeColor="text1"/>
          <w:lang w:val="en-US" w:eastAsia="en-US"/>
        </w:rPr>
        <w:t>London: Palgrave Macmillan.</w:t>
      </w:r>
    </w:p>
    <w:p w14:paraId="114FE369" w14:textId="77777777" w:rsidR="00C43981" w:rsidRPr="00652E6E" w:rsidRDefault="00C43981" w:rsidP="00FC6580">
      <w:pPr>
        <w:spacing w:line="360" w:lineRule="auto"/>
        <w:jc w:val="both"/>
        <w:rPr>
          <w:rFonts w:ascii="Arial" w:eastAsia="Times New Roman" w:hAnsi="Arial" w:cs="Arial"/>
          <w:color w:val="000000" w:themeColor="text1"/>
          <w:lang w:val="en-US"/>
        </w:rPr>
      </w:pPr>
    </w:p>
    <w:p w14:paraId="305EF58D" w14:textId="6A3C4C26" w:rsidR="00DC05E8" w:rsidRPr="00652E6E" w:rsidRDefault="00DC05E8" w:rsidP="00FC6580">
      <w:pPr>
        <w:spacing w:line="360" w:lineRule="auto"/>
        <w:jc w:val="both"/>
        <w:rPr>
          <w:rFonts w:ascii="Arial" w:eastAsia="Times New Roman" w:hAnsi="Arial" w:cs="Arial"/>
          <w:color w:val="000000" w:themeColor="text1"/>
        </w:rPr>
      </w:pPr>
      <w:proofErr w:type="spellStart"/>
      <w:r w:rsidRPr="00652E6E">
        <w:rPr>
          <w:rFonts w:ascii="Arial" w:eastAsia="Times New Roman" w:hAnsi="Arial" w:cs="Arial"/>
          <w:color w:val="000000" w:themeColor="text1"/>
        </w:rPr>
        <w:t>Luminais</w:t>
      </w:r>
      <w:proofErr w:type="spellEnd"/>
      <w:r w:rsidRPr="00652E6E">
        <w:rPr>
          <w:rFonts w:ascii="Arial" w:eastAsia="Times New Roman" w:hAnsi="Arial" w:cs="Arial"/>
          <w:color w:val="000000" w:themeColor="text1"/>
        </w:rPr>
        <w:t xml:space="preserve">, M., Lovell, R., &amp; McGuire, M. (2019). A Safe Harbor is Temporary Shelter, Not a Pathway Forward: How Court-Mandated Sex Trafficking Intervention Fails to Help Girls Quit the Sex Trade. </w:t>
      </w:r>
      <w:r w:rsidRPr="00652E6E">
        <w:rPr>
          <w:rFonts w:ascii="Arial" w:eastAsia="Times New Roman" w:hAnsi="Arial" w:cs="Arial"/>
          <w:i/>
          <w:iCs/>
          <w:color w:val="000000" w:themeColor="text1"/>
        </w:rPr>
        <w:t>Victims &amp; Offenders</w:t>
      </w:r>
      <w:r w:rsidR="00466B48">
        <w:rPr>
          <w:rFonts w:ascii="Arial" w:eastAsia="Times New Roman" w:hAnsi="Arial" w:cs="Arial"/>
          <w:color w:val="000000" w:themeColor="text1"/>
        </w:rPr>
        <w:t>,</w:t>
      </w:r>
      <w:r w:rsidRPr="00652E6E">
        <w:rPr>
          <w:rFonts w:ascii="Arial" w:eastAsia="Times New Roman" w:hAnsi="Arial" w:cs="Arial"/>
          <w:color w:val="000000" w:themeColor="text1"/>
        </w:rPr>
        <w:t xml:space="preserve"> </w:t>
      </w:r>
      <w:r w:rsidR="00466B48">
        <w:rPr>
          <w:rFonts w:ascii="Arial" w:eastAsia="Times New Roman" w:hAnsi="Arial" w:cs="Arial"/>
          <w:color w:val="000000" w:themeColor="text1"/>
        </w:rPr>
        <w:t>14(5),</w:t>
      </w:r>
      <w:r w:rsidRPr="00652E6E">
        <w:rPr>
          <w:rFonts w:ascii="Arial" w:eastAsia="Times New Roman" w:hAnsi="Arial" w:cs="Arial"/>
          <w:color w:val="000000" w:themeColor="text1"/>
        </w:rPr>
        <w:t xml:space="preserve"> 540-560.</w:t>
      </w:r>
    </w:p>
    <w:p w14:paraId="0F1F0331"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33CA359C" w14:textId="3ABCB064"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Malo, S. (2017</w:t>
      </w:r>
      <w:r w:rsidR="00E33321">
        <w:rPr>
          <w:rFonts w:ascii="Arial" w:eastAsia="Times New Roman" w:hAnsi="Arial" w:cs="Arial"/>
          <w:color w:val="000000" w:themeColor="text1"/>
        </w:rPr>
        <w:t>, 8 February</w:t>
      </w:r>
      <w:r w:rsidRPr="00652E6E">
        <w:rPr>
          <w:rFonts w:ascii="Arial" w:eastAsia="Times New Roman" w:hAnsi="Arial" w:cs="Arial"/>
          <w:color w:val="000000" w:themeColor="text1"/>
        </w:rPr>
        <w:t xml:space="preserve">). Film Exposed Underworld of U.S. Children Sold Online for Sex. </w:t>
      </w:r>
      <w:r w:rsidRPr="00652E6E">
        <w:rPr>
          <w:rFonts w:ascii="Arial" w:eastAsia="Times New Roman" w:hAnsi="Arial" w:cs="Arial"/>
          <w:i/>
          <w:iCs/>
          <w:color w:val="000000" w:themeColor="text1"/>
        </w:rPr>
        <w:t xml:space="preserve">Reuters. </w:t>
      </w:r>
      <w:r w:rsidR="00466B48">
        <w:rPr>
          <w:rFonts w:ascii="Arial" w:eastAsia="Times New Roman" w:hAnsi="Arial" w:cs="Arial"/>
          <w:color w:val="000000" w:themeColor="text1"/>
        </w:rPr>
        <w:t xml:space="preserve">Available at: </w:t>
      </w:r>
      <w:hyperlink r:id="rId42" w:history="1">
        <w:r w:rsidRPr="00652E6E">
          <w:rPr>
            <w:rFonts w:ascii="Arial" w:eastAsia="Times New Roman" w:hAnsi="Arial" w:cs="Arial"/>
            <w:color w:val="000000" w:themeColor="text1"/>
          </w:rPr>
          <w:t>https://www.reuters.com/article/us-usa-trafficking-film-idUSKBN15N2DT</w:t>
        </w:r>
      </w:hyperlink>
      <w:r w:rsidRPr="00652E6E">
        <w:rPr>
          <w:rFonts w:ascii="Arial" w:eastAsia="Times New Roman" w:hAnsi="Arial" w:cs="Arial"/>
          <w:color w:val="000000" w:themeColor="text1"/>
        </w:rPr>
        <w:t>.</w:t>
      </w:r>
    </w:p>
    <w:p w14:paraId="5F6EA8DD" w14:textId="33510BE4" w:rsidR="007E00FB" w:rsidRPr="00652E6E" w:rsidRDefault="007E00FB" w:rsidP="00FC6580">
      <w:pPr>
        <w:spacing w:line="360" w:lineRule="auto"/>
        <w:jc w:val="both"/>
        <w:rPr>
          <w:rFonts w:ascii="Arial" w:eastAsia="Times New Roman" w:hAnsi="Arial" w:cs="Arial"/>
          <w:color w:val="000000" w:themeColor="text1"/>
        </w:rPr>
      </w:pPr>
    </w:p>
    <w:p w14:paraId="4741E8FE" w14:textId="4F808E85" w:rsidR="007E00FB" w:rsidRPr="00652E6E" w:rsidRDefault="007E00FB" w:rsidP="00A57773">
      <w:pPr>
        <w:spacing w:line="360" w:lineRule="auto"/>
        <w:jc w:val="both"/>
        <w:rPr>
          <w:rFonts w:ascii="Arial" w:hAnsi="Arial" w:cs="Arial"/>
          <w:color w:val="000000" w:themeColor="text1"/>
        </w:rPr>
      </w:pPr>
      <w:r w:rsidRPr="00652E6E">
        <w:rPr>
          <w:rFonts w:ascii="Arial" w:hAnsi="Arial" w:cs="Arial"/>
          <w:color w:val="000000" w:themeColor="text1"/>
        </w:rPr>
        <w:t>Martineau, P. (2018</w:t>
      </w:r>
      <w:r w:rsidR="00E33321">
        <w:rPr>
          <w:rFonts w:ascii="Arial" w:hAnsi="Arial" w:cs="Arial"/>
          <w:color w:val="000000" w:themeColor="text1"/>
        </w:rPr>
        <w:t>, 30 November</w:t>
      </w:r>
      <w:r w:rsidRPr="00652E6E">
        <w:rPr>
          <w:rFonts w:ascii="Arial" w:hAnsi="Arial" w:cs="Arial"/>
          <w:color w:val="000000" w:themeColor="text1"/>
        </w:rPr>
        <w:t xml:space="preserve">). A Quiet War Wages Over Who Can Make Money Online. </w:t>
      </w:r>
      <w:r w:rsidRPr="00652E6E">
        <w:rPr>
          <w:rFonts w:ascii="Arial" w:hAnsi="Arial" w:cs="Arial"/>
          <w:i/>
          <w:color w:val="000000" w:themeColor="text1"/>
        </w:rPr>
        <w:t>Wired</w:t>
      </w:r>
      <w:r w:rsidRPr="00652E6E">
        <w:rPr>
          <w:rFonts w:ascii="Arial" w:hAnsi="Arial" w:cs="Arial"/>
          <w:color w:val="000000" w:themeColor="text1"/>
        </w:rPr>
        <w:t xml:space="preserve">. </w:t>
      </w:r>
      <w:r w:rsidR="00E33321">
        <w:rPr>
          <w:rFonts w:ascii="Arial" w:hAnsi="Arial" w:cs="Arial"/>
          <w:color w:val="000000" w:themeColor="text1"/>
        </w:rPr>
        <w:t xml:space="preserve">Available at: </w:t>
      </w:r>
      <w:r w:rsidRPr="00652E6E">
        <w:rPr>
          <w:rFonts w:ascii="Arial" w:hAnsi="Arial" w:cs="Arial"/>
          <w:color w:val="000000" w:themeColor="text1"/>
        </w:rPr>
        <w:t>https://www.wired.com/story/quiet-war-rages-who-can-make-money-online/</w:t>
      </w:r>
      <w:r w:rsidR="0083549B" w:rsidRPr="00652E6E">
        <w:rPr>
          <w:rFonts w:ascii="Arial" w:hAnsi="Arial" w:cs="Arial"/>
          <w:color w:val="000000" w:themeColor="text1"/>
        </w:rPr>
        <w:t>.</w:t>
      </w:r>
    </w:p>
    <w:p w14:paraId="2B553361"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7EA0C8BB" w14:textId="100A436A" w:rsidR="00DC05E8" w:rsidRPr="00652E6E" w:rsidRDefault="00DC05E8" w:rsidP="00FC6580">
      <w:pPr>
        <w:spacing w:line="360" w:lineRule="auto"/>
        <w:jc w:val="both"/>
        <w:rPr>
          <w:rFonts w:ascii="Arial" w:eastAsia="Times New Roman" w:hAnsi="Arial" w:cs="Arial"/>
          <w:color w:val="000000" w:themeColor="text1"/>
          <w:lang w:val="en-US"/>
        </w:rPr>
      </w:pPr>
      <w:proofErr w:type="spellStart"/>
      <w:r w:rsidRPr="00652E6E">
        <w:rPr>
          <w:rFonts w:ascii="Arial" w:eastAsia="Times New Roman" w:hAnsi="Arial" w:cs="Arial"/>
          <w:color w:val="000000" w:themeColor="text1"/>
          <w:lang w:val="en-US"/>
        </w:rPr>
        <w:t>Masnick</w:t>
      </w:r>
      <w:proofErr w:type="spellEnd"/>
      <w:r w:rsidRPr="00652E6E">
        <w:rPr>
          <w:rFonts w:ascii="Arial" w:eastAsia="Times New Roman" w:hAnsi="Arial" w:cs="Arial"/>
          <w:color w:val="000000" w:themeColor="text1"/>
          <w:lang w:val="en-US"/>
        </w:rPr>
        <w:t>, M. (2017</w:t>
      </w:r>
      <w:r w:rsidR="00E33321">
        <w:rPr>
          <w:rFonts w:ascii="Arial" w:eastAsia="Times New Roman" w:hAnsi="Arial" w:cs="Arial"/>
          <w:color w:val="000000" w:themeColor="text1"/>
          <w:lang w:val="en-US"/>
        </w:rPr>
        <w:t>, 19 September</w:t>
      </w:r>
      <w:r w:rsidRPr="00652E6E">
        <w:rPr>
          <w:rFonts w:ascii="Arial" w:eastAsia="Times New Roman" w:hAnsi="Arial" w:cs="Arial"/>
          <w:color w:val="000000" w:themeColor="text1"/>
          <w:lang w:val="en-US"/>
        </w:rPr>
        <w:t xml:space="preserve">). Senator Blumenthal Happy That SESTA Will Kill Small Internet Companies. </w:t>
      </w:r>
      <w:proofErr w:type="spellStart"/>
      <w:r w:rsidRPr="00652E6E">
        <w:rPr>
          <w:rFonts w:ascii="Arial" w:eastAsia="Times New Roman" w:hAnsi="Arial" w:cs="Arial"/>
          <w:i/>
          <w:iCs/>
          <w:color w:val="000000" w:themeColor="text1"/>
          <w:lang w:val="en-US"/>
        </w:rPr>
        <w:t>TechDirt</w:t>
      </w:r>
      <w:proofErr w:type="spellEnd"/>
      <w:r w:rsidRPr="00652E6E">
        <w:rPr>
          <w:rFonts w:ascii="Arial" w:eastAsia="Times New Roman" w:hAnsi="Arial" w:cs="Arial"/>
          <w:color w:val="000000" w:themeColor="text1"/>
          <w:lang w:val="en-US"/>
        </w:rPr>
        <w:t xml:space="preserve">. </w:t>
      </w:r>
      <w:r w:rsidR="00E33321">
        <w:rPr>
          <w:rFonts w:ascii="Arial" w:eastAsia="Times New Roman" w:hAnsi="Arial" w:cs="Arial"/>
          <w:color w:val="000000" w:themeColor="text1"/>
          <w:lang w:val="en-US"/>
        </w:rPr>
        <w:t xml:space="preserve">Available at: </w:t>
      </w:r>
      <w:hyperlink r:id="rId43" w:history="1">
        <w:r w:rsidRPr="00652E6E">
          <w:rPr>
            <w:rFonts w:ascii="Arial" w:eastAsia="Times New Roman" w:hAnsi="Arial" w:cs="Arial"/>
            <w:color w:val="000000" w:themeColor="text1"/>
            <w:lang w:val="en-US"/>
          </w:rPr>
          <w:t>https://www.techdirt.com/articles/20170919/11061838242/senator-blumenthal-happy-that-sesta-will-kill-small-internet-companies.shtml</w:t>
        </w:r>
      </w:hyperlink>
      <w:r w:rsidRPr="00652E6E">
        <w:rPr>
          <w:rFonts w:ascii="Arial" w:eastAsia="Times New Roman" w:hAnsi="Arial" w:cs="Arial"/>
          <w:color w:val="000000" w:themeColor="text1"/>
          <w:lang w:val="en-US"/>
        </w:rPr>
        <w:t>.</w:t>
      </w:r>
    </w:p>
    <w:p w14:paraId="7941AC7C" w14:textId="46E6A481" w:rsidR="00DC05E8" w:rsidRPr="00652E6E" w:rsidRDefault="00DC05E8" w:rsidP="00FC6580">
      <w:pPr>
        <w:spacing w:line="360" w:lineRule="auto"/>
        <w:jc w:val="both"/>
        <w:rPr>
          <w:rFonts w:ascii="Arial" w:eastAsia="Times New Roman" w:hAnsi="Arial" w:cs="Arial"/>
          <w:color w:val="000000" w:themeColor="text1"/>
          <w:lang w:val="en-US"/>
        </w:rPr>
      </w:pPr>
    </w:p>
    <w:p w14:paraId="1941B13F" w14:textId="410B2BBB" w:rsidR="00BC7667" w:rsidRPr="00652E6E" w:rsidRDefault="00BC7667" w:rsidP="00FC6580">
      <w:pPr>
        <w:spacing w:line="360" w:lineRule="auto"/>
        <w:jc w:val="both"/>
        <w:rPr>
          <w:rFonts w:ascii="Arial" w:eastAsia="Times New Roman" w:hAnsi="Arial" w:cs="Arial"/>
          <w:color w:val="000000" w:themeColor="text1"/>
          <w:lang w:val="en-US"/>
        </w:rPr>
      </w:pPr>
      <w:proofErr w:type="spellStart"/>
      <w:r w:rsidRPr="00652E6E">
        <w:rPr>
          <w:rFonts w:ascii="Arial" w:eastAsia="Times New Roman" w:hAnsi="Arial" w:cs="Arial"/>
          <w:color w:val="000000" w:themeColor="text1"/>
          <w:lang w:val="en-US"/>
        </w:rPr>
        <w:t>Mazzio</w:t>
      </w:r>
      <w:proofErr w:type="spellEnd"/>
      <w:r w:rsidRPr="00652E6E">
        <w:rPr>
          <w:rFonts w:ascii="Arial" w:eastAsia="Times New Roman" w:hAnsi="Arial" w:cs="Arial"/>
          <w:color w:val="000000" w:themeColor="text1"/>
          <w:lang w:val="en-US"/>
        </w:rPr>
        <w:t xml:space="preserve">, M. (n.d.). </w:t>
      </w:r>
      <w:r w:rsidRPr="00652E6E">
        <w:rPr>
          <w:rFonts w:ascii="Arial" w:eastAsia="Times New Roman" w:hAnsi="Arial" w:cs="Arial"/>
          <w:i/>
          <w:iCs/>
          <w:color w:val="000000" w:themeColor="text1"/>
          <w:lang w:val="en-US"/>
        </w:rPr>
        <w:t xml:space="preserve">Resources. </w:t>
      </w:r>
      <w:r w:rsidRPr="00652E6E">
        <w:rPr>
          <w:rFonts w:ascii="Arial" w:eastAsia="Times New Roman" w:hAnsi="Arial" w:cs="Arial"/>
          <w:color w:val="000000" w:themeColor="text1"/>
          <w:lang w:val="en-US"/>
        </w:rPr>
        <w:t xml:space="preserve">I Am Jane Doe Film. https://www.iamjanedoefilm.com/resources/ </w:t>
      </w:r>
    </w:p>
    <w:p w14:paraId="62476282" w14:textId="77777777" w:rsidR="00BC7667" w:rsidRPr="00652E6E" w:rsidRDefault="00BC7667" w:rsidP="00FC6580">
      <w:pPr>
        <w:spacing w:line="360" w:lineRule="auto"/>
        <w:jc w:val="both"/>
        <w:rPr>
          <w:rFonts w:ascii="Arial" w:hAnsi="Arial" w:cs="Arial"/>
        </w:rPr>
      </w:pPr>
    </w:p>
    <w:p w14:paraId="6783094E" w14:textId="77777777" w:rsidR="00DC05E8" w:rsidRPr="00652E6E" w:rsidRDefault="00DC05E8" w:rsidP="00FC6580">
      <w:pPr>
        <w:spacing w:line="360" w:lineRule="auto"/>
        <w:jc w:val="both"/>
        <w:rPr>
          <w:rFonts w:ascii="Arial" w:eastAsia="Times New Roman" w:hAnsi="Arial" w:cs="Arial"/>
          <w:color w:val="000000" w:themeColor="text1"/>
          <w:lang w:val="en-US"/>
        </w:rPr>
      </w:pPr>
      <w:proofErr w:type="spellStart"/>
      <w:r w:rsidRPr="00652E6E">
        <w:rPr>
          <w:rFonts w:ascii="Arial" w:eastAsia="Times New Roman" w:hAnsi="Arial" w:cs="Arial"/>
          <w:color w:val="000000" w:themeColor="text1"/>
          <w:lang w:val="en-US"/>
        </w:rPr>
        <w:t>Mazzio</w:t>
      </w:r>
      <w:proofErr w:type="spellEnd"/>
      <w:r w:rsidRPr="00652E6E">
        <w:rPr>
          <w:rFonts w:ascii="Arial" w:eastAsia="Times New Roman" w:hAnsi="Arial" w:cs="Arial"/>
          <w:color w:val="000000" w:themeColor="text1"/>
          <w:lang w:val="en-US"/>
        </w:rPr>
        <w:t xml:space="preserve">, M., &amp; Sokolow, A. (Producers), </w:t>
      </w:r>
      <w:proofErr w:type="spellStart"/>
      <w:r w:rsidRPr="00652E6E">
        <w:rPr>
          <w:rFonts w:ascii="Arial" w:eastAsia="Times New Roman" w:hAnsi="Arial" w:cs="Arial"/>
          <w:color w:val="000000" w:themeColor="text1"/>
          <w:lang w:val="en-US"/>
        </w:rPr>
        <w:t>Mazzio</w:t>
      </w:r>
      <w:proofErr w:type="spellEnd"/>
      <w:r w:rsidRPr="00652E6E">
        <w:rPr>
          <w:rFonts w:ascii="Arial" w:eastAsia="Times New Roman" w:hAnsi="Arial" w:cs="Arial"/>
          <w:color w:val="000000" w:themeColor="text1"/>
          <w:lang w:val="en-US"/>
        </w:rPr>
        <w:t xml:space="preserve">, M. (Director). (2017). </w:t>
      </w:r>
      <w:r w:rsidRPr="00652E6E">
        <w:rPr>
          <w:rFonts w:ascii="Arial" w:eastAsia="Times New Roman" w:hAnsi="Arial" w:cs="Arial"/>
          <w:i/>
          <w:iCs/>
          <w:color w:val="000000" w:themeColor="text1"/>
          <w:lang w:val="en-US"/>
        </w:rPr>
        <w:t>I Am Jane Doe.</w:t>
      </w:r>
    </w:p>
    <w:p w14:paraId="2908E3B5"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55145F95" w14:textId="74C8EDF4"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lang w:val="en-US"/>
        </w:rPr>
        <w:t>McCabe, D. (2017</w:t>
      </w:r>
      <w:r w:rsidR="00E33321">
        <w:rPr>
          <w:rFonts w:ascii="Arial" w:eastAsia="Times New Roman" w:hAnsi="Arial" w:cs="Arial"/>
          <w:color w:val="000000" w:themeColor="text1"/>
          <w:lang w:val="en-US"/>
        </w:rPr>
        <w:t>, 3 November</w:t>
      </w:r>
      <w:r w:rsidRPr="00652E6E">
        <w:rPr>
          <w:rFonts w:ascii="Arial" w:eastAsia="Times New Roman" w:hAnsi="Arial" w:cs="Arial"/>
          <w:color w:val="000000" w:themeColor="text1"/>
          <w:lang w:val="en-US"/>
        </w:rPr>
        <w:t xml:space="preserve">). Tech Giants Reach Compromise on Sex Trafficking Bill. </w:t>
      </w:r>
      <w:proofErr w:type="spellStart"/>
      <w:r w:rsidRPr="00652E6E">
        <w:rPr>
          <w:rFonts w:ascii="Arial" w:eastAsia="Times New Roman" w:hAnsi="Arial" w:cs="Arial"/>
          <w:i/>
          <w:iCs/>
          <w:color w:val="000000" w:themeColor="text1"/>
          <w:lang w:val="en-US"/>
        </w:rPr>
        <w:t>Axios</w:t>
      </w:r>
      <w:proofErr w:type="spellEnd"/>
      <w:r w:rsidRPr="00652E6E">
        <w:rPr>
          <w:rFonts w:ascii="Arial" w:eastAsia="Times New Roman" w:hAnsi="Arial" w:cs="Arial"/>
          <w:color w:val="000000" w:themeColor="text1"/>
          <w:lang w:val="en-US"/>
        </w:rPr>
        <w:t xml:space="preserve">. </w:t>
      </w:r>
      <w:r w:rsidR="00E33321">
        <w:rPr>
          <w:rFonts w:ascii="Arial" w:eastAsia="Times New Roman" w:hAnsi="Arial" w:cs="Arial"/>
          <w:color w:val="000000" w:themeColor="text1"/>
          <w:lang w:val="en-US"/>
        </w:rPr>
        <w:t xml:space="preserve">Available at: </w:t>
      </w:r>
      <w:hyperlink r:id="rId44" w:history="1">
        <w:r w:rsidRPr="00652E6E">
          <w:rPr>
            <w:rFonts w:ascii="Arial" w:eastAsia="Times New Roman" w:hAnsi="Arial" w:cs="Arial"/>
            <w:color w:val="000000" w:themeColor="text1"/>
            <w:lang w:val="en-US"/>
          </w:rPr>
          <w:t>https://www.axios.com/silicon-valley-giants-reach-compromise-on-trafficking-bill-2506040517.html</w:t>
        </w:r>
      </w:hyperlink>
      <w:r w:rsidRPr="00652E6E">
        <w:rPr>
          <w:rFonts w:ascii="Arial" w:eastAsia="Times New Roman" w:hAnsi="Arial" w:cs="Arial"/>
          <w:color w:val="000000" w:themeColor="text1"/>
          <w:lang w:val="en-US"/>
        </w:rPr>
        <w:t xml:space="preserve">. </w:t>
      </w:r>
    </w:p>
    <w:p w14:paraId="09A3C640"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6AF94709" w14:textId="34240B63"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rPr>
        <w:t>McCombs, E. (2018</w:t>
      </w:r>
      <w:r w:rsidR="00E33321">
        <w:rPr>
          <w:rFonts w:ascii="Arial" w:eastAsia="Times New Roman" w:hAnsi="Arial" w:cs="Arial"/>
          <w:color w:val="000000" w:themeColor="text1"/>
        </w:rPr>
        <w:t>, 11 May</w:t>
      </w:r>
      <w:r w:rsidRPr="00652E6E">
        <w:rPr>
          <w:rFonts w:ascii="Arial" w:eastAsia="Times New Roman" w:hAnsi="Arial" w:cs="Arial"/>
          <w:color w:val="000000" w:themeColor="text1"/>
        </w:rPr>
        <w:t xml:space="preserve">). This Bill is Killing Us: 9 Sex Workers On Their Lives In the Wake of FOSTA. </w:t>
      </w:r>
      <w:r w:rsidRPr="00652E6E">
        <w:rPr>
          <w:rFonts w:ascii="Arial" w:eastAsia="Times New Roman" w:hAnsi="Arial" w:cs="Arial"/>
          <w:i/>
          <w:iCs/>
          <w:color w:val="000000" w:themeColor="text1"/>
        </w:rPr>
        <w:t>HuffPost</w:t>
      </w:r>
      <w:r w:rsidRPr="00652E6E">
        <w:rPr>
          <w:rFonts w:ascii="Arial" w:eastAsia="Times New Roman" w:hAnsi="Arial" w:cs="Arial"/>
          <w:color w:val="000000" w:themeColor="text1"/>
        </w:rPr>
        <w:t>.</w:t>
      </w:r>
      <w:r w:rsidR="00E33321">
        <w:rPr>
          <w:rFonts w:ascii="Arial" w:eastAsia="Times New Roman" w:hAnsi="Arial" w:cs="Arial"/>
          <w:color w:val="000000" w:themeColor="text1"/>
        </w:rPr>
        <w:t xml:space="preserve"> Available at: </w:t>
      </w:r>
      <w:hyperlink r:id="rId45" w:history="1">
        <w:r w:rsidRPr="00652E6E">
          <w:rPr>
            <w:rFonts w:ascii="Arial" w:eastAsia="Times New Roman" w:hAnsi="Arial" w:cs="Arial"/>
            <w:color w:val="000000" w:themeColor="text1"/>
          </w:rPr>
          <w:t>https://www.huffpost.com/entry/sex-workers-sesta-fosta_n_5ad0d7d0e4b0edca2cb964d9</w:t>
        </w:r>
      </w:hyperlink>
      <w:r w:rsidRPr="00652E6E">
        <w:rPr>
          <w:rFonts w:ascii="Arial" w:eastAsia="Times New Roman" w:hAnsi="Arial" w:cs="Arial"/>
          <w:color w:val="000000" w:themeColor="text1"/>
          <w:lang w:val="en-US"/>
        </w:rPr>
        <w:t>.</w:t>
      </w:r>
    </w:p>
    <w:p w14:paraId="7827108A" w14:textId="77777777" w:rsidR="00DC05E8" w:rsidRPr="00652E6E" w:rsidRDefault="00DC05E8" w:rsidP="00FC6580">
      <w:pPr>
        <w:spacing w:line="360" w:lineRule="auto"/>
        <w:jc w:val="both"/>
        <w:rPr>
          <w:rFonts w:ascii="Arial" w:eastAsia="Times New Roman" w:hAnsi="Arial" w:cs="Arial"/>
          <w:color w:val="000000" w:themeColor="text1"/>
        </w:rPr>
      </w:pPr>
    </w:p>
    <w:p w14:paraId="0DB26A1C" w14:textId="492E204A"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McGovern, B. (2014</w:t>
      </w:r>
      <w:r w:rsidR="00E33321">
        <w:rPr>
          <w:rFonts w:ascii="Arial" w:hAnsi="Arial" w:cs="Arial"/>
          <w:color w:val="000000" w:themeColor="text1"/>
          <w:lang w:val="en-US" w:eastAsia="en-US"/>
        </w:rPr>
        <w:t>, 18 October</w:t>
      </w:r>
      <w:r w:rsidRPr="00652E6E">
        <w:rPr>
          <w:rFonts w:ascii="Arial" w:hAnsi="Arial" w:cs="Arial"/>
          <w:color w:val="000000" w:themeColor="text1"/>
          <w:lang w:val="en-US" w:eastAsia="en-US"/>
        </w:rPr>
        <w:t xml:space="preserve">). Full Court Press: Law Has Protected Websites Used to Sell Teen Sex Slaves. </w:t>
      </w:r>
      <w:r w:rsidRPr="00652E6E">
        <w:rPr>
          <w:rFonts w:ascii="Arial" w:hAnsi="Arial" w:cs="Arial"/>
          <w:i/>
          <w:iCs/>
          <w:color w:val="000000" w:themeColor="text1"/>
          <w:lang w:val="en-US" w:eastAsia="en-US"/>
        </w:rPr>
        <w:t>Boston Herald.</w:t>
      </w:r>
      <w:r w:rsidRPr="00652E6E">
        <w:rPr>
          <w:rFonts w:ascii="Arial" w:hAnsi="Arial" w:cs="Arial"/>
          <w:color w:val="000000" w:themeColor="text1"/>
          <w:lang w:val="en-US" w:eastAsia="en-US"/>
        </w:rPr>
        <w:t xml:space="preserve"> </w:t>
      </w:r>
      <w:r w:rsidR="00E33321">
        <w:rPr>
          <w:rFonts w:ascii="Arial" w:hAnsi="Arial" w:cs="Arial"/>
          <w:color w:val="000000" w:themeColor="text1"/>
          <w:lang w:val="en-US" w:eastAsia="en-US"/>
        </w:rPr>
        <w:t xml:space="preserve">Available at: </w:t>
      </w:r>
      <w:hyperlink r:id="rId46" w:history="1">
        <w:r w:rsidRPr="00652E6E">
          <w:rPr>
            <w:rFonts w:ascii="Arial" w:hAnsi="Arial" w:cs="Arial"/>
            <w:color w:val="000000" w:themeColor="text1"/>
            <w:lang w:val="en-US" w:eastAsia="en-US"/>
          </w:rPr>
          <w:t>https://www.bostonherald.com/2014/10/18/full-court-press-law-has-protected-website-used-to-sell-teen-sex-slaves/</w:t>
        </w:r>
      </w:hyperlink>
      <w:r w:rsidRPr="00652E6E">
        <w:rPr>
          <w:rFonts w:ascii="Arial" w:hAnsi="Arial" w:cs="Arial"/>
          <w:color w:val="000000" w:themeColor="text1"/>
          <w:lang w:val="en-US" w:eastAsia="en-US"/>
        </w:rPr>
        <w:t>.</w:t>
      </w:r>
    </w:p>
    <w:p w14:paraId="669C9C27" w14:textId="77777777" w:rsidR="00F47639" w:rsidRPr="00652E6E" w:rsidRDefault="00F47639" w:rsidP="00FC6580">
      <w:pPr>
        <w:spacing w:line="360" w:lineRule="auto"/>
        <w:jc w:val="both"/>
        <w:rPr>
          <w:rFonts w:ascii="Arial" w:hAnsi="Arial" w:cs="Arial"/>
          <w:color w:val="000000" w:themeColor="text1"/>
          <w:lang w:val="en-US" w:eastAsia="en-US"/>
        </w:rPr>
      </w:pPr>
    </w:p>
    <w:p w14:paraId="109D5DE9" w14:textId="0999863C"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Moore, A. E. (2015</w:t>
      </w:r>
      <w:r w:rsidR="00E33321">
        <w:rPr>
          <w:rFonts w:ascii="Arial" w:hAnsi="Arial" w:cs="Arial"/>
          <w:color w:val="000000" w:themeColor="text1"/>
          <w:lang w:val="en-US" w:eastAsia="en-US"/>
        </w:rPr>
        <w:t>, 27 January</w:t>
      </w:r>
      <w:r w:rsidRPr="00652E6E">
        <w:rPr>
          <w:rFonts w:ascii="Arial" w:hAnsi="Arial" w:cs="Arial"/>
          <w:color w:val="000000" w:themeColor="text1"/>
          <w:lang w:val="en-US" w:eastAsia="en-US"/>
        </w:rPr>
        <w:t xml:space="preserve">). Money and Lies in Anti-Human Trafficking NGOs. </w:t>
      </w:r>
      <w:r w:rsidRPr="00652E6E">
        <w:rPr>
          <w:rFonts w:ascii="Arial" w:hAnsi="Arial" w:cs="Arial"/>
          <w:i/>
          <w:iCs/>
          <w:color w:val="000000" w:themeColor="text1"/>
          <w:lang w:val="en-US" w:eastAsia="en-US"/>
        </w:rPr>
        <w:t>Truthout</w:t>
      </w:r>
      <w:r w:rsidRPr="00652E6E">
        <w:rPr>
          <w:rFonts w:ascii="Arial" w:hAnsi="Arial" w:cs="Arial"/>
          <w:color w:val="000000" w:themeColor="text1"/>
          <w:lang w:val="en-US" w:eastAsia="en-US"/>
        </w:rPr>
        <w:t xml:space="preserve">. </w:t>
      </w:r>
      <w:r w:rsidR="00E33321">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 xml:space="preserve"> </w:t>
      </w:r>
      <w:hyperlink r:id="rId47" w:history="1">
        <w:r w:rsidRPr="00652E6E">
          <w:rPr>
            <w:rFonts w:ascii="Arial" w:hAnsi="Arial" w:cs="Arial"/>
            <w:color w:val="000000" w:themeColor="text1"/>
            <w:lang w:val="en-US" w:eastAsia="en-US"/>
          </w:rPr>
          <w:t>https://truthout.org/articles/special-report-money-and-lies-in-anti-human-trafficking-ngos/</w:t>
        </w:r>
      </w:hyperlink>
      <w:r w:rsidRPr="00652E6E">
        <w:rPr>
          <w:rFonts w:ascii="Arial" w:hAnsi="Arial" w:cs="Arial"/>
          <w:color w:val="000000" w:themeColor="text1"/>
          <w:lang w:val="en-US" w:eastAsia="en-US"/>
        </w:rPr>
        <w:t>.</w:t>
      </w:r>
    </w:p>
    <w:p w14:paraId="17C981B2" w14:textId="288145C2" w:rsidR="007D0BB1" w:rsidRPr="00652E6E" w:rsidRDefault="007D0BB1" w:rsidP="00FC6580">
      <w:pPr>
        <w:spacing w:line="360" w:lineRule="auto"/>
        <w:jc w:val="both"/>
        <w:rPr>
          <w:rFonts w:ascii="Arial" w:hAnsi="Arial" w:cs="Arial"/>
          <w:color w:val="000000" w:themeColor="text1"/>
          <w:lang w:val="en-US" w:eastAsia="en-US"/>
        </w:rPr>
      </w:pPr>
    </w:p>
    <w:p w14:paraId="025DF0E2" w14:textId="07C4DA70" w:rsidR="007D0BB1" w:rsidRPr="00652E6E" w:rsidRDefault="007D0BB1"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Morgan, E. (2020). On FOSTA and the Failures of Punitive Speech Restrictions. </w:t>
      </w:r>
      <w:r w:rsidRPr="00652E6E">
        <w:rPr>
          <w:rFonts w:ascii="Arial" w:hAnsi="Arial" w:cs="Arial"/>
          <w:i/>
          <w:iCs/>
          <w:color w:val="000000" w:themeColor="text1"/>
          <w:lang w:val="en-US" w:eastAsia="en-US"/>
        </w:rPr>
        <w:t>Northwestern University Law Review</w:t>
      </w:r>
      <w:r w:rsidR="00E33321">
        <w:rPr>
          <w:rFonts w:ascii="Arial" w:hAnsi="Arial" w:cs="Arial"/>
          <w:i/>
          <w:iCs/>
          <w:color w:val="000000" w:themeColor="text1"/>
          <w:lang w:val="en-US" w:eastAsia="en-US"/>
        </w:rPr>
        <w:t xml:space="preserve">, </w:t>
      </w:r>
      <w:r w:rsidR="00E33321">
        <w:rPr>
          <w:rFonts w:ascii="Arial" w:hAnsi="Arial" w:cs="Arial"/>
          <w:color w:val="000000" w:themeColor="text1"/>
          <w:lang w:val="en-US" w:eastAsia="en-US"/>
        </w:rPr>
        <w:t>115(2),</w:t>
      </w:r>
      <w:r w:rsidRPr="00652E6E">
        <w:rPr>
          <w:rFonts w:ascii="Arial" w:hAnsi="Arial" w:cs="Arial"/>
          <w:color w:val="000000" w:themeColor="text1"/>
          <w:lang w:val="en-US" w:eastAsia="en-US"/>
        </w:rPr>
        <w:t xml:space="preserve"> 503-548. </w:t>
      </w:r>
    </w:p>
    <w:p w14:paraId="4B88C2D9" w14:textId="77777777" w:rsidR="00F47639" w:rsidRPr="00652E6E" w:rsidRDefault="00F47639" w:rsidP="00FC6580">
      <w:pPr>
        <w:spacing w:line="360" w:lineRule="auto"/>
        <w:jc w:val="both"/>
        <w:rPr>
          <w:rFonts w:ascii="Arial" w:hAnsi="Arial" w:cs="Arial"/>
          <w:color w:val="000000" w:themeColor="text1"/>
          <w:lang w:val="en-US" w:eastAsia="en-US"/>
        </w:rPr>
      </w:pPr>
    </w:p>
    <w:p w14:paraId="00286DCB" w14:textId="6B981D12"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de-DE" w:eastAsia="en-US"/>
        </w:rPr>
        <w:t xml:space="preserve">Musto, J., Fehrenbacher, A. E., Hoefinger, H., Mai, N., Macioti, P. G., Bennachie, C., Giametta, C., &amp; D’Adamo, K. (2021). </w:t>
      </w:r>
      <w:r w:rsidRPr="00652E6E">
        <w:rPr>
          <w:rFonts w:ascii="Arial" w:hAnsi="Arial" w:cs="Arial"/>
          <w:color w:val="000000" w:themeColor="text1"/>
          <w:lang w:val="en-US" w:eastAsia="en-US"/>
        </w:rPr>
        <w:t xml:space="preserve">Anti-Trafficking in the Time of FOSTA/SESTA: Networked Moral Gentrification and Sexual Humanitarian Creep. </w:t>
      </w:r>
      <w:r w:rsidRPr="00652E6E">
        <w:rPr>
          <w:rFonts w:ascii="Arial" w:hAnsi="Arial" w:cs="Arial"/>
          <w:i/>
          <w:iCs/>
          <w:color w:val="000000" w:themeColor="text1"/>
          <w:lang w:val="en-US" w:eastAsia="en-US"/>
        </w:rPr>
        <w:t>Social Sciences</w:t>
      </w:r>
      <w:r w:rsidR="00E33321">
        <w:rPr>
          <w:rFonts w:ascii="Arial" w:hAnsi="Arial" w:cs="Arial"/>
          <w:i/>
          <w:iCs/>
          <w:color w:val="000000" w:themeColor="text1"/>
          <w:lang w:val="en-US" w:eastAsia="en-US"/>
        </w:rPr>
        <w:t xml:space="preserve">, </w:t>
      </w:r>
      <w:r w:rsidR="00E33321">
        <w:rPr>
          <w:rFonts w:ascii="Arial" w:hAnsi="Arial" w:cs="Arial"/>
          <w:color w:val="000000" w:themeColor="text1"/>
          <w:lang w:val="en-US" w:eastAsia="en-US"/>
        </w:rPr>
        <w:t>10(58)</w:t>
      </w:r>
      <w:r w:rsidRPr="00652E6E">
        <w:rPr>
          <w:rFonts w:ascii="Arial" w:hAnsi="Arial" w:cs="Arial"/>
          <w:color w:val="000000" w:themeColor="text1"/>
          <w:lang w:val="en-US" w:eastAsia="en-US"/>
        </w:rPr>
        <w:t xml:space="preserve"> 1-18. </w:t>
      </w:r>
    </w:p>
    <w:p w14:paraId="25FF8398" w14:textId="77777777" w:rsidR="006B03F7" w:rsidRPr="00652E6E" w:rsidRDefault="006B03F7" w:rsidP="00FC6580">
      <w:pPr>
        <w:spacing w:line="360" w:lineRule="auto"/>
        <w:jc w:val="both"/>
        <w:rPr>
          <w:rFonts w:ascii="Arial" w:hAnsi="Arial" w:cs="Arial"/>
          <w:color w:val="000000" w:themeColor="text1"/>
          <w:lang w:val="en-US" w:eastAsia="en-US"/>
        </w:rPr>
      </w:pPr>
    </w:p>
    <w:p w14:paraId="3D894811" w14:textId="2E2C64D7" w:rsidR="006B03F7" w:rsidRPr="00652E6E" w:rsidRDefault="006B03F7"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lastRenderedPageBreak/>
        <w:t>New York Times Editorial Board. (2020</w:t>
      </w:r>
      <w:r w:rsidR="00E33321">
        <w:rPr>
          <w:rFonts w:ascii="Arial" w:hAnsi="Arial" w:cs="Arial"/>
          <w:color w:val="000000" w:themeColor="text1"/>
          <w:lang w:val="en-US" w:eastAsia="en-US"/>
        </w:rPr>
        <w:t>, 17 January</w:t>
      </w:r>
      <w:r w:rsidRPr="00652E6E">
        <w:rPr>
          <w:rFonts w:ascii="Arial" w:hAnsi="Arial" w:cs="Arial"/>
          <w:color w:val="000000" w:themeColor="text1"/>
          <w:lang w:val="en-US" w:eastAsia="en-US"/>
        </w:rPr>
        <w:t>). Opinion: The Editorial Board. Joe Biden: Former Vice President of the United States</w:t>
      </w:r>
      <w:r w:rsidRPr="00652E6E">
        <w:rPr>
          <w:rFonts w:ascii="Arial" w:hAnsi="Arial" w:cs="Arial"/>
          <w:i/>
          <w:iCs/>
          <w:color w:val="000000" w:themeColor="text1"/>
          <w:lang w:val="en-US" w:eastAsia="en-US"/>
        </w:rPr>
        <w:t xml:space="preserve">. The New York Times. </w:t>
      </w:r>
      <w:r w:rsidR="00E33321">
        <w:rPr>
          <w:rFonts w:ascii="Arial" w:hAnsi="Arial" w:cs="Arial"/>
          <w:color w:val="000000" w:themeColor="text1"/>
          <w:lang w:val="en-US" w:eastAsia="en-US"/>
        </w:rPr>
        <w:t xml:space="preserve">Available at: </w:t>
      </w:r>
      <w:r w:rsidRPr="00652E6E">
        <w:rPr>
          <w:rFonts w:ascii="Arial" w:hAnsi="Arial" w:cs="Arial"/>
          <w:color w:val="000000" w:themeColor="text1"/>
          <w:lang w:val="en-US" w:eastAsia="en-US"/>
        </w:rPr>
        <w:t>https://www.nytimes.com/interactive/2020/01/17/opinion/joe-biden-nytimes-interview.html?smid=nytcore-ios-share.</w:t>
      </w:r>
    </w:p>
    <w:p w14:paraId="38756413" w14:textId="77777777" w:rsidR="00F47639" w:rsidRPr="00652E6E" w:rsidRDefault="00F47639" w:rsidP="00FC6580">
      <w:pPr>
        <w:spacing w:line="360" w:lineRule="auto"/>
        <w:jc w:val="both"/>
        <w:rPr>
          <w:rFonts w:ascii="Arial" w:hAnsi="Arial" w:cs="Arial"/>
          <w:color w:val="000000" w:themeColor="text1"/>
          <w:lang w:val="en-US" w:eastAsia="en-US"/>
        </w:rPr>
      </w:pPr>
    </w:p>
    <w:p w14:paraId="2B4B377C" w14:textId="4ACB08DB"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Nolan Brown, E. (2018</w:t>
      </w:r>
      <w:r w:rsidR="00E33321">
        <w:rPr>
          <w:rFonts w:ascii="Arial" w:eastAsia="Times New Roman" w:hAnsi="Arial" w:cs="Arial"/>
          <w:color w:val="000000" w:themeColor="text1"/>
        </w:rPr>
        <w:t>, 21 August</w:t>
      </w:r>
      <w:r w:rsidRPr="00652E6E">
        <w:rPr>
          <w:rFonts w:ascii="Arial" w:eastAsia="Times New Roman" w:hAnsi="Arial" w:cs="Arial"/>
          <w:color w:val="000000" w:themeColor="text1"/>
        </w:rPr>
        <w:t xml:space="preserve">). The Senate Accused Them Of Selling Kids for Sex. The FBI Raided Their Homes. Backpage.com’s Founders Speak for the First Time. </w:t>
      </w:r>
      <w:r w:rsidRPr="00652E6E">
        <w:rPr>
          <w:rFonts w:ascii="Arial" w:eastAsia="Times New Roman" w:hAnsi="Arial" w:cs="Arial"/>
          <w:i/>
          <w:iCs/>
          <w:color w:val="000000" w:themeColor="text1"/>
        </w:rPr>
        <w:t>Reason.</w:t>
      </w:r>
      <w:r w:rsidRPr="00652E6E">
        <w:rPr>
          <w:rFonts w:ascii="Arial" w:eastAsia="Times New Roman" w:hAnsi="Arial" w:cs="Arial"/>
          <w:color w:val="000000" w:themeColor="text1"/>
        </w:rPr>
        <w:t xml:space="preserve"> </w:t>
      </w:r>
      <w:r w:rsidR="00E33321">
        <w:rPr>
          <w:rFonts w:ascii="Arial" w:eastAsia="Times New Roman" w:hAnsi="Arial" w:cs="Arial"/>
          <w:color w:val="000000" w:themeColor="text1"/>
        </w:rPr>
        <w:t>Available at:</w:t>
      </w:r>
      <w:r w:rsidRPr="00652E6E">
        <w:rPr>
          <w:rFonts w:ascii="Arial" w:eastAsia="Times New Roman" w:hAnsi="Arial" w:cs="Arial"/>
          <w:color w:val="000000" w:themeColor="text1"/>
        </w:rPr>
        <w:t> </w:t>
      </w:r>
      <w:r w:rsidR="00F47639" w:rsidRPr="00652E6E">
        <w:rPr>
          <w:rFonts w:ascii="Arial" w:eastAsia="Times New Roman" w:hAnsi="Arial" w:cs="Arial"/>
          <w:color w:val="000000" w:themeColor="text1"/>
        </w:rPr>
        <w:t>https://reason.com/2018/08/21/backpage-founders-larkin-and-lacey-speak/</w:t>
      </w:r>
    </w:p>
    <w:p w14:paraId="7F9C67A2" w14:textId="77777777" w:rsidR="00DC05E8" w:rsidRPr="00652E6E" w:rsidRDefault="00DC05E8" w:rsidP="00FC6580">
      <w:pPr>
        <w:spacing w:line="360" w:lineRule="auto"/>
        <w:jc w:val="both"/>
        <w:rPr>
          <w:rFonts w:ascii="Arial" w:eastAsia="Times New Roman" w:hAnsi="Arial" w:cs="Arial"/>
          <w:color w:val="000000" w:themeColor="text1"/>
        </w:rPr>
      </w:pPr>
    </w:p>
    <w:p w14:paraId="2E40BF05" w14:textId="6A1FA4EE"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Norfleet, N. (2012</w:t>
      </w:r>
      <w:r w:rsidR="00E33321">
        <w:rPr>
          <w:rFonts w:ascii="Arial" w:hAnsi="Arial" w:cs="Arial"/>
          <w:color w:val="000000" w:themeColor="text1"/>
          <w:lang w:val="en-US" w:eastAsia="en-US"/>
        </w:rPr>
        <w:t>, 10 June</w:t>
      </w:r>
      <w:r w:rsidRPr="00652E6E">
        <w:rPr>
          <w:rFonts w:ascii="Arial" w:hAnsi="Arial" w:cs="Arial"/>
          <w:color w:val="000000" w:themeColor="text1"/>
          <w:lang w:val="en-US" w:eastAsia="en-US"/>
        </w:rPr>
        <w:t xml:space="preserve">). Classified-Ads Website Backpage.com Under Fire Over Sex Trafficking. </w:t>
      </w:r>
      <w:r w:rsidRPr="00652E6E">
        <w:rPr>
          <w:rFonts w:ascii="Arial" w:hAnsi="Arial" w:cs="Arial"/>
          <w:i/>
          <w:iCs/>
          <w:color w:val="000000" w:themeColor="text1"/>
          <w:lang w:val="en-US" w:eastAsia="en-US"/>
        </w:rPr>
        <w:t xml:space="preserve">Star Tribune. </w:t>
      </w:r>
      <w:r w:rsidR="00E33321">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48" w:history="1">
        <w:r w:rsidRPr="00652E6E">
          <w:rPr>
            <w:rFonts w:ascii="Arial" w:hAnsi="Arial" w:cs="Arial"/>
            <w:color w:val="000000" w:themeColor="text1"/>
            <w:lang w:val="en-US" w:eastAsia="en-US"/>
          </w:rPr>
          <w:t>https://www.startribune.com/classified-ads-website-under-fire-over-sex-trafficking/158383545/</w:t>
        </w:r>
      </w:hyperlink>
      <w:r w:rsidRPr="00652E6E">
        <w:rPr>
          <w:rFonts w:ascii="Arial" w:hAnsi="Arial" w:cs="Arial"/>
          <w:color w:val="000000" w:themeColor="text1"/>
          <w:lang w:val="en-US" w:eastAsia="en-US"/>
        </w:rPr>
        <w:t>.</w:t>
      </w:r>
    </w:p>
    <w:p w14:paraId="6E9A076E" w14:textId="261BFE79" w:rsidR="00E97435" w:rsidRPr="00652E6E" w:rsidRDefault="00E97435" w:rsidP="00FC6580">
      <w:pPr>
        <w:spacing w:line="360" w:lineRule="auto"/>
        <w:jc w:val="both"/>
        <w:rPr>
          <w:rFonts w:ascii="Arial" w:hAnsi="Arial" w:cs="Arial"/>
          <w:color w:val="000000" w:themeColor="text1"/>
          <w:lang w:val="en-US" w:eastAsia="en-US"/>
        </w:rPr>
      </w:pPr>
    </w:p>
    <w:p w14:paraId="1AFE3702" w14:textId="3BE86060" w:rsidR="00E97435" w:rsidRPr="00652E6E" w:rsidRDefault="00E97435"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NSWP. (</w:t>
      </w:r>
      <w:r w:rsidR="00D51D0E" w:rsidRPr="00652E6E">
        <w:rPr>
          <w:rFonts w:ascii="Arial" w:hAnsi="Arial" w:cs="Arial"/>
          <w:color w:val="000000" w:themeColor="text1"/>
          <w:lang w:val="en-US" w:eastAsia="en-US"/>
        </w:rPr>
        <w:t xml:space="preserve">2018). NSWP Statement on International Day to End Violence Against Sex Workers. </w:t>
      </w:r>
      <w:r w:rsidR="00D51D0E" w:rsidRPr="00652E6E">
        <w:rPr>
          <w:rFonts w:ascii="Arial" w:hAnsi="Arial" w:cs="Arial"/>
          <w:i/>
          <w:iCs/>
          <w:color w:val="000000" w:themeColor="text1"/>
          <w:lang w:val="en-US" w:eastAsia="en-US"/>
        </w:rPr>
        <w:t xml:space="preserve">NSWP: Global Network of Sex Work Projects. </w:t>
      </w:r>
      <w:r w:rsidR="00E33321">
        <w:rPr>
          <w:rFonts w:ascii="Arial" w:hAnsi="Arial" w:cs="Arial"/>
          <w:color w:val="000000" w:themeColor="text1"/>
          <w:lang w:val="en-US" w:eastAsia="en-US"/>
        </w:rPr>
        <w:t>Available at:</w:t>
      </w:r>
      <w:r w:rsidR="00D51D0E" w:rsidRPr="00652E6E">
        <w:rPr>
          <w:rFonts w:ascii="Arial" w:hAnsi="Arial" w:cs="Arial"/>
          <w:color w:val="000000" w:themeColor="text1"/>
          <w:lang w:val="en-US" w:eastAsia="en-US"/>
        </w:rPr>
        <w:t xml:space="preserve"> https://www.nswp.org/resource/nswp-statements/nswp-statement-international-day-end-violence-against-sex-workers-0.</w:t>
      </w:r>
    </w:p>
    <w:p w14:paraId="6CA21811" w14:textId="77777777" w:rsidR="00F47639" w:rsidRPr="00652E6E" w:rsidRDefault="00F47639" w:rsidP="00FC6580">
      <w:pPr>
        <w:spacing w:line="360" w:lineRule="auto"/>
        <w:jc w:val="both"/>
        <w:rPr>
          <w:rFonts w:ascii="Arial" w:hAnsi="Arial" w:cs="Arial"/>
          <w:color w:val="000000" w:themeColor="text1"/>
          <w:lang w:val="en-US" w:eastAsia="en-US"/>
        </w:rPr>
      </w:pPr>
    </w:p>
    <w:p w14:paraId="04ECDE63" w14:textId="0FA37A8B" w:rsidR="00DC05E8" w:rsidRPr="00652E6E" w:rsidRDefault="00DC05E8" w:rsidP="00E33321">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Oberhaus</w:t>
      </w:r>
      <w:proofErr w:type="spellEnd"/>
      <w:r w:rsidRPr="00652E6E">
        <w:rPr>
          <w:rFonts w:ascii="Arial" w:hAnsi="Arial" w:cs="Arial"/>
          <w:color w:val="000000" w:themeColor="text1"/>
          <w:lang w:val="en-US" w:eastAsia="en-US"/>
        </w:rPr>
        <w:t>, D. (2017</w:t>
      </w:r>
      <w:r w:rsidR="00E33321">
        <w:rPr>
          <w:rFonts w:ascii="Arial" w:hAnsi="Arial" w:cs="Arial"/>
          <w:color w:val="000000" w:themeColor="text1"/>
          <w:lang w:val="en-US" w:eastAsia="en-US"/>
        </w:rPr>
        <w:t>, 11 September</w:t>
      </w:r>
      <w:r w:rsidRPr="00652E6E">
        <w:rPr>
          <w:rFonts w:ascii="Arial" w:hAnsi="Arial" w:cs="Arial"/>
          <w:color w:val="000000" w:themeColor="text1"/>
          <w:lang w:val="en-US" w:eastAsia="en-US"/>
        </w:rPr>
        <w:t xml:space="preserve">). Major Tech Companies Have Stopped Fighting an Internet Sex Trafficking Bill. </w:t>
      </w:r>
      <w:r w:rsidRPr="00652E6E">
        <w:rPr>
          <w:rFonts w:ascii="Arial" w:hAnsi="Arial" w:cs="Arial"/>
          <w:i/>
          <w:iCs/>
          <w:color w:val="000000" w:themeColor="text1"/>
          <w:lang w:val="en-US" w:eastAsia="en-US"/>
        </w:rPr>
        <w:t xml:space="preserve">Vice. </w:t>
      </w:r>
      <w:proofErr w:type="spellStart"/>
      <w:r w:rsidR="00E33321">
        <w:rPr>
          <w:rFonts w:ascii="Arial" w:hAnsi="Arial" w:cs="Arial"/>
          <w:color w:val="000000" w:themeColor="text1"/>
          <w:lang w:val="en-US" w:eastAsia="en-US"/>
        </w:rPr>
        <w:t>Availablea</w:t>
      </w:r>
      <w:proofErr w:type="spellEnd"/>
      <w:r w:rsidR="00E33321">
        <w:rPr>
          <w:rFonts w:ascii="Arial" w:hAnsi="Arial" w:cs="Arial"/>
          <w:color w:val="000000" w:themeColor="text1"/>
          <w:lang w:val="en-US" w:eastAsia="en-US"/>
        </w:rPr>
        <w:t xml:space="preserve"> at:</w:t>
      </w:r>
      <w:r w:rsidRPr="00652E6E">
        <w:rPr>
          <w:rFonts w:ascii="Arial" w:hAnsi="Arial" w:cs="Arial"/>
          <w:color w:val="000000" w:themeColor="text1"/>
          <w:lang w:val="en-US" w:eastAsia="en-US"/>
        </w:rPr>
        <w:t xml:space="preserve"> </w:t>
      </w:r>
      <w:hyperlink r:id="rId49" w:history="1">
        <w:r w:rsidRPr="00652E6E">
          <w:rPr>
            <w:rFonts w:ascii="Arial" w:hAnsi="Arial" w:cs="Arial"/>
            <w:color w:val="000000" w:themeColor="text1"/>
            <w:lang w:val="en-US" w:eastAsia="en-US"/>
          </w:rPr>
          <w:t>https://www.vice.com/en/article/qv3xnm/sesta-google-facebook-sex-trafficking-censorship</w:t>
        </w:r>
      </w:hyperlink>
      <w:r w:rsidRPr="00652E6E">
        <w:rPr>
          <w:rFonts w:ascii="Arial" w:hAnsi="Arial" w:cs="Arial"/>
          <w:color w:val="000000" w:themeColor="text1"/>
          <w:lang w:val="en-US" w:eastAsia="en-US"/>
        </w:rPr>
        <w:t xml:space="preserve">. </w:t>
      </w:r>
    </w:p>
    <w:p w14:paraId="191F41AF" w14:textId="77777777" w:rsidR="00F47639" w:rsidRPr="00652E6E" w:rsidRDefault="00F47639" w:rsidP="00FC6580">
      <w:pPr>
        <w:spacing w:line="360" w:lineRule="auto"/>
        <w:jc w:val="both"/>
        <w:rPr>
          <w:rFonts w:ascii="Arial" w:hAnsi="Arial" w:cs="Arial"/>
          <w:color w:val="000000" w:themeColor="text1"/>
          <w:lang w:val="en-US" w:eastAsia="en-US"/>
        </w:rPr>
      </w:pPr>
    </w:p>
    <w:p w14:paraId="0E1C3EF4" w14:textId="77DD648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O’Brien, E. (2016). Human Trafficking Heroes and Villains: Representing the Problem in Anti-Trafficking Awareness Campaigns.</w:t>
      </w:r>
      <w:r w:rsidR="00237FA4">
        <w:rPr>
          <w:rFonts w:ascii="Arial" w:hAnsi="Arial" w:cs="Arial"/>
          <w:color w:val="000000" w:themeColor="text1"/>
          <w:lang w:val="en-US" w:eastAsia="en-US"/>
        </w:rPr>
        <w:t xml:space="preserve"> </w:t>
      </w:r>
      <w:r w:rsidR="00237FA4" w:rsidRPr="00A57773">
        <w:rPr>
          <w:rFonts w:ascii="Arial" w:hAnsi="Arial" w:cs="Arial"/>
          <w:i/>
          <w:iCs/>
          <w:color w:val="000000" w:themeColor="text1"/>
          <w:lang w:val="en-US" w:eastAsia="en-US"/>
        </w:rPr>
        <w:t>Social &amp; Legal Studies</w:t>
      </w:r>
      <w:r w:rsidR="00237FA4">
        <w:rPr>
          <w:rFonts w:ascii="Arial" w:hAnsi="Arial" w:cs="Arial"/>
          <w:color w:val="000000" w:themeColor="text1"/>
          <w:lang w:val="en-US" w:eastAsia="en-US"/>
        </w:rPr>
        <w:t>, 25(2), 205-224.</w:t>
      </w:r>
    </w:p>
    <w:p w14:paraId="0C82F3E8" w14:textId="77777777" w:rsidR="00F47639" w:rsidRPr="00652E6E" w:rsidRDefault="00F47639" w:rsidP="00FC6580">
      <w:pPr>
        <w:spacing w:line="360" w:lineRule="auto"/>
        <w:jc w:val="both"/>
        <w:rPr>
          <w:rFonts w:ascii="Arial" w:hAnsi="Arial" w:cs="Arial"/>
          <w:color w:val="000000" w:themeColor="text1"/>
          <w:lang w:val="en-US" w:eastAsia="en-US"/>
        </w:rPr>
      </w:pPr>
    </w:p>
    <w:p w14:paraId="7E3AD8F6" w14:textId="2002CCFC"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 xml:space="preserve">Open Society Foundation. (2015). 10 Reasons to Decriminalize Sex Work: A Reference Brief. </w:t>
      </w:r>
      <w:r w:rsidR="00237FA4">
        <w:rPr>
          <w:rFonts w:ascii="Arial" w:eastAsia="Times New Roman" w:hAnsi="Arial" w:cs="Arial"/>
          <w:color w:val="000000" w:themeColor="text1"/>
        </w:rPr>
        <w:t>Available at:</w:t>
      </w:r>
      <w:r w:rsidR="00237FA4">
        <w:rPr>
          <w:rFonts w:ascii="Arial" w:hAnsi="Arial" w:cs="Arial"/>
          <w:color w:val="000000" w:themeColor="text1"/>
          <w:lang w:val="en-US" w:eastAsia="en-US"/>
        </w:rPr>
        <w:t xml:space="preserve"> </w:t>
      </w:r>
      <w:r w:rsidR="009E2B85" w:rsidRPr="00652E6E">
        <w:rPr>
          <w:rFonts w:ascii="Arial" w:hAnsi="Arial" w:cs="Arial"/>
          <w:color w:val="000000" w:themeColor="text1"/>
          <w:lang w:val="en-US" w:eastAsia="en-US"/>
        </w:rPr>
        <w:t>https://www.opensocietyfoundations.org/uploads/cc072baf-14b2-48f8-8c5f-30d7e9a6ec14/10-reasons-decriminalize-sex-work-20150410_0.pdf</w:t>
      </w:r>
      <w:r w:rsidRPr="00652E6E">
        <w:rPr>
          <w:rFonts w:ascii="Arial" w:hAnsi="Arial" w:cs="Arial"/>
          <w:color w:val="000000" w:themeColor="text1"/>
          <w:lang w:val="en-US" w:eastAsia="en-US"/>
        </w:rPr>
        <w:t>.</w:t>
      </w:r>
    </w:p>
    <w:p w14:paraId="5224E2D9" w14:textId="77777777" w:rsidR="00F47639" w:rsidRPr="00652E6E" w:rsidRDefault="00F47639" w:rsidP="00FC6580">
      <w:pPr>
        <w:spacing w:line="360" w:lineRule="auto"/>
        <w:jc w:val="both"/>
        <w:rPr>
          <w:rFonts w:ascii="Arial" w:eastAsia="Times New Roman" w:hAnsi="Arial" w:cs="Arial"/>
          <w:color w:val="000000" w:themeColor="text1"/>
        </w:rPr>
      </w:pPr>
    </w:p>
    <w:p w14:paraId="32A24AC8" w14:textId="609621F4"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Outshoorn</w:t>
      </w:r>
      <w:proofErr w:type="spellEnd"/>
      <w:r w:rsidRPr="00652E6E">
        <w:rPr>
          <w:rFonts w:ascii="Arial" w:hAnsi="Arial" w:cs="Arial"/>
          <w:color w:val="000000" w:themeColor="text1"/>
          <w:lang w:val="en-US" w:eastAsia="en-US"/>
        </w:rPr>
        <w:t xml:space="preserve">, J. (2005). The Political Debates on Prostitution and Trafficking of Women. </w:t>
      </w:r>
      <w:r w:rsidRPr="00652E6E">
        <w:rPr>
          <w:rFonts w:ascii="Arial" w:hAnsi="Arial" w:cs="Arial"/>
          <w:i/>
          <w:iCs/>
          <w:color w:val="000000" w:themeColor="text1"/>
          <w:lang w:val="en-US" w:eastAsia="en-US"/>
        </w:rPr>
        <w:t>Social Politics: International Studies in Gender, State &amp; Society</w:t>
      </w:r>
      <w:r w:rsidR="00237FA4">
        <w:rPr>
          <w:rFonts w:ascii="Arial" w:hAnsi="Arial" w:cs="Arial"/>
          <w:i/>
          <w:iCs/>
          <w:color w:val="000000" w:themeColor="text1"/>
          <w:lang w:val="en-US" w:eastAsia="en-US"/>
        </w:rPr>
        <w:t>,</w:t>
      </w:r>
      <w:r w:rsidRPr="00652E6E">
        <w:rPr>
          <w:rFonts w:ascii="Arial" w:hAnsi="Arial" w:cs="Arial"/>
          <w:i/>
          <w:iCs/>
          <w:color w:val="000000" w:themeColor="text1"/>
          <w:lang w:val="en-US" w:eastAsia="en-US"/>
        </w:rPr>
        <w:t xml:space="preserve"> </w:t>
      </w:r>
      <w:r w:rsidR="00237FA4">
        <w:rPr>
          <w:rFonts w:ascii="Arial" w:hAnsi="Arial" w:cs="Arial"/>
          <w:color w:val="000000" w:themeColor="text1"/>
          <w:lang w:val="en-US" w:eastAsia="en-US"/>
        </w:rPr>
        <w:t>12(1),</w:t>
      </w:r>
      <w:r w:rsidRPr="00652E6E">
        <w:rPr>
          <w:rFonts w:ascii="Arial" w:hAnsi="Arial" w:cs="Arial"/>
          <w:color w:val="000000" w:themeColor="text1"/>
          <w:lang w:val="en-US" w:eastAsia="en-US"/>
        </w:rPr>
        <w:t xml:space="preserve"> 141-155. </w:t>
      </w:r>
    </w:p>
    <w:p w14:paraId="114DAEAA" w14:textId="77777777" w:rsidR="00F47639" w:rsidRPr="00652E6E" w:rsidRDefault="00F47639" w:rsidP="00FC6580">
      <w:pPr>
        <w:spacing w:line="360" w:lineRule="auto"/>
        <w:jc w:val="both"/>
        <w:rPr>
          <w:rFonts w:ascii="Arial" w:hAnsi="Arial" w:cs="Arial"/>
          <w:color w:val="000000" w:themeColor="text1"/>
          <w:lang w:val="en-US" w:eastAsia="en-US"/>
        </w:rPr>
      </w:pPr>
    </w:p>
    <w:p w14:paraId="171BA669" w14:textId="1F0033CF"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Peters, A. W. (2011). Trafficking in Meaning: Law, Victims and the State. </w:t>
      </w:r>
      <w:r w:rsidR="00237FA4">
        <w:rPr>
          <w:rFonts w:ascii="Arial" w:hAnsi="Arial" w:cs="Arial"/>
          <w:color w:val="000000" w:themeColor="text1"/>
          <w:lang w:val="en-US" w:eastAsia="en-US"/>
        </w:rPr>
        <w:t>Unpublished Doctoral Thesis, Columbia University</w:t>
      </w:r>
      <w:r w:rsidRPr="00652E6E">
        <w:rPr>
          <w:rFonts w:ascii="Arial" w:hAnsi="Arial" w:cs="Arial"/>
          <w:color w:val="000000" w:themeColor="text1"/>
          <w:lang w:val="en-US" w:eastAsia="en-US"/>
        </w:rPr>
        <w:t xml:space="preserve">. </w:t>
      </w:r>
      <w:r w:rsidR="00237FA4">
        <w:rPr>
          <w:rFonts w:ascii="Arial" w:hAnsi="Arial" w:cs="Arial"/>
          <w:color w:val="000000" w:themeColor="text1"/>
          <w:lang w:val="en-US" w:eastAsia="en-US"/>
        </w:rPr>
        <w:t xml:space="preserve">Available at: </w:t>
      </w:r>
      <w:r w:rsidR="00A36BDB" w:rsidRPr="00652E6E">
        <w:rPr>
          <w:rFonts w:ascii="Arial" w:hAnsi="Arial" w:cs="Arial"/>
          <w:color w:val="000000" w:themeColor="text1"/>
          <w:lang w:val="en-US" w:eastAsia="en-US"/>
        </w:rPr>
        <w:t>https://www.ncjrs.gov/pdffiles1/nij/grants/231589.pdf</w:t>
      </w:r>
    </w:p>
    <w:p w14:paraId="29041EC0" w14:textId="77777777" w:rsidR="00BC7667" w:rsidRPr="00652E6E" w:rsidRDefault="00BC7667" w:rsidP="00FC6580">
      <w:pPr>
        <w:spacing w:line="360" w:lineRule="auto"/>
        <w:jc w:val="both"/>
        <w:rPr>
          <w:rFonts w:ascii="Arial" w:hAnsi="Arial" w:cs="Arial"/>
          <w:color w:val="000000" w:themeColor="text1"/>
          <w:lang w:val="en-US" w:eastAsia="en-US"/>
        </w:rPr>
      </w:pPr>
    </w:p>
    <w:p w14:paraId="1ACBD620" w14:textId="0138E0BF"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lastRenderedPageBreak/>
        <w:t>Portman, R. (2017</w:t>
      </w:r>
      <w:r w:rsidR="00237FA4">
        <w:rPr>
          <w:rFonts w:ascii="Arial" w:hAnsi="Arial" w:cs="Arial"/>
          <w:color w:val="000000" w:themeColor="text1"/>
          <w:lang w:val="en-US" w:eastAsia="en-US"/>
        </w:rPr>
        <w:t>, 19 September</w:t>
      </w:r>
      <w:r w:rsidRPr="00652E6E">
        <w:rPr>
          <w:rFonts w:ascii="Arial" w:hAnsi="Arial" w:cs="Arial"/>
          <w:color w:val="000000" w:themeColor="text1"/>
          <w:lang w:val="en-US" w:eastAsia="en-US"/>
        </w:rPr>
        <w:t xml:space="preserve">). Sen. Rob Portman: It’s Incredible that Online Sex Traffickers Still Get Legal Protection as They Commit Crimes. </w:t>
      </w:r>
      <w:r w:rsidRPr="00652E6E">
        <w:rPr>
          <w:rFonts w:ascii="Arial" w:hAnsi="Arial" w:cs="Arial"/>
          <w:i/>
          <w:iCs/>
          <w:color w:val="000000" w:themeColor="text1"/>
          <w:lang w:val="en-US" w:eastAsia="en-US"/>
        </w:rPr>
        <w:t>Fox News.</w:t>
      </w:r>
      <w:r w:rsidRPr="00652E6E">
        <w:rPr>
          <w:rFonts w:ascii="Arial" w:hAnsi="Arial" w:cs="Arial"/>
          <w:color w:val="000000" w:themeColor="text1"/>
          <w:lang w:val="en-US" w:eastAsia="en-US"/>
        </w:rPr>
        <w:t xml:space="preserve"> </w:t>
      </w:r>
      <w:r w:rsidR="00237FA4">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50" w:history="1">
        <w:r w:rsidRPr="00652E6E">
          <w:rPr>
            <w:rFonts w:ascii="Arial" w:hAnsi="Arial" w:cs="Arial"/>
            <w:color w:val="000000" w:themeColor="text1"/>
            <w:lang w:val="en-US" w:eastAsia="en-US"/>
          </w:rPr>
          <w:t>https://www.foxnews.com/opinion/sen-rob-portman-its-incredible-that-online-sex-traffickers-still-get-legal-protection-as-they-commit-crimes</w:t>
        </w:r>
      </w:hyperlink>
      <w:r w:rsidRPr="00652E6E">
        <w:rPr>
          <w:rFonts w:ascii="Arial" w:hAnsi="Arial" w:cs="Arial"/>
          <w:color w:val="000000" w:themeColor="text1"/>
          <w:lang w:val="en-US" w:eastAsia="en-US"/>
        </w:rPr>
        <w:t>.</w:t>
      </w:r>
    </w:p>
    <w:p w14:paraId="650CFB58" w14:textId="77777777" w:rsidR="00F47639" w:rsidRPr="00652E6E" w:rsidRDefault="00F47639" w:rsidP="00FC6580">
      <w:pPr>
        <w:spacing w:line="360" w:lineRule="auto"/>
        <w:jc w:val="both"/>
        <w:rPr>
          <w:rFonts w:ascii="Arial" w:hAnsi="Arial" w:cs="Arial"/>
          <w:color w:val="000000" w:themeColor="text1"/>
          <w:lang w:val="en-US" w:eastAsia="en-US"/>
        </w:rPr>
      </w:pPr>
    </w:p>
    <w:p w14:paraId="3B5D13F6" w14:textId="34DBFDB1"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rPr>
        <w:t>Quinlan, C. (2018</w:t>
      </w:r>
      <w:r w:rsidR="00237FA4">
        <w:rPr>
          <w:rFonts w:ascii="Arial" w:eastAsia="Times New Roman" w:hAnsi="Arial" w:cs="Arial"/>
          <w:color w:val="000000" w:themeColor="text1"/>
        </w:rPr>
        <w:t>, 27 February</w:t>
      </w:r>
      <w:r w:rsidRPr="00652E6E">
        <w:rPr>
          <w:rFonts w:ascii="Arial" w:eastAsia="Times New Roman" w:hAnsi="Arial" w:cs="Arial"/>
          <w:color w:val="000000" w:themeColor="text1"/>
        </w:rPr>
        <w:t xml:space="preserve">). House Overwhelmingly Passes a Bill That Conflates Sex Work and Sex Trafficking. </w:t>
      </w:r>
      <w:r w:rsidRPr="00652E6E">
        <w:rPr>
          <w:rFonts w:ascii="Arial" w:eastAsia="Times New Roman" w:hAnsi="Arial" w:cs="Arial"/>
          <w:i/>
          <w:iCs/>
          <w:color w:val="000000" w:themeColor="text1"/>
        </w:rPr>
        <w:t>Think Progress</w:t>
      </w:r>
      <w:r w:rsidRPr="00652E6E">
        <w:rPr>
          <w:rFonts w:ascii="Arial" w:eastAsia="Times New Roman" w:hAnsi="Arial" w:cs="Arial"/>
          <w:color w:val="000000" w:themeColor="text1"/>
        </w:rPr>
        <w:t xml:space="preserve">. </w:t>
      </w:r>
      <w:r w:rsidR="00237FA4">
        <w:rPr>
          <w:rFonts w:ascii="Arial" w:eastAsia="Times New Roman" w:hAnsi="Arial" w:cs="Arial"/>
          <w:color w:val="000000" w:themeColor="text1"/>
        </w:rPr>
        <w:t xml:space="preserve">Available at: </w:t>
      </w:r>
      <w:r w:rsidR="00F47639" w:rsidRPr="00652E6E">
        <w:rPr>
          <w:rFonts w:ascii="Arial" w:eastAsia="Times New Roman" w:hAnsi="Arial" w:cs="Arial"/>
          <w:color w:val="000000" w:themeColor="text1"/>
        </w:rPr>
        <w:t>https://archive.thinkprogress.org/house-bill-endangers-sex-workers-advocates-say-7a47ce9b2b4f/</w:t>
      </w:r>
      <w:r w:rsidRPr="00652E6E">
        <w:rPr>
          <w:rFonts w:ascii="Arial" w:eastAsia="Times New Roman" w:hAnsi="Arial" w:cs="Arial"/>
          <w:color w:val="000000" w:themeColor="text1"/>
          <w:lang w:val="en-US"/>
        </w:rPr>
        <w:t>.</w:t>
      </w:r>
    </w:p>
    <w:p w14:paraId="7CD39A02" w14:textId="77777777" w:rsidR="00DC05E8" w:rsidRPr="00652E6E" w:rsidRDefault="00DC05E8" w:rsidP="00FC6580">
      <w:pPr>
        <w:spacing w:line="360" w:lineRule="auto"/>
        <w:jc w:val="both"/>
        <w:rPr>
          <w:rFonts w:ascii="Arial" w:eastAsia="Times New Roman" w:hAnsi="Arial" w:cs="Arial"/>
          <w:color w:val="000000" w:themeColor="text1"/>
        </w:rPr>
      </w:pPr>
    </w:p>
    <w:p w14:paraId="5CC8302B" w14:textId="2BAFC166"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 xml:space="preserve">Reynolds, C. (2020). “Craigslist is Nothing More than an Internet Brothel”: Sex Work and Sex Trafficking in the U.S. Newspaper Coverage of Craigslist Sex Forums. </w:t>
      </w:r>
      <w:r w:rsidRPr="00652E6E">
        <w:rPr>
          <w:rFonts w:ascii="Arial" w:eastAsia="Times New Roman" w:hAnsi="Arial" w:cs="Arial"/>
          <w:i/>
          <w:iCs/>
          <w:color w:val="000000" w:themeColor="text1"/>
        </w:rPr>
        <w:t>The Journal of Sex Research</w:t>
      </w:r>
      <w:r w:rsidR="00237FA4">
        <w:rPr>
          <w:rFonts w:ascii="Arial" w:eastAsia="Times New Roman" w:hAnsi="Arial" w:cs="Arial"/>
          <w:i/>
          <w:iCs/>
          <w:color w:val="000000" w:themeColor="text1"/>
        </w:rPr>
        <w:t xml:space="preserve">, </w:t>
      </w:r>
      <w:r w:rsidR="00237FA4">
        <w:rPr>
          <w:rFonts w:ascii="Arial" w:eastAsia="Times New Roman" w:hAnsi="Arial" w:cs="Arial"/>
          <w:color w:val="000000" w:themeColor="text1"/>
        </w:rPr>
        <w:t>58(6), 681-693</w:t>
      </w:r>
      <w:r w:rsidRPr="00652E6E">
        <w:rPr>
          <w:rFonts w:ascii="Arial" w:eastAsia="Times New Roman" w:hAnsi="Arial" w:cs="Arial"/>
          <w:color w:val="000000" w:themeColor="text1"/>
        </w:rPr>
        <w:t>.</w:t>
      </w:r>
    </w:p>
    <w:p w14:paraId="06ECBBC3"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42EBEF06" w14:textId="76A031AF"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Roe-</w:t>
      </w:r>
      <w:proofErr w:type="spellStart"/>
      <w:r w:rsidRPr="00652E6E">
        <w:rPr>
          <w:rFonts w:ascii="Arial" w:hAnsi="Arial" w:cs="Arial"/>
          <w:color w:val="000000" w:themeColor="text1"/>
          <w:lang w:val="en-US" w:eastAsia="en-US"/>
        </w:rPr>
        <w:t>Sepowitz</w:t>
      </w:r>
      <w:proofErr w:type="spellEnd"/>
      <w:r w:rsidRPr="00652E6E">
        <w:rPr>
          <w:rFonts w:ascii="Arial" w:hAnsi="Arial" w:cs="Arial"/>
          <w:color w:val="000000" w:themeColor="text1"/>
          <w:lang w:val="en-US" w:eastAsia="en-US"/>
        </w:rPr>
        <w:t xml:space="preserve">, D., Gallagher, J., Hogan, K., Ward, T., </w:t>
      </w:r>
      <w:proofErr w:type="spellStart"/>
      <w:r w:rsidRPr="00652E6E">
        <w:rPr>
          <w:rFonts w:ascii="Arial" w:hAnsi="Arial" w:cs="Arial"/>
          <w:color w:val="000000" w:themeColor="text1"/>
          <w:lang w:val="en-US" w:eastAsia="en-US"/>
        </w:rPr>
        <w:t>Denecour</w:t>
      </w:r>
      <w:proofErr w:type="spellEnd"/>
      <w:r w:rsidRPr="00652E6E">
        <w:rPr>
          <w:rFonts w:ascii="Arial" w:hAnsi="Arial" w:cs="Arial"/>
          <w:color w:val="000000" w:themeColor="text1"/>
          <w:lang w:val="en-US" w:eastAsia="en-US"/>
        </w:rPr>
        <w:t xml:space="preserve">, N., &amp; Bracy, K. (2017). A Six Year Analysis of Sex Traffickers of Minors. </w:t>
      </w:r>
      <w:r w:rsidRPr="00652E6E">
        <w:rPr>
          <w:rFonts w:ascii="Arial" w:hAnsi="Arial" w:cs="Arial"/>
          <w:i/>
          <w:iCs/>
          <w:color w:val="000000" w:themeColor="text1"/>
          <w:lang w:val="en-US" w:eastAsia="en-US"/>
        </w:rPr>
        <w:t>Arizona State University Office of Sex Trafficking Intervention Research</w:t>
      </w:r>
      <w:r w:rsidRPr="00652E6E">
        <w:rPr>
          <w:rFonts w:ascii="Arial" w:hAnsi="Arial" w:cs="Arial"/>
          <w:color w:val="000000" w:themeColor="text1"/>
          <w:lang w:val="en-US" w:eastAsia="en-US"/>
        </w:rPr>
        <w:t xml:space="preserve">. </w:t>
      </w:r>
    </w:p>
    <w:p w14:paraId="0418B0F6" w14:textId="77777777" w:rsidR="00DF1632" w:rsidRPr="00652E6E" w:rsidRDefault="00DF1632" w:rsidP="00FC6580">
      <w:pPr>
        <w:spacing w:line="360" w:lineRule="auto"/>
        <w:jc w:val="both"/>
        <w:rPr>
          <w:rFonts w:ascii="Arial" w:hAnsi="Arial" w:cs="Arial"/>
          <w:color w:val="000000" w:themeColor="text1"/>
          <w:lang w:val="en-US" w:eastAsia="en-US"/>
        </w:rPr>
      </w:pPr>
    </w:p>
    <w:p w14:paraId="459B80F0" w14:textId="19426BBF" w:rsidR="00DF1632" w:rsidRPr="00652E6E" w:rsidRDefault="00DF1632" w:rsidP="00A57773">
      <w:pPr>
        <w:spacing w:line="360" w:lineRule="auto"/>
        <w:jc w:val="both"/>
        <w:rPr>
          <w:rFonts w:ascii="Arial" w:hAnsi="Arial" w:cs="Arial"/>
          <w:color w:val="000000" w:themeColor="text1"/>
        </w:rPr>
      </w:pPr>
      <w:r w:rsidRPr="00652E6E">
        <w:rPr>
          <w:rFonts w:ascii="Arial" w:hAnsi="Arial" w:cs="Arial"/>
          <w:color w:val="000000" w:themeColor="text1"/>
        </w:rPr>
        <w:t xml:space="preserve">S. 163 – 130. (2017). Statements on Introduced Bills to Join Resolutions. </w:t>
      </w:r>
    </w:p>
    <w:p w14:paraId="242C3EC1" w14:textId="507026B6" w:rsidR="00DF1632" w:rsidRPr="00652E6E" w:rsidRDefault="00DF1632" w:rsidP="00A57773">
      <w:pPr>
        <w:spacing w:line="360" w:lineRule="auto"/>
        <w:jc w:val="both"/>
        <w:rPr>
          <w:rFonts w:ascii="Arial" w:hAnsi="Arial" w:cs="Arial"/>
          <w:color w:val="000000" w:themeColor="text1"/>
        </w:rPr>
      </w:pPr>
    </w:p>
    <w:p w14:paraId="798A0196" w14:textId="52699165" w:rsidR="00DF1632" w:rsidRPr="00652E6E" w:rsidRDefault="00DF1632" w:rsidP="00A57773">
      <w:pPr>
        <w:spacing w:line="360" w:lineRule="auto"/>
        <w:jc w:val="both"/>
        <w:rPr>
          <w:rFonts w:ascii="Arial" w:hAnsi="Arial" w:cs="Arial"/>
          <w:color w:val="000000" w:themeColor="text1"/>
        </w:rPr>
      </w:pPr>
      <w:r w:rsidRPr="00652E6E">
        <w:rPr>
          <w:rFonts w:ascii="Arial" w:hAnsi="Arial" w:cs="Arial"/>
          <w:color w:val="000000" w:themeColor="text1"/>
        </w:rPr>
        <w:t>S. 164 – 49. (2018). Allow States and Victims to Fight Online Sex Trafficking Act of 2017.</w:t>
      </w:r>
    </w:p>
    <w:p w14:paraId="36FBA662" w14:textId="6F2ADD82" w:rsidR="00DF1632" w:rsidRPr="00652E6E" w:rsidRDefault="00DF1632" w:rsidP="00A57773">
      <w:pPr>
        <w:spacing w:line="360" w:lineRule="auto"/>
        <w:jc w:val="both"/>
        <w:rPr>
          <w:rFonts w:ascii="Arial" w:hAnsi="Arial" w:cs="Arial"/>
          <w:color w:val="000000" w:themeColor="text1"/>
        </w:rPr>
      </w:pPr>
    </w:p>
    <w:p w14:paraId="5A80B13F" w14:textId="639EF91A" w:rsidR="00DF1632" w:rsidRPr="00652E6E" w:rsidRDefault="00DF1632" w:rsidP="00A57773">
      <w:pPr>
        <w:spacing w:line="360" w:lineRule="auto"/>
        <w:jc w:val="both"/>
        <w:rPr>
          <w:rFonts w:ascii="Arial" w:hAnsi="Arial" w:cs="Arial"/>
          <w:color w:val="000000" w:themeColor="text1"/>
        </w:rPr>
      </w:pPr>
      <w:r w:rsidRPr="00652E6E">
        <w:rPr>
          <w:rFonts w:ascii="Arial" w:hAnsi="Arial" w:cs="Arial"/>
          <w:color w:val="000000" w:themeColor="text1"/>
        </w:rPr>
        <w:t xml:space="preserve">S. 164 – 44. (2018). Economic Growth, Regulatory Relief, and Consumer Protection Act—Continued.  </w:t>
      </w:r>
    </w:p>
    <w:p w14:paraId="577C6289" w14:textId="77777777" w:rsidR="00F47639" w:rsidRPr="00652E6E" w:rsidRDefault="00F47639" w:rsidP="00FC6580">
      <w:pPr>
        <w:spacing w:line="360" w:lineRule="auto"/>
        <w:jc w:val="both"/>
        <w:rPr>
          <w:rFonts w:ascii="Arial" w:hAnsi="Arial" w:cs="Arial"/>
          <w:color w:val="000000" w:themeColor="text1"/>
          <w:lang w:val="en-US" w:eastAsia="en-US"/>
        </w:rPr>
      </w:pPr>
    </w:p>
    <w:p w14:paraId="703D8215" w14:textId="7A9F043A"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Sanders, T., Scoular, J., Campbell, R., Pitcher, J. &amp; Cunningham, S. (2017). </w:t>
      </w:r>
      <w:r w:rsidRPr="00652E6E">
        <w:rPr>
          <w:rFonts w:ascii="Arial" w:hAnsi="Arial" w:cs="Arial"/>
          <w:i/>
          <w:iCs/>
          <w:color w:val="000000" w:themeColor="text1"/>
          <w:lang w:val="en-US" w:eastAsia="en-US"/>
        </w:rPr>
        <w:t>Internet Sex Work: Beyond the Gaze</w:t>
      </w:r>
      <w:r w:rsidRPr="00652E6E">
        <w:rPr>
          <w:rFonts w:ascii="Arial" w:hAnsi="Arial" w:cs="Arial"/>
          <w:color w:val="000000" w:themeColor="text1"/>
          <w:lang w:val="en-US" w:eastAsia="en-US"/>
        </w:rPr>
        <w:t xml:space="preserve">. London: Palgrave Macmillan. </w:t>
      </w:r>
    </w:p>
    <w:p w14:paraId="10B57E6E" w14:textId="77777777" w:rsidR="00F47639" w:rsidRPr="00652E6E" w:rsidRDefault="00F47639" w:rsidP="00FC6580">
      <w:pPr>
        <w:spacing w:line="360" w:lineRule="auto"/>
        <w:jc w:val="both"/>
        <w:rPr>
          <w:rFonts w:ascii="Arial" w:hAnsi="Arial" w:cs="Arial"/>
          <w:color w:val="000000" w:themeColor="text1"/>
          <w:lang w:val="en-US" w:eastAsia="en-US"/>
        </w:rPr>
      </w:pPr>
    </w:p>
    <w:p w14:paraId="5B493182" w14:textId="60BF785A"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eastAsia="Times New Roman" w:hAnsi="Arial" w:cs="Arial"/>
          <w:color w:val="000000" w:themeColor="text1"/>
        </w:rPr>
        <w:t>Selyukh</w:t>
      </w:r>
      <w:proofErr w:type="spellEnd"/>
      <w:r w:rsidRPr="00652E6E">
        <w:rPr>
          <w:rFonts w:ascii="Arial" w:eastAsia="Times New Roman" w:hAnsi="Arial" w:cs="Arial"/>
          <w:color w:val="000000" w:themeColor="text1"/>
        </w:rPr>
        <w:t>, A. (2018</w:t>
      </w:r>
      <w:r w:rsidR="00434F8C">
        <w:rPr>
          <w:rFonts w:ascii="Arial" w:eastAsia="Times New Roman" w:hAnsi="Arial" w:cs="Arial"/>
          <w:color w:val="000000" w:themeColor="text1"/>
        </w:rPr>
        <w:t>, 21 March</w:t>
      </w:r>
      <w:r w:rsidRPr="00652E6E">
        <w:rPr>
          <w:rFonts w:ascii="Arial" w:eastAsia="Times New Roman" w:hAnsi="Arial" w:cs="Arial"/>
          <w:color w:val="000000" w:themeColor="text1"/>
        </w:rPr>
        <w:t xml:space="preserve">). Congress Passes Legislation to Curb Online Sex Trafficking of Children. </w:t>
      </w:r>
      <w:r w:rsidRPr="00652E6E">
        <w:rPr>
          <w:rFonts w:ascii="Arial" w:eastAsia="Times New Roman" w:hAnsi="Arial" w:cs="Arial"/>
          <w:i/>
          <w:iCs/>
          <w:color w:val="000000" w:themeColor="text1"/>
        </w:rPr>
        <w:t>All Things Considered</w:t>
      </w:r>
      <w:r w:rsidRPr="00652E6E">
        <w:rPr>
          <w:rFonts w:ascii="Arial" w:eastAsia="Times New Roman" w:hAnsi="Arial" w:cs="Arial"/>
          <w:color w:val="000000" w:themeColor="text1"/>
        </w:rPr>
        <w:t xml:space="preserve">. </w:t>
      </w:r>
      <w:r w:rsidR="00434F8C">
        <w:rPr>
          <w:rFonts w:ascii="Arial" w:eastAsia="Times New Roman" w:hAnsi="Arial" w:cs="Arial"/>
          <w:color w:val="000000" w:themeColor="text1"/>
        </w:rPr>
        <w:t>Available at:</w:t>
      </w:r>
      <w:r w:rsidR="00434F8C">
        <w:rPr>
          <w:rFonts w:ascii="Arial" w:hAnsi="Arial" w:cs="Arial"/>
          <w:color w:val="000000" w:themeColor="text1"/>
          <w:lang w:val="en-US" w:eastAsia="en-US"/>
        </w:rPr>
        <w:t xml:space="preserve"> </w:t>
      </w:r>
      <w:r w:rsidR="00F47639" w:rsidRPr="00652E6E">
        <w:rPr>
          <w:rFonts w:ascii="Arial" w:hAnsi="Arial" w:cs="Arial"/>
          <w:color w:val="000000" w:themeColor="text1"/>
          <w:lang w:val="en-US" w:eastAsia="en-US"/>
        </w:rPr>
        <w:t>https://www.npr.org/2018/03/21/595791401/congress-passes-legislation-to-curb-online-sex-trafficking-of-children</w:t>
      </w:r>
      <w:r w:rsidRPr="00652E6E">
        <w:rPr>
          <w:rFonts w:ascii="Arial" w:hAnsi="Arial" w:cs="Arial"/>
          <w:color w:val="000000" w:themeColor="text1"/>
          <w:lang w:val="en-US" w:eastAsia="en-US"/>
        </w:rPr>
        <w:t>.</w:t>
      </w:r>
    </w:p>
    <w:p w14:paraId="645E1F1F" w14:textId="77777777" w:rsidR="00F47639" w:rsidRPr="00652E6E" w:rsidRDefault="00F47639" w:rsidP="00FC6580">
      <w:pPr>
        <w:spacing w:line="360" w:lineRule="auto"/>
        <w:jc w:val="both"/>
        <w:rPr>
          <w:rFonts w:ascii="Arial" w:hAnsi="Arial" w:cs="Arial"/>
          <w:color w:val="000000" w:themeColor="text1"/>
          <w:lang w:val="en-US" w:eastAsia="en-US"/>
        </w:rPr>
      </w:pPr>
    </w:p>
    <w:p w14:paraId="21FD34E1" w14:textId="3A29A3FD"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Shannon, K., &amp; </w:t>
      </w:r>
      <w:proofErr w:type="spellStart"/>
      <w:r w:rsidRPr="00652E6E">
        <w:rPr>
          <w:rFonts w:ascii="Arial" w:hAnsi="Arial" w:cs="Arial"/>
          <w:color w:val="000000" w:themeColor="text1"/>
          <w:lang w:val="en-US" w:eastAsia="en-US"/>
        </w:rPr>
        <w:t>Csete</w:t>
      </w:r>
      <w:proofErr w:type="spellEnd"/>
      <w:r w:rsidRPr="00652E6E">
        <w:rPr>
          <w:rFonts w:ascii="Arial" w:hAnsi="Arial" w:cs="Arial"/>
          <w:color w:val="000000" w:themeColor="text1"/>
          <w:lang w:val="en-US" w:eastAsia="en-US"/>
        </w:rPr>
        <w:t xml:space="preserve">, J. (2010). Violence, Condom Negotiation and HIV/STI Risk Among Sex Workers. </w:t>
      </w:r>
      <w:r w:rsidRPr="00652E6E">
        <w:rPr>
          <w:rFonts w:ascii="Arial" w:hAnsi="Arial" w:cs="Arial"/>
          <w:i/>
          <w:iCs/>
          <w:color w:val="000000" w:themeColor="text1"/>
          <w:lang w:val="en-US" w:eastAsia="en-US"/>
        </w:rPr>
        <w:t>Journal of the American Medical Association</w:t>
      </w:r>
      <w:r w:rsidR="00434F8C">
        <w:rPr>
          <w:rFonts w:ascii="Arial" w:hAnsi="Arial" w:cs="Arial"/>
          <w:i/>
          <w:iCs/>
          <w:color w:val="000000" w:themeColor="text1"/>
          <w:lang w:val="en-US" w:eastAsia="en-US"/>
        </w:rPr>
        <w:t xml:space="preserve">, </w:t>
      </w:r>
      <w:r w:rsidR="00434F8C" w:rsidRPr="00A57773">
        <w:rPr>
          <w:rFonts w:ascii="Arial" w:hAnsi="Arial" w:cs="Arial"/>
          <w:color w:val="000000" w:themeColor="text1"/>
          <w:lang w:val="en-US" w:eastAsia="en-US"/>
        </w:rPr>
        <w:t>304(5),</w:t>
      </w:r>
      <w:r w:rsidRPr="00652E6E">
        <w:rPr>
          <w:rFonts w:ascii="Arial" w:hAnsi="Arial" w:cs="Arial"/>
          <w:color w:val="000000" w:themeColor="text1"/>
          <w:lang w:val="en-US" w:eastAsia="en-US"/>
        </w:rPr>
        <w:t xml:space="preserve"> 573-574. </w:t>
      </w:r>
    </w:p>
    <w:p w14:paraId="760F059B" w14:textId="77777777" w:rsidR="00F47639" w:rsidRPr="00652E6E" w:rsidRDefault="00F47639" w:rsidP="00FC6580">
      <w:pPr>
        <w:spacing w:line="360" w:lineRule="auto"/>
        <w:jc w:val="both"/>
        <w:rPr>
          <w:rFonts w:ascii="Arial" w:hAnsi="Arial" w:cs="Arial"/>
          <w:color w:val="000000" w:themeColor="text1"/>
          <w:lang w:val="en-US" w:eastAsia="en-US"/>
        </w:rPr>
      </w:pPr>
    </w:p>
    <w:p w14:paraId="09E24E65" w14:textId="6A84F6B3"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Simon, C. (2018a</w:t>
      </w:r>
      <w:r w:rsidR="00434F8C">
        <w:rPr>
          <w:rFonts w:ascii="Arial" w:hAnsi="Arial" w:cs="Arial"/>
          <w:color w:val="000000" w:themeColor="text1"/>
          <w:lang w:val="en-US" w:eastAsia="en-US"/>
        </w:rPr>
        <w:t>, 25 April</w:t>
      </w:r>
      <w:r w:rsidRPr="00652E6E">
        <w:rPr>
          <w:rFonts w:ascii="Arial" w:hAnsi="Arial" w:cs="Arial"/>
          <w:color w:val="000000" w:themeColor="text1"/>
          <w:lang w:val="en-US" w:eastAsia="en-US"/>
        </w:rPr>
        <w:t xml:space="preserve">). On Backpage. </w:t>
      </w:r>
      <w:r w:rsidRPr="00652E6E">
        <w:rPr>
          <w:rFonts w:ascii="Arial" w:hAnsi="Arial" w:cs="Arial"/>
          <w:i/>
          <w:iCs/>
          <w:color w:val="000000" w:themeColor="text1"/>
          <w:lang w:val="en-US" w:eastAsia="en-US"/>
        </w:rPr>
        <w:t>Tits and Sass</w:t>
      </w:r>
      <w:r w:rsidRPr="00652E6E">
        <w:rPr>
          <w:rFonts w:ascii="Arial" w:hAnsi="Arial" w:cs="Arial"/>
          <w:color w:val="000000" w:themeColor="text1"/>
          <w:lang w:val="en-US" w:eastAsia="en-US"/>
        </w:rPr>
        <w:t xml:space="preserve">. </w:t>
      </w:r>
      <w:r w:rsidR="00434F8C">
        <w:rPr>
          <w:rFonts w:ascii="Arial" w:hAnsi="Arial" w:cs="Arial"/>
          <w:color w:val="000000" w:themeColor="text1"/>
          <w:lang w:val="en-US" w:eastAsia="en-US"/>
        </w:rPr>
        <w:t xml:space="preserve">Available at: </w:t>
      </w:r>
      <w:hyperlink r:id="rId51" w:history="1">
        <w:r w:rsidRPr="00652E6E">
          <w:rPr>
            <w:rFonts w:ascii="Arial" w:hAnsi="Arial" w:cs="Arial"/>
            <w:color w:val="000000" w:themeColor="text1"/>
            <w:lang w:val="en-US" w:eastAsia="en-US"/>
          </w:rPr>
          <w:t>http://titsandsass.com/on-the-death-of-backpage/</w:t>
        </w:r>
      </w:hyperlink>
      <w:r w:rsidRPr="00652E6E">
        <w:rPr>
          <w:rFonts w:ascii="Arial" w:hAnsi="Arial" w:cs="Arial"/>
          <w:color w:val="000000" w:themeColor="text1"/>
          <w:lang w:val="en-US" w:eastAsia="en-US"/>
        </w:rPr>
        <w:t xml:space="preserve">. </w:t>
      </w:r>
    </w:p>
    <w:p w14:paraId="5817384E" w14:textId="77777777" w:rsidR="00F47639" w:rsidRPr="00652E6E" w:rsidRDefault="00F47639" w:rsidP="00FC6580">
      <w:pPr>
        <w:spacing w:line="360" w:lineRule="auto"/>
        <w:jc w:val="both"/>
        <w:rPr>
          <w:rFonts w:ascii="Arial" w:hAnsi="Arial" w:cs="Arial"/>
          <w:color w:val="000000" w:themeColor="text1"/>
          <w:lang w:val="en-US" w:eastAsia="en-US"/>
        </w:rPr>
      </w:pPr>
    </w:p>
    <w:p w14:paraId="49E62413" w14:textId="09F93069"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Simon, C. (2018b</w:t>
      </w:r>
      <w:r w:rsidR="00434F8C">
        <w:rPr>
          <w:rFonts w:ascii="Arial" w:hAnsi="Arial" w:cs="Arial"/>
          <w:color w:val="000000" w:themeColor="text1"/>
          <w:lang w:val="en-US" w:eastAsia="en-US"/>
        </w:rPr>
        <w:t>, 25 September</w:t>
      </w:r>
      <w:r w:rsidRPr="00652E6E">
        <w:rPr>
          <w:rFonts w:ascii="Arial" w:hAnsi="Arial" w:cs="Arial"/>
          <w:color w:val="000000" w:themeColor="text1"/>
          <w:lang w:val="en-US" w:eastAsia="en-US"/>
        </w:rPr>
        <w:t xml:space="preserve">). “They Want Us Dead”—Anti-Trafficking Laws Attack Drug-Using Sex Workers. </w:t>
      </w:r>
      <w:r w:rsidRPr="00652E6E">
        <w:rPr>
          <w:rFonts w:ascii="Arial" w:hAnsi="Arial" w:cs="Arial"/>
          <w:i/>
          <w:iCs/>
          <w:color w:val="000000" w:themeColor="text1"/>
          <w:lang w:val="en-US" w:eastAsia="en-US"/>
        </w:rPr>
        <w:t>Filter Mag</w:t>
      </w:r>
      <w:r w:rsidRPr="00652E6E">
        <w:rPr>
          <w:rFonts w:ascii="Arial" w:hAnsi="Arial" w:cs="Arial"/>
          <w:color w:val="000000" w:themeColor="text1"/>
          <w:lang w:val="en-US" w:eastAsia="en-US"/>
        </w:rPr>
        <w:t xml:space="preserve">. </w:t>
      </w:r>
      <w:r w:rsidR="00434F8C">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52" w:history="1">
        <w:r w:rsidRPr="00652E6E">
          <w:rPr>
            <w:rFonts w:ascii="Arial" w:hAnsi="Arial" w:cs="Arial"/>
            <w:color w:val="000000" w:themeColor="text1"/>
            <w:lang w:val="en-US" w:eastAsia="en-US"/>
          </w:rPr>
          <w:t>https://filtermag.org/they-want-us-dead-anti-sex-worker-laws-threaten-our-lives-above-all-if-we-use-drugs/</w:t>
        </w:r>
      </w:hyperlink>
      <w:r w:rsidRPr="00652E6E">
        <w:rPr>
          <w:rFonts w:ascii="Arial" w:hAnsi="Arial" w:cs="Arial"/>
          <w:color w:val="000000" w:themeColor="text1"/>
          <w:lang w:val="en-US" w:eastAsia="en-US"/>
        </w:rPr>
        <w:t xml:space="preserve">. </w:t>
      </w:r>
    </w:p>
    <w:p w14:paraId="2D0CD588" w14:textId="77777777" w:rsidR="00F47639" w:rsidRPr="00652E6E" w:rsidRDefault="00F47639" w:rsidP="00FC6580">
      <w:pPr>
        <w:spacing w:line="360" w:lineRule="auto"/>
        <w:jc w:val="both"/>
        <w:rPr>
          <w:rFonts w:ascii="Arial" w:hAnsi="Arial" w:cs="Arial"/>
          <w:color w:val="000000" w:themeColor="text1"/>
          <w:lang w:val="en-US" w:eastAsia="en-US"/>
        </w:rPr>
      </w:pPr>
    </w:p>
    <w:p w14:paraId="1D02CD43" w14:textId="48D33667"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Soderlund</w:t>
      </w:r>
      <w:proofErr w:type="spellEnd"/>
      <w:r w:rsidRPr="00652E6E">
        <w:rPr>
          <w:rFonts w:ascii="Arial" w:hAnsi="Arial" w:cs="Arial"/>
          <w:color w:val="000000" w:themeColor="text1"/>
          <w:lang w:val="en-US" w:eastAsia="en-US"/>
        </w:rPr>
        <w:t xml:space="preserve">, G. (2005). Running from the Rescuers: New U.S. Crusades Against Sex Trafficking and the Rhetoric of Abolition. </w:t>
      </w:r>
      <w:r w:rsidRPr="00652E6E">
        <w:rPr>
          <w:rFonts w:ascii="Arial" w:hAnsi="Arial" w:cs="Arial"/>
          <w:i/>
          <w:iCs/>
          <w:color w:val="000000" w:themeColor="text1"/>
          <w:lang w:val="en-US" w:eastAsia="en-US"/>
        </w:rPr>
        <w:t>NWSA Journal</w:t>
      </w:r>
      <w:r w:rsidR="00BC0EA9">
        <w:rPr>
          <w:rFonts w:ascii="Arial" w:hAnsi="Arial" w:cs="Arial"/>
          <w:i/>
          <w:iCs/>
          <w:color w:val="000000" w:themeColor="text1"/>
          <w:lang w:val="en-US" w:eastAsia="en-US"/>
        </w:rPr>
        <w:t xml:space="preserve">, </w:t>
      </w:r>
      <w:r w:rsidR="00BC0EA9">
        <w:rPr>
          <w:rFonts w:ascii="Arial" w:hAnsi="Arial" w:cs="Arial"/>
          <w:color w:val="000000" w:themeColor="text1"/>
          <w:lang w:val="en-US" w:eastAsia="en-US"/>
        </w:rPr>
        <w:t>17,</w:t>
      </w:r>
      <w:r w:rsidRPr="00652E6E">
        <w:rPr>
          <w:rFonts w:ascii="Arial" w:hAnsi="Arial" w:cs="Arial"/>
          <w:color w:val="000000" w:themeColor="text1"/>
          <w:lang w:val="en-US" w:eastAsia="en-US"/>
        </w:rPr>
        <w:t xml:space="preserve"> 64-87.</w:t>
      </w:r>
    </w:p>
    <w:p w14:paraId="25A6EC6F" w14:textId="77777777" w:rsidR="00F47639" w:rsidRPr="00652E6E" w:rsidRDefault="00F47639" w:rsidP="00FC6580">
      <w:pPr>
        <w:spacing w:line="360" w:lineRule="auto"/>
        <w:jc w:val="both"/>
        <w:rPr>
          <w:rFonts w:ascii="Arial" w:hAnsi="Arial" w:cs="Arial"/>
          <w:color w:val="000000" w:themeColor="text1"/>
          <w:lang w:val="en-US" w:eastAsia="en-US"/>
        </w:rPr>
      </w:pPr>
    </w:p>
    <w:p w14:paraId="0F894D72" w14:textId="69DAD785"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St. Mary, R. (2019</w:t>
      </w:r>
      <w:r w:rsidR="00376237">
        <w:rPr>
          <w:rFonts w:ascii="Arial" w:hAnsi="Arial" w:cs="Arial"/>
          <w:color w:val="000000" w:themeColor="text1"/>
          <w:lang w:val="en-US" w:eastAsia="en-US"/>
        </w:rPr>
        <w:t>, 13 February</w:t>
      </w:r>
      <w:r w:rsidRPr="00652E6E">
        <w:rPr>
          <w:rFonts w:ascii="Arial" w:hAnsi="Arial" w:cs="Arial"/>
          <w:color w:val="000000" w:themeColor="text1"/>
          <w:lang w:val="en-US" w:eastAsia="en-US"/>
        </w:rPr>
        <w:t xml:space="preserve">). How New Laws Targeting Human Trafficking Are Chilling Online Expression-- And </w:t>
      </w:r>
      <w:proofErr w:type="spellStart"/>
      <w:r w:rsidRPr="00652E6E">
        <w:rPr>
          <w:rFonts w:ascii="Arial" w:hAnsi="Arial" w:cs="Arial"/>
          <w:color w:val="000000" w:themeColor="text1"/>
          <w:lang w:val="en-US" w:eastAsia="en-US"/>
        </w:rPr>
        <w:t>Endgagering</w:t>
      </w:r>
      <w:proofErr w:type="spellEnd"/>
      <w:r w:rsidRPr="00652E6E">
        <w:rPr>
          <w:rFonts w:ascii="Arial" w:hAnsi="Arial" w:cs="Arial"/>
          <w:color w:val="000000" w:themeColor="text1"/>
          <w:lang w:val="en-US" w:eastAsia="en-US"/>
        </w:rPr>
        <w:t xml:space="preserve"> Sex Workers. </w:t>
      </w:r>
      <w:r w:rsidR="00376237">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53" w:history="1">
        <w:r w:rsidRPr="00652E6E">
          <w:rPr>
            <w:rFonts w:ascii="Arial" w:hAnsi="Arial" w:cs="Arial"/>
            <w:color w:val="000000" w:themeColor="text1"/>
            <w:lang w:val="en-US" w:eastAsia="en-US"/>
          </w:rPr>
          <w:t>https://www.metrotimes.com/detroit/how-new-laws-targeting-human-trafficking-is-chilling-online-expression-and-endangering-sex-workers/Content?oid=20091510</w:t>
        </w:r>
      </w:hyperlink>
      <w:r w:rsidRPr="00652E6E">
        <w:rPr>
          <w:rFonts w:ascii="Arial" w:hAnsi="Arial" w:cs="Arial"/>
          <w:color w:val="000000" w:themeColor="text1"/>
          <w:lang w:val="en-US" w:eastAsia="en-US"/>
        </w:rPr>
        <w:t xml:space="preserve">. </w:t>
      </w:r>
    </w:p>
    <w:p w14:paraId="345A21FE" w14:textId="77777777" w:rsidR="00F47639" w:rsidRPr="00652E6E" w:rsidRDefault="00F47639" w:rsidP="00FC6580">
      <w:pPr>
        <w:spacing w:line="360" w:lineRule="auto"/>
        <w:jc w:val="both"/>
        <w:rPr>
          <w:rFonts w:ascii="Arial" w:hAnsi="Arial" w:cs="Arial"/>
          <w:color w:val="000000" w:themeColor="text1"/>
          <w:lang w:val="en-US" w:eastAsia="en-US"/>
        </w:rPr>
      </w:pPr>
    </w:p>
    <w:p w14:paraId="216CDA8B" w14:textId="71D7648C"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Stockman, F., </w:t>
      </w:r>
      <w:proofErr w:type="spellStart"/>
      <w:r w:rsidRPr="00652E6E">
        <w:rPr>
          <w:rFonts w:ascii="Arial" w:hAnsi="Arial" w:cs="Arial"/>
          <w:color w:val="000000" w:themeColor="text1"/>
          <w:lang w:val="en-US" w:eastAsia="en-US"/>
        </w:rPr>
        <w:t>Kranish</w:t>
      </w:r>
      <w:proofErr w:type="spellEnd"/>
      <w:r w:rsidRPr="00652E6E">
        <w:rPr>
          <w:rFonts w:ascii="Arial" w:hAnsi="Arial" w:cs="Arial"/>
          <w:color w:val="000000" w:themeColor="text1"/>
          <w:lang w:val="en-US" w:eastAsia="en-US"/>
        </w:rPr>
        <w:t xml:space="preserve">, M., </w:t>
      </w:r>
      <w:proofErr w:type="spellStart"/>
      <w:r w:rsidRPr="00652E6E">
        <w:rPr>
          <w:rFonts w:ascii="Arial" w:hAnsi="Arial" w:cs="Arial"/>
          <w:color w:val="000000" w:themeColor="text1"/>
          <w:lang w:val="en-US" w:eastAsia="en-US"/>
        </w:rPr>
        <w:t>Canellows</w:t>
      </w:r>
      <w:proofErr w:type="spellEnd"/>
      <w:r w:rsidRPr="00652E6E">
        <w:rPr>
          <w:rFonts w:ascii="Arial" w:hAnsi="Arial" w:cs="Arial"/>
          <w:color w:val="000000" w:themeColor="text1"/>
          <w:lang w:val="en-US" w:eastAsia="en-US"/>
        </w:rPr>
        <w:t>, P. S., &amp; Baron, K. (2006</w:t>
      </w:r>
      <w:r w:rsidR="00376237">
        <w:rPr>
          <w:rFonts w:ascii="Arial" w:hAnsi="Arial" w:cs="Arial"/>
          <w:color w:val="000000" w:themeColor="text1"/>
          <w:lang w:val="en-US" w:eastAsia="en-US"/>
        </w:rPr>
        <w:t>, 8 October</w:t>
      </w:r>
      <w:r w:rsidRPr="00652E6E">
        <w:rPr>
          <w:rFonts w:ascii="Arial" w:hAnsi="Arial" w:cs="Arial"/>
          <w:color w:val="000000" w:themeColor="text1"/>
          <w:lang w:val="en-US" w:eastAsia="en-US"/>
        </w:rPr>
        <w:t xml:space="preserve">). Bush Brings Faith to Foreign Aid: As Funding Rises, Christian Groups Deliver Help-- With a Message. </w:t>
      </w:r>
      <w:r w:rsidRPr="00652E6E">
        <w:rPr>
          <w:rFonts w:ascii="Arial" w:hAnsi="Arial" w:cs="Arial"/>
          <w:i/>
          <w:iCs/>
          <w:color w:val="000000" w:themeColor="text1"/>
          <w:lang w:val="it-IT" w:eastAsia="en-US"/>
        </w:rPr>
        <w:t>Boston Globe.</w:t>
      </w:r>
      <w:r w:rsidRPr="00652E6E">
        <w:rPr>
          <w:rFonts w:ascii="Arial" w:hAnsi="Arial" w:cs="Arial"/>
          <w:color w:val="000000" w:themeColor="text1"/>
          <w:lang w:val="it-IT" w:eastAsia="en-US"/>
        </w:rPr>
        <w:t xml:space="preserve"> </w:t>
      </w:r>
      <w:r w:rsidR="00376237">
        <w:rPr>
          <w:rFonts w:ascii="Arial" w:hAnsi="Arial" w:cs="Arial"/>
          <w:color w:val="000000" w:themeColor="text1"/>
          <w:lang w:val="it-IT" w:eastAsia="en-US"/>
        </w:rPr>
        <w:t xml:space="preserve">Available at: </w:t>
      </w:r>
      <w:r w:rsidR="00376237" w:rsidRPr="00A57773">
        <w:rPr>
          <w:rFonts w:ascii="Arial" w:hAnsi="Arial" w:cs="Arial"/>
          <w:color w:val="000000" w:themeColor="text1"/>
          <w:lang w:val="en-US" w:eastAsia="en-US"/>
        </w:rPr>
        <w:t>https://www.boston.com/news/world/africa/articles/2006/10/08/bush_brings_faith_to_foreign_aid</w:t>
      </w:r>
    </w:p>
    <w:p w14:paraId="3A41CA22" w14:textId="77777777" w:rsidR="00D406F1" w:rsidRPr="00652E6E" w:rsidRDefault="00D406F1" w:rsidP="00FC6580">
      <w:pPr>
        <w:spacing w:line="360" w:lineRule="auto"/>
        <w:jc w:val="both"/>
        <w:rPr>
          <w:rFonts w:ascii="Arial" w:hAnsi="Arial" w:cs="Arial"/>
          <w:color w:val="000000" w:themeColor="text1"/>
          <w:lang w:val="en-US" w:eastAsia="en-US"/>
        </w:rPr>
      </w:pPr>
    </w:p>
    <w:p w14:paraId="6808CEF3" w14:textId="6DEAFCA7"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Stop SESTA. (n.d.). Stop SESTA/FOSTA. </w:t>
      </w:r>
      <w:r w:rsidR="00376237">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54" w:history="1">
        <w:r w:rsidRPr="00652E6E">
          <w:rPr>
            <w:rFonts w:ascii="Arial" w:hAnsi="Arial" w:cs="Arial"/>
            <w:color w:val="000000" w:themeColor="text1"/>
            <w:lang w:val="en-US" w:eastAsia="en-US"/>
          </w:rPr>
          <w:t>https://stopsesta.org/</w:t>
        </w:r>
      </w:hyperlink>
      <w:r w:rsidRPr="00652E6E">
        <w:rPr>
          <w:rFonts w:ascii="Arial" w:hAnsi="Arial" w:cs="Arial"/>
          <w:color w:val="000000" w:themeColor="text1"/>
          <w:lang w:val="en-US" w:eastAsia="en-US"/>
        </w:rPr>
        <w:t xml:space="preserve">. </w:t>
      </w:r>
    </w:p>
    <w:p w14:paraId="4AE0D61B" w14:textId="2E82A2C0" w:rsidR="00565CA8" w:rsidRPr="00652E6E" w:rsidRDefault="00565CA8" w:rsidP="00FC6580">
      <w:pPr>
        <w:spacing w:line="360" w:lineRule="auto"/>
        <w:jc w:val="both"/>
        <w:rPr>
          <w:rFonts w:ascii="Arial" w:hAnsi="Arial" w:cs="Arial"/>
          <w:color w:val="000000" w:themeColor="text1"/>
          <w:lang w:val="en-US" w:eastAsia="en-US"/>
        </w:rPr>
      </w:pPr>
    </w:p>
    <w:p w14:paraId="64AA6A87" w14:textId="6865FE3D" w:rsidR="00565CA8" w:rsidRPr="00652E6E" w:rsidRDefault="00565CA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Sun Beale, S. (1997). What’s Law Got to Do With It? The Political, Social, Psychological and Other Non-Legal Factors Influencing the Development of (Federal) Criminal Law. </w:t>
      </w:r>
      <w:r w:rsidRPr="00652E6E">
        <w:rPr>
          <w:rFonts w:ascii="Arial" w:hAnsi="Arial" w:cs="Arial"/>
          <w:i/>
          <w:iCs/>
          <w:color w:val="000000" w:themeColor="text1"/>
          <w:lang w:val="en-US" w:eastAsia="en-US"/>
        </w:rPr>
        <w:t>Buffalo Criminal Law Review</w:t>
      </w:r>
      <w:r w:rsidR="00376237">
        <w:rPr>
          <w:rFonts w:ascii="Arial" w:hAnsi="Arial" w:cs="Arial"/>
          <w:i/>
          <w:iCs/>
          <w:color w:val="000000" w:themeColor="text1"/>
          <w:lang w:val="en-US" w:eastAsia="en-US"/>
        </w:rPr>
        <w:t xml:space="preserve">, </w:t>
      </w:r>
      <w:r w:rsidR="00376237">
        <w:rPr>
          <w:rFonts w:ascii="Arial" w:hAnsi="Arial" w:cs="Arial"/>
          <w:color w:val="000000" w:themeColor="text1"/>
          <w:lang w:val="en-US" w:eastAsia="en-US"/>
        </w:rPr>
        <w:t>1(23),</w:t>
      </w:r>
      <w:r w:rsidRPr="00652E6E">
        <w:rPr>
          <w:rFonts w:ascii="Arial" w:hAnsi="Arial" w:cs="Arial"/>
          <w:color w:val="000000" w:themeColor="text1"/>
          <w:lang w:val="en-US" w:eastAsia="en-US"/>
        </w:rPr>
        <w:t xml:space="preserve"> 23-66. </w:t>
      </w:r>
    </w:p>
    <w:p w14:paraId="43E24A32" w14:textId="77777777" w:rsidR="00BC7667" w:rsidRPr="00652E6E" w:rsidRDefault="00BC7667" w:rsidP="00FC6580">
      <w:pPr>
        <w:spacing w:line="360" w:lineRule="auto"/>
        <w:jc w:val="both"/>
        <w:rPr>
          <w:rFonts w:ascii="Arial" w:hAnsi="Arial" w:cs="Arial"/>
          <w:color w:val="000000" w:themeColor="text1"/>
          <w:lang w:val="en-US" w:eastAsia="en-US"/>
        </w:rPr>
      </w:pPr>
    </w:p>
    <w:p w14:paraId="34F832EB" w14:textId="2BD76292" w:rsidR="00DC05E8" w:rsidRPr="00652E6E" w:rsidRDefault="00DC05E8" w:rsidP="00FC6580">
      <w:pPr>
        <w:spacing w:line="360" w:lineRule="auto"/>
        <w:jc w:val="both"/>
        <w:rPr>
          <w:rFonts w:ascii="Arial" w:eastAsia="Times New Roman" w:hAnsi="Arial" w:cs="Arial"/>
          <w:color w:val="000000" w:themeColor="text1"/>
          <w:lang w:val="en-US"/>
        </w:rPr>
      </w:pPr>
      <w:r w:rsidRPr="00652E6E">
        <w:rPr>
          <w:rFonts w:ascii="Arial" w:eastAsia="Times New Roman" w:hAnsi="Arial" w:cs="Arial"/>
          <w:color w:val="000000" w:themeColor="text1"/>
        </w:rPr>
        <w:t xml:space="preserve">SWOP USA (2017). SWOP-USA Stands in Opposition of Disguised Internet Censorship Bill SESTA, S. 1963. </w:t>
      </w:r>
      <w:r w:rsidR="00376237">
        <w:rPr>
          <w:rFonts w:ascii="Arial" w:eastAsia="Times New Roman" w:hAnsi="Arial" w:cs="Arial"/>
          <w:color w:val="000000" w:themeColor="text1"/>
        </w:rPr>
        <w:t>Available at:</w:t>
      </w:r>
      <w:r w:rsidRPr="00652E6E">
        <w:rPr>
          <w:rFonts w:ascii="Arial" w:eastAsia="Times New Roman" w:hAnsi="Arial" w:cs="Arial"/>
          <w:color w:val="000000" w:themeColor="text1"/>
        </w:rPr>
        <w:t xml:space="preserve"> </w:t>
      </w:r>
      <w:hyperlink r:id="rId55" w:history="1">
        <w:r w:rsidRPr="00652E6E">
          <w:rPr>
            <w:rFonts w:ascii="Arial" w:eastAsia="Times New Roman" w:hAnsi="Arial" w:cs="Arial"/>
            <w:color w:val="000000" w:themeColor="text1"/>
          </w:rPr>
          <w:t>https://swopusa.org/blog/2017/08/11/call-to-actionpress-release-swop-usa-stands-in-direct-opposition-of-disguised-internet-censorship-bill-sesta-s-1963-call-your-state-representatives-and-tell-them-to-fight/</w:t>
        </w:r>
      </w:hyperlink>
      <w:r w:rsidRPr="00652E6E">
        <w:rPr>
          <w:rFonts w:ascii="Arial" w:eastAsia="Times New Roman" w:hAnsi="Arial" w:cs="Arial"/>
          <w:color w:val="000000" w:themeColor="text1"/>
          <w:lang w:val="en-US"/>
        </w:rPr>
        <w:t>.</w:t>
      </w:r>
    </w:p>
    <w:p w14:paraId="30C637C4"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3F561E3D" w14:textId="00ED50E9"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lastRenderedPageBreak/>
        <w:t xml:space="preserve">SWOP USA (2018). House Passing Misleading FOSTA Bill Causes Country Wide Outrage! Press Release. </w:t>
      </w:r>
      <w:r w:rsidR="00376237">
        <w:rPr>
          <w:rFonts w:ascii="Arial" w:eastAsia="Times New Roman" w:hAnsi="Arial" w:cs="Arial"/>
          <w:color w:val="000000" w:themeColor="text1"/>
        </w:rPr>
        <w:t>Available at:</w:t>
      </w:r>
      <w:r w:rsidRPr="00652E6E">
        <w:rPr>
          <w:rFonts w:ascii="Arial" w:eastAsia="Times New Roman" w:hAnsi="Arial" w:cs="Arial"/>
          <w:color w:val="000000" w:themeColor="text1"/>
        </w:rPr>
        <w:t xml:space="preserve"> </w:t>
      </w:r>
      <w:hyperlink r:id="rId56" w:history="1">
        <w:r w:rsidRPr="00652E6E">
          <w:rPr>
            <w:rFonts w:ascii="Arial" w:eastAsia="Times New Roman" w:hAnsi="Arial" w:cs="Arial"/>
            <w:color w:val="000000" w:themeColor="text1"/>
          </w:rPr>
          <w:t>https://swopusa.org/blog/2018/03/02/house-passing-of-misleading-fosta-bill-causes-country-wide-outrage/</w:t>
        </w:r>
      </w:hyperlink>
      <w:r w:rsidRPr="00652E6E">
        <w:rPr>
          <w:rFonts w:ascii="Arial" w:eastAsia="Times New Roman" w:hAnsi="Arial" w:cs="Arial"/>
          <w:color w:val="000000" w:themeColor="text1"/>
        </w:rPr>
        <w:t>.</w:t>
      </w:r>
    </w:p>
    <w:p w14:paraId="65D2E14D" w14:textId="77777777" w:rsidR="00DC05E8" w:rsidRPr="00652E6E" w:rsidRDefault="00DC05E8" w:rsidP="00FC6580">
      <w:pPr>
        <w:spacing w:line="360" w:lineRule="auto"/>
        <w:jc w:val="both"/>
        <w:rPr>
          <w:rFonts w:ascii="Arial" w:eastAsia="Times New Roman" w:hAnsi="Arial" w:cs="Arial"/>
          <w:color w:val="000000" w:themeColor="text1"/>
        </w:rPr>
      </w:pPr>
    </w:p>
    <w:p w14:paraId="661A2A53" w14:textId="2B45B444" w:rsidR="00DC05E8" w:rsidRPr="00652E6E" w:rsidRDefault="00DC05E8" w:rsidP="00FC6580">
      <w:pPr>
        <w:spacing w:line="360" w:lineRule="auto"/>
        <w:jc w:val="both"/>
        <w:rPr>
          <w:rFonts w:ascii="Arial" w:eastAsia="Times New Roman" w:hAnsi="Arial" w:cs="Arial"/>
          <w:color w:val="000000" w:themeColor="text1"/>
          <w:lang w:val="en-US"/>
        </w:rPr>
      </w:pPr>
      <w:proofErr w:type="spellStart"/>
      <w:r w:rsidRPr="00652E6E">
        <w:rPr>
          <w:rFonts w:ascii="Arial" w:eastAsia="Times New Roman" w:hAnsi="Arial" w:cs="Arial"/>
          <w:color w:val="000000" w:themeColor="text1"/>
        </w:rPr>
        <w:t>Tarinelli</w:t>
      </w:r>
      <w:proofErr w:type="spellEnd"/>
      <w:r w:rsidRPr="00652E6E">
        <w:rPr>
          <w:rFonts w:ascii="Arial" w:eastAsia="Times New Roman" w:hAnsi="Arial" w:cs="Arial"/>
          <w:color w:val="000000" w:themeColor="text1"/>
        </w:rPr>
        <w:t>, R. (2018</w:t>
      </w:r>
      <w:r w:rsidR="00376237">
        <w:rPr>
          <w:rFonts w:ascii="Arial" w:eastAsia="Times New Roman" w:hAnsi="Arial" w:cs="Arial"/>
          <w:color w:val="000000" w:themeColor="text1"/>
        </w:rPr>
        <w:t>, 28 November</w:t>
      </w:r>
      <w:r w:rsidRPr="00652E6E">
        <w:rPr>
          <w:rFonts w:ascii="Arial" w:eastAsia="Times New Roman" w:hAnsi="Arial" w:cs="Arial"/>
          <w:color w:val="000000" w:themeColor="text1"/>
        </w:rPr>
        <w:t xml:space="preserve">). Online Sex Ads Rebound Months After Shutdown of Backpage. </w:t>
      </w:r>
      <w:r w:rsidRPr="00652E6E">
        <w:rPr>
          <w:rFonts w:ascii="Arial" w:eastAsia="Times New Roman" w:hAnsi="Arial" w:cs="Arial"/>
          <w:i/>
          <w:iCs/>
          <w:color w:val="000000" w:themeColor="text1"/>
        </w:rPr>
        <w:t>The Associated Press.</w:t>
      </w:r>
      <w:r w:rsidRPr="00652E6E">
        <w:rPr>
          <w:rFonts w:ascii="Arial" w:eastAsia="Times New Roman" w:hAnsi="Arial" w:cs="Arial"/>
          <w:color w:val="000000" w:themeColor="text1"/>
        </w:rPr>
        <w:t xml:space="preserve"> </w:t>
      </w:r>
      <w:r w:rsidR="00376237">
        <w:rPr>
          <w:rFonts w:ascii="Arial" w:eastAsia="Times New Roman" w:hAnsi="Arial" w:cs="Arial"/>
          <w:color w:val="000000" w:themeColor="text1"/>
        </w:rPr>
        <w:t>Available at:</w:t>
      </w:r>
      <w:r w:rsidRPr="00652E6E">
        <w:rPr>
          <w:rFonts w:ascii="Arial" w:eastAsia="Times New Roman" w:hAnsi="Arial" w:cs="Arial"/>
          <w:color w:val="000000" w:themeColor="text1"/>
        </w:rPr>
        <w:t xml:space="preserve"> </w:t>
      </w:r>
      <w:hyperlink r:id="rId57" w:history="1">
        <w:r w:rsidRPr="00652E6E">
          <w:rPr>
            <w:rFonts w:ascii="Arial" w:eastAsia="Times New Roman" w:hAnsi="Arial" w:cs="Arial"/>
            <w:color w:val="000000" w:themeColor="text1"/>
          </w:rPr>
          <w:t>https://apnews.com/8d34b688960d4e4ead14960c4e378c86</w:t>
        </w:r>
      </w:hyperlink>
      <w:r w:rsidRPr="00652E6E">
        <w:rPr>
          <w:rFonts w:ascii="Arial" w:eastAsia="Times New Roman" w:hAnsi="Arial" w:cs="Arial"/>
          <w:color w:val="000000" w:themeColor="text1"/>
          <w:lang w:val="en-US"/>
        </w:rPr>
        <w:t>.</w:t>
      </w:r>
    </w:p>
    <w:p w14:paraId="14D6ACD0"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0AB0684E" w14:textId="2649C6FC" w:rsidR="00DC05E8" w:rsidRPr="00652E6E" w:rsidRDefault="00DC05E8" w:rsidP="00FC6580">
      <w:pPr>
        <w:spacing w:line="360" w:lineRule="auto"/>
        <w:jc w:val="both"/>
        <w:rPr>
          <w:rFonts w:ascii="Arial" w:eastAsia="Times New Roman" w:hAnsi="Arial" w:cs="Arial"/>
          <w:color w:val="000000" w:themeColor="text1"/>
        </w:rPr>
      </w:pPr>
      <w:r w:rsidRPr="00652E6E">
        <w:rPr>
          <w:rFonts w:ascii="Arial" w:eastAsia="Times New Roman" w:hAnsi="Arial" w:cs="Arial"/>
          <w:color w:val="000000" w:themeColor="text1"/>
        </w:rPr>
        <w:t xml:space="preserve">Tichenor, E. (2020). “I’ve Never Been So Exploited”: the Consequences of FOSTA-SESTA in Aotearoa New Zealand. </w:t>
      </w:r>
      <w:r w:rsidRPr="00652E6E">
        <w:rPr>
          <w:rFonts w:ascii="Arial" w:eastAsia="Times New Roman" w:hAnsi="Arial" w:cs="Arial"/>
          <w:i/>
          <w:iCs/>
          <w:color w:val="000000" w:themeColor="text1"/>
        </w:rPr>
        <w:t>Anti-Trafficking Review</w:t>
      </w:r>
      <w:r w:rsidR="00376237">
        <w:rPr>
          <w:rFonts w:ascii="Arial" w:eastAsia="Times New Roman" w:hAnsi="Arial" w:cs="Arial"/>
          <w:color w:val="000000" w:themeColor="text1"/>
        </w:rPr>
        <w:t xml:space="preserve">, 14, </w:t>
      </w:r>
      <w:r w:rsidRPr="00652E6E">
        <w:rPr>
          <w:rFonts w:ascii="Arial" w:eastAsia="Times New Roman" w:hAnsi="Arial" w:cs="Arial"/>
          <w:color w:val="000000" w:themeColor="text1"/>
        </w:rPr>
        <w:t>99-115.</w:t>
      </w:r>
    </w:p>
    <w:p w14:paraId="2C9E296A" w14:textId="77777777" w:rsidR="00DC05E8" w:rsidRPr="00652E6E" w:rsidRDefault="00DC05E8" w:rsidP="00FC6580">
      <w:pPr>
        <w:spacing w:line="360" w:lineRule="auto"/>
        <w:jc w:val="both"/>
        <w:rPr>
          <w:rFonts w:ascii="Arial" w:eastAsia="Times New Roman" w:hAnsi="Arial" w:cs="Arial"/>
          <w:color w:val="000000" w:themeColor="text1"/>
        </w:rPr>
      </w:pPr>
    </w:p>
    <w:p w14:paraId="4AA7A05F" w14:textId="77777777" w:rsidR="00DC05E8" w:rsidRPr="00652E6E" w:rsidRDefault="00DC05E8" w:rsidP="00FC6580">
      <w:pPr>
        <w:spacing w:line="360" w:lineRule="auto"/>
        <w:jc w:val="both"/>
        <w:rPr>
          <w:rFonts w:ascii="Arial" w:eastAsia="Times New Roman" w:hAnsi="Arial" w:cs="Arial"/>
          <w:color w:val="000000" w:themeColor="text1"/>
          <w:lang w:val="en-GB"/>
        </w:rPr>
      </w:pPr>
      <w:r w:rsidRPr="00652E6E">
        <w:rPr>
          <w:rFonts w:ascii="Arial" w:eastAsia="Times New Roman" w:hAnsi="Arial" w:cs="Arial"/>
          <w:color w:val="000000" w:themeColor="text1"/>
          <w:lang w:val="en-US"/>
        </w:rPr>
        <w:t>Trafficking Victims Protection Act of 2000, Pub. L. No. 106-386, § 102(b) (14-15) (2000).</w:t>
      </w:r>
    </w:p>
    <w:p w14:paraId="1BC046B0" w14:textId="77777777" w:rsidR="00DC05E8" w:rsidRPr="00652E6E" w:rsidRDefault="00DC05E8" w:rsidP="00FC6580">
      <w:pPr>
        <w:spacing w:line="360" w:lineRule="auto"/>
        <w:jc w:val="both"/>
        <w:rPr>
          <w:rFonts w:ascii="Arial" w:eastAsia="Times New Roman" w:hAnsi="Arial" w:cs="Arial"/>
          <w:color w:val="000000" w:themeColor="text1"/>
          <w:lang w:val="en-US"/>
        </w:rPr>
      </w:pPr>
    </w:p>
    <w:p w14:paraId="3A64902D" w14:textId="7763697A"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Tyldum, G., &amp; </w:t>
      </w:r>
      <w:proofErr w:type="spellStart"/>
      <w:r w:rsidRPr="00652E6E">
        <w:rPr>
          <w:rFonts w:ascii="Arial" w:hAnsi="Arial" w:cs="Arial"/>
          <w:color w:val="000000" w:themeColor="text1"/>
          <w:lang w:val="en-US" w:eastAsia="en-US"/>
        </w:rPr>
        <w:t>Brunovskis</w:t>
      </w:r>
      <w:proofErr w:type="spellEnd"/>
      <w:r w:rsidRPr="00652E6E">
        <w:rPr>
          <w:rFonts w:ascii="Arial" w:hAnsi="Arial" w:cs="Arial"/>
          <w:color w:val="000000" w:themeColor="text1"/>
          <w:lang w:val="en-US" w:eastAsia="en-US"/>
        </w:rPr>
        <w:t xml:space="preserve">, A. (2005). Describing the Unobserved: Methodological Challenges in Empirical Studies on Human Trafficking. </w:t>
      </w:r>
      <w:r w:rsidRPr="00652E6E">
        <w:rPr>
          <w:rFonts w:ascii="Arial" w:hAnsi="Arial" w:cs="Arial"/>
          <w:i/>
          <w:iCs/>
          <w:color w:val="000000" w:themeColor="text1"/>
          <w:lang w:val="en-US" w:eastAsia="en-US"/>
        </w:rPr>
        <w:t>International Migration</w:t>
      </w:r>
      <w:r w:rsidR="00376237">
        <w:rPr>
          <w:rFonts w:ascii="Arial" w:hAnsi="Arial" w:cs="Arial"/>
          <w:i/>
          <w:iCs/>
          <w:color w:val="000000" w:themeColor="text1"/>
          <w:lang w:val="en-US" w:eastAsia="en-US"/>
        </w:rPr>
        <w:t xml:space="preserve">, </w:t>
      </w:r>
      <w:r w:rsidR="00376237">
        <w:rPr>
          <w:rFonts w:ascii="Arial" w:hAnsi="Arial" w:cs="Arial"/>
          <w:color w:val="000000" w:themeColor="text1"/>
          <w:lang w:val="en-US" w:eastAsia="en-US"/>
        </w:rPr>
        <w:t xml:space="preserve">43(1-2), </w:t>
      </w:r>
      <w:r w:rsidRPr="00652E6E">
        <w:rPr>
          <w:rFonts w:ascii="Arial" w:hAnsi="Arial" w:cs="Arial"/>
          <w:color w:val="000000" w:themeColor="text1"/>
          <w:lang w:val="en-US" w:eastAsia="en-US"/>
        </w:rPr>
        <w:t>64-87.</w:t>
      </w:r>
    </w:p>
    <w:p w14:paraId="4E7E7FF1" w14:textId="77777777" w:rsidR="00F47639" w:rsidRPr="00652E6E" w:rsidRDefault="00F47639" w:rsidP="00FC6580">
      <w:pPr>
        <w:spacing w:line="360" w:lineRule="auto"/>
        <w:jc w:val="both"/>
        <w:rPr>
          <w:rFonts w:ascii="Arial" w:hAnsi="Arial" w:cs="Arial"/>
          <w:color w:val="000000" w:themeColor="text1"/>
          <w:lang w:val="en-US" w:eastAsia="en-US"/>
        </w:rPr>
      </w:pPr>
    </w:p>
    <w:p w14:paraId="3EFBD7B4" w14:textId="3BD27128"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UNAIDS (2009). Guidance Note on HIV and Sex Work. </w:t>
      </w:r>
      <w:r w:rsidR="00376237">
        <w:rPr>
          <w:rFonts w:ascii="Arial" w:hAnsi="Arial" w:cs="Arial"/>
          <w:color w:val="000000" w:themeColor="text1"/>
          <w:lang w:val="en-US" w:eastAsia="en-US"/>
        </w:rPr>
        <w:t xml:space="preserve">Available at: </w:t>
      </w:r>
      <w:hyperlink r:id="rId58" w:history="1">
        <w:r w:rsidRPr="00652E6E">
          <w:rPr>
            <w:rFonts w:ascii="Arial" w:hAnsi="Arial" w:cs="Arial"/>
            <w:color w:val="000000" w:themeColor="text1"/>
            <w:lang w:val="en-US" w:eastAsia="en-US"/>
          </w:rPr>
          <w:t>https://files.unaids.org/en/media/unaids/contentassets/documents/unaidspublication/2009/JC2306_UNAIDS-guidance-note-HIV-sex-work_en.pdf</w:t>
        </w:r>
      </w:hyperlink>
      <w:r w:rsidRPr="00652E6E">
        <w:rPr>
          <w:rFonts w:ascii="Arial" w:hAnsi="Arial" w:cs="Arial"/>
          <w:color w:val="000000" w:themeColor="text1"/>
          <w:lang w:val="en-US" w:eastAsia="en-US"/>
        </w:rPr>
        <w:t xml:space="preserve">. </w:t>
      </w:r>
    </w:p>
    <w:p w14:paraId="061771CE" w14:textId="77777777" w:rsidR="00F47639" w:rsidRPr="00652E6E" w:rsidRDefault="00F47639" w:rsidP="00FC6580">
      <w:pPr>
        <w:spacing w:line="360" w:lineRule="auto"/>
        <w:jc w:val="both"/>
        <w:rPr>
          <w:rFonts w:ascii="Arial" w:hAnsi="Arial" w:cs="Arial"/>
          <w:b/>
          <w:bCs/>
          <w:color w:val="000000" w:themeColor="text1"/>
          <w:lang w:val="en-US" w:eastAsia="en-US"/>
        </w:rPr>
      </w:pPr>
    </w:p>
    <w:p w14:paraId="5E8EE78F" w14:textId="623AF8B7" w:rsidR="00DC05E8" w:rsidRPr="00A57773" w:rsidRDefault="00DC05E8" w:rsidP="00FC6580">
      <w:pPr>
        <w:spacing w:line="360" w:lineRule="auto"/>
        <w:jc w:val="both"/>
        <w:rPr>
          <w:rFonts w:ascii="Arial" w:hAnsi="Arial" w:cs="Arial"/>
          <w:b/>
          <w:bCs/>
          <w:color w:val="000000" w:themeColor="text1"/>
          <w:lang w:val="en-US" w:eastAsia="en-US"/>
        </w:rPr>
      </w:pPr>
      <w:r w:rsidRPr="00652E6E">
        <w:rPr>
          <w:rFonts w:ascii="Arial" w:hAnsi="Arial" w:cs="Arial"/>
          <w:color w:val="000000" w:themeColor="text1"/>
          <w:lang w:val="en-US" w:eastAsia="en-US"/>
        </w:rPr>
        <w:t xml:space="preserve">United Nations Office on Drugs and Crime. (2008). An Introduction to Human Trafficking: Vulnerability, Impact and Action. </w:t>
      </w:r>
      <w:r w:rsidR="00425947">
        <w:rPr>
          <w:rFonts w:ascii="Arial" w:hAnsi="Arial" w:cs="Arial"/>
          <w:color w:val="000000" w:themeColor="text1"/>
          <w:lang w:val="en-US" w:eastAsia="en-US"/>
        </w:rPr>
        <w:t xml:space="preserve">Available at: </w:t>
      </w:r>
      <w:r w:rsidR="00425947" w:rsidRPr="00425947">
        <w:rPr>
          <w:rFonts w:ascii="Arial" w:hAnsi="Arial" w:cs="Arial"/>
          <w:color w:val="000000" w:themeColor="text1"/>
          <w:lang w:val="en-US" w:eastAsia="en-US"/>
        </w:rPr>
        <w:t>https://www.unodc.org/documents/human-trafficking/An_Introduction_to_Human_Trafficking_-_Background_Paper.pdf</w:t>
      </w:r>
    </w:p>
    <w:p w14:paraId="57ACCEE3" w14:textId="77777777" w:rsidR="00F47639" w:rsidRPr="00652E6E" w:rsidRDefault="00F47639" w:rsidP="00FC6580">
      <w:pPr>
        <w:spacing w:line="360" w:lineRule="auto"/>
        <w:jc w:val="both"/>
        <w:rPr>
          <w:rFonts w:ascii="Arial" w:hAnsi="Arial" w:cs="Arial"/>
          <w:color w:val="000000" w:themeColor="text1"/>
          <w:lang w:val="en-US" w:eastAsia="en-US"/>
        </w:rPr>
      </w:pPr>
    </w:p>
    <w:p w14:paraId="2B564A9E" w14:textId="44146352"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United States Senate Permanent Subcommittee on Investigations Committee on Homeland Security and Governmental Affairs. (2017). Backpage.com’s Knowing Facilitation of Online Sex Trafficking.</w:t>
      </w:r>
      <w:r w:rsidR="00425947" w:rsidRPr="00425947">
        <w:t xml:space="preserve"> </w:t>
      </w:r>
      <w:r w:rsidR="00425947" w:rsidRPr="00425947">
        <w:rPr>
          <w:rFonts w:ascii="Arial" w:hAnsi="Arial" w:cs="Arial"/>
          <w:color w:val="000000" w:themeColor="text1"/>
          <w:lang w:val="en-US" w:eastAsia="en-US"/>
        </w:rPr>
        <w:t xml:space="preserve">S. </w:t>
      </w:r>
      <w:proofErr w:type="spellStart"/>
      <w:r w:rsidR="00425947" w:rsidRPr="00425947">
        <w:rPr>
          <w:rFonts w:ascii="Arial" w:hAnsi="Arial" w:cs="Arial"/>
          <w:color w:val="000000" w:themeColor="text1"/>
          <w:lang w:val="en-US" w:eastAsia="en-US"/>
        </w:rPr>
        <w:t>Hrg</w:t>
      </w:r>
      <w:proofErr w:type="spellEnd"/>
      <w:r w:rsidR="00425947" w:rsidRPr="00425947">
        <w:rPr>
          <w:rFonts w:ascii="Arial" w:hAnsi="Arial" w:cs="Arial"/>
          <w:color w:val="000000" w:themeColor="text1"/>
          <w:lang w:val="en-US" w:eastAsia="en-US"/>
        </w:rPr>
        <w:t>. 115-6</w:t>
      </w:r>
      <w:r w:rsidR="00425947">
        <w:rPr>
          <w:rFonts w:ascii="Arial" w:hAnsi="Arial" w:cs="Arial"/>
          <w:color w:val="000000" w:themeColor="text1"/>
          <w:lang w:val="en-US" w:eastAsia="en-US"/>
        </w:rPr>
        <w:t>.</w:t>
      </w:r>
    </w:p>
    <w:p w14:paraId="106EBCA0" w14:textId="77777777" w:rsidR="00F47639" w:rsidRPr="00652E6E" w:rsidRDefault="00F47639" w:rsidP="00FC6580">
      <w:pPr>
        <w:spacing w:line="360" w:lineRule="auto"/>
        <w:jc w:val="both"/>
        <w:rPr>
          <w:rFonts w:ascii="Arial" w:hAnsi="Arial" w:cs="Arial"/>
          <w:color w:val="000000" w:themeColor="text1"/>
          <w:lang w:val="en-US" w:eastAsia="en-US"/>
        </w:rPr>
      </w:pPr>
    </w:p>
    <w:p w14:paraId="6DE4D3AB" w14:textId="6E3A21AA" w:rsidR="0092784C" w:rsidRPr="00652E6E" w:rsidRDefault="0092784C"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U.S. Department of State (2000). Victims of Trafficking and Violence Protection Act of 2000. Trafficking in Persons Report. </w:t>
      </w:r>
      <w:r w:rsidR="00425947">
        <w:rPr>
          <w:rFonts w:ascii="Arial" w:hAnsi="Arial" w:cs="Arial"/>
          <w:color w:val="000000" w:themeColor="text1"/>
          <w:lang w:val="en-US" w:eastAsia="en-US"/>
        </w:rPr>
        <w:t>Public Law</w:t>
      </w:r>
      <w:r w:rsidR="00425947" w:rsidRPr="00425947">
        <w:rPr>
          <w:rFonts w:ascii="Arial" w:hAnsi="Arial" w:cs="Arial"/>
          <w:color w:val="000000" w:themeColor="text1"/>
          <w:lang w:val="en-US" w:eastAsia="en-US"/>
        </w:rPr>
        <w:t xml:space="preserve"> 106–386</w:t>
      </w:r>
      <w:r w:rsidR="00425947">
        <w:rPr>
          <w:rFonts w:ascii="Arial" w:hAnsi="Arial" w:cs="Arial"/>
          <w:color w:val="000000" w:themeColor="text1"/>
          <w:lang w:val="en-US" w:eastAsia="en-US"/>
        </w:rPr>
        <w:t xml:space="preserve">. </w:t>
      </w:r>
      <w:r w:rsidR="00425947" w:rsidRPr="00425947">
        <w:rPr>
          <w:rFonts w:ascii="Arial" w:hAnsi="Arial" w:cs="Arial"/>
          <w:color w:val="000000" w:themeColor="text1"/>
          <w:lang w:val="en-US" w:eastAsia="en-US"/>
        </w:rPr>
        <w:t>114 S</w:t>
      </w:r>
      <w:r w:rsidR="00425947">
        <w:rPr>
          <w:rFonts w:ascii="Arial" w:hAnsi="Arial" w:cs="Arial"/>
          <w:color w:val="000000" w:themeColor="text1"/>
          <w:lang w:val="en-US" w:eastAsia="en-US"/>
        </w:rPr>
        <w:t xml:space="preserve">tat </w:t>
      </w:r>
      <w:r w:rsidR="00425947" w:rsidRPr="00425947">
        <w:rPr>
          <w:rFonts w:ascii="Arial" w:hAnsi="Arial" w:cs="Arial"/>
          <w:color w:val="000000" w:themeColor="text1"/>
          <w:lang w:val="en-US" w:eastAsia="en-US"/>
        </w:rPr>
        <w:t>1464</w:t>
      </w:r>
      <w:r w:rsidR="00425947">
        <w:rPr>
          <w:rFonts w:ascii="Arial" w:hAnsi="Arial" w:cs="Arial"/>
          <w:color w:val="000000" w:themeColor="text1"/>
          <w:lang w:val="en-US" w:eastAsia="en-US"/>
        </w:rPr>
        <w:t>.</w:t>
      </w:r>
    </w:p>
    <w:p w14:paraId="5868F202" w14:textId="77777777" w:rsidR="00F47639" w:rsidRPr="00652E6E" w:rsidRDefault="00F47639" w:rsidP="00FC6580">
      <w:pPr>
        <w:spacing w:line="360" w:lineRule="auto"/>
        <w:jc w:val="both"/>
        <w:rPr>
          <w:rFonts w:ascii="Arial" w:hAnsi="Arial" w:cs="Arial"/>
          <w:color w:val="000000" w:themeColor="text1"/>
          <w:lang w:val="en-US" w:eastAsia="en-US"/>
        </w:rPr>
      </w:pPr>
    </w:p>
    <w:p w14:paraId="287957EE" w14:textId="63ABCEBE"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van der </w:t>
      </w:r>
      <w:proofErr w:type="spellStart"/>
      <w:r w:rsidRPr="00652E6E">
        <w:rPr>
          <w:rFonts w:ascii="Arial" w:hAnsi="Arial" w:cs="Arial"/>
          <w:color w:val="000000" w:themeColor="text1"/>
          <w:lang w:val="en-US" w:eastAsia="en-US"/>
        </w:rPr>
        <w:t>Meulen</w:t>
      </w:r>
      <w:proofErr w:type="spellEnd"/>
      <w:r w:rsidRPr="00652E6E">
        <w:rPr>
          <w:rFonts w:ascii="Arial" w:hAnsi="Arial" w:cs="Arial"/>
          <w:color w:val="000000" w:themeColor="text1"/>
          <w:lang w:val="en-US" w:eastAsia="en-US"/>
        </w:rPr>
        <w:t xml:space="preserve">, E., &amp; </w:t>
      </w:r>
      <w:proofErr w:type="spellStart"/>
      <w:r w:rsidRPr="00652E6E">
        <w:rPr>
          <w:rFonts w:ascii="Arial" w:hAnsi="Arial" w:cs="Arial"/>
          <w:color w:val="000000" w:themeColor="text1"/>
          <w:lang w:val="en-US" w:eastAsia="en-US"/>
        </w:rPr>
        <w:t>Durisin</w:t>
      </w:r>
      <w:proofErr w:type="spellEnd"/>
      <w:r w:rsidRPr="00652E6E">
        <w:rPr>
          <w:rFonts w:ascii="Arial" w:hAnsi="Arial" w:cs="Arial"/>
          <w:color w:val="000000" w:themeColor="text1"/>
          <w:lang w:val="en-US" w:eastAsia="en-US"/>
        </w:rPr>
        <w:t xml:space="preserve">, E. M. (2008). Why Decriminalize? How Canada’s Municipal and Federal Regulations Increase Sex Workers’ Vulnerability. </w:t>
      </w:r>
      <w:r w:rsidRPr="00652E6E">
        <w:rPr>
          <w:rFonts w:ascii="Arial" w:hAnsi="Arial" w:cs="Arial"/>
          <w:i/>
          <w:iCs/>
          <w:color w:val="000000" w:themeColor="text1"/>
          <w:lang w:val="en-US" w:eastAsia="en-US"/>
        </w:rPr>
        <w:t>Canadia</w:t>
      </w:r>
      <w:r w:rsidR="00F227C8">
        <w:rPr>
          <w:rFonts w:ascii="Arial" w:hAnsi="Arial" w:cs="Arial"/>
          <w:i/>
          <w:iCs/>
          <w:color w:val="000000" w:themeColor="text1"/>
          <w:lang w:val="en-US" w:eastAsia="en-US"/>
        </w:rPr>
        <w:t>n</w:t>
      </w:r>
      <w:r w:rsidRPr="00652E6E">
        <w:rPr>
          <w:rFonts w:ascii="Arial" w:hAnsi="Arial" w:cs="Arial"/>
          <w:i/>
          <w:iCs/>
          <w:color w:val="000000" w:themeColor="text1"/>
          <w:lang w:val="en-US" w:eastAsia="en-US"/>
        </w:rPr>
        <w:t xml:space="preserve"> Journal of Women and the Law</w:t>
      </w:r>
      <w:r w:rsidR="00425947">
        <w:rPr>
          <w:rFonts w:ascii="Arial" w:hAnsi="Arial" w:cs="Arial"/>
          <w:i/>
          <w:iCs/>
          <w:color w:val="000000" w:themeColor="text1"/>
          <w:lang w:val="en-US" w:eastAsia="en-US"/>
        </w:rPr>
        <w:t xml:space="preserve">, </w:t>
      </w:r>
      <w:r w:rsidR="00425947">
        <w:rPr>
          <w:rFonts w:ascii="Arial" w:hAnsi="Arial" w:cs="Arial"/>
          <w:color w:val="000000" w:themeColor="text1"/>
          <w:lang w:val="en-US" w:eastAsia="en-US"/>
        </w:rPr>
        <w:t>2,</w:t>
      </w:r>
      <w:r w:rsidRPr="00652E6E">
        <w:rPr>
          <w:rFonts w:ascii="Arial" w:hAnsi="Arial" w:cs="Arial"/>
          <w:color w:val="000000" w:themeColor="text1"/>
          <w:lang w:val="en-US" w:eastAsia="en-US"/>
        </w:rPr>
        <w:t xml:space="preserve"> 289-331. </w:t>
      </w:r>
    </w:p>
    <w:p w14:paraId="5718E247" w14:textId="77777777" w:rsidR="00F47639" w:rsidRPr="00652E6E" w:rsidRDefault="00F47639" w:rsidP="00FC6580">
      <w:pPr>
        <w:spacing w:line="360" w:lineRule="auto"/>
        <w:jc w:val="both"/>
        <w:rPr>
          <w:rFonts w:ascii="Arial" w:hAnsi="Arial" w:cs="Arial"/>
          <w:color w:val="000000" w:themeColor="text1"/>
          <w:lang w:val="en-US" w:eastAsia="en-US"/>
        </w:rPr>
      </w:pPr>
    </w:p>
    <w:p w14:paraId="522F18B5" w14:textId="795DDAB4" w:rsidR="00DC05E8" w:rsidRPr="00652E6E" w:rsidRDefault="00DC05E8" w:rsidP="00A57773">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Villarreal, A. (2018</w:t>
      </w:r>
      <w:r w:rsidR="00425947">
        <w:rPr>
          <w:rFonts w:ascii="Arial" w:hAnsi="Arial" w:cs="Arial"/>
          <w:color w:val="000000" w:themeColor="text1"/>
          <w:lang w:val="en-US" w:eastAsia="en-US"/>
        </w:rPr>
        <w:t>, 24 September</w:t>
      </w:r>
      <w:r w:rsidRPr="00652E6E">
        <w:rPr>
          <w:rFonts w:ascii="Arial" w:hAnsi="Arial" w:cs="Arial"/>
          <w:color w:val="000000" w:themeColor="text1"/>
          <w:lang w:val="en-US" w:eastAsia="en-US"/>
        </w:rPr>
        <w:t xml:space="preserve">). Side Effect of Trafficking Law: More Street Based Prostitution? </w:t>
      </w:r>
      <w:r w:rsidRPr="00652E6E">
        <w:rPr>
          <w:rFonts w:ascii="Arial" w:hAnsi="Arial" w:cs="Arial"/>
          <w:i/>
          <w:iCs/>
          <w:color w:val="000000" w:themeColor="text1"/>
          <w:lang w:val="en-US" w:eastAsia="en-US"/>
        </w:rPr>
        <w:t>Associated Press.</w:t>
      </w:r>
      <w:r w:rsidRPr="00652E6E">
        <w:rPr>
          <w:rFonts w:ascii="Arial" w:hAnsi="Arial" w:cs="Arial"/>
          <w:color w:val="000000" w:themeColor="text1"/>
          <w:lang w:val="en-US" w:eastAsia="en-US"/>
        </w:rPr>
        <w:t xml:space="preserve"> </w:t>
      </w:r>
      <w:r w:rsidR="00425947">
        <w:rPr>
          <w:rFonts w:ascii="Arial" w:hAnsi="Arial" w:cs="Arial"/>
          <w:color w:val="000000" w:themeColor="text1"/>
          <w:lang w:val="en-US" w:eastAsia="en-US"/>
        </w:rPr>
        <w:t>Available at:</w:t>
      </w:r>
      <w:r w:rsidRPr="00652E6E">
        <w:rPr>
          <w:rFonts w:ascii="Arial" w:hAnsi="Arial" w:cs="Arial"/>
          <w:color w:val="000000" w:themeColor="text1"/>
          <w:lang w:val="en-US" w:eastAsia="en-US"/>
        </w:rPr>
        <w:t xml:space="preserve"> </w:t>
      </w:r>
      <w:hyperlink r:id="rId59" w:history="1">
        <w:r w:rsidRPr="00652E6E">
          <w:rPr>
            <w:rFonts w:ascii="Arial" w:hAnsi="Arial" w:cs="Arial"/>
            <w:color w:val="000000" w:themeColor="text1"/>
            <w:lang w:val="en-US" w:eastAsia="en-US"/>
          </w:rPr>
          <w:t>https://apnews.com/article/5866eb2bcf54405694d568e2dd980a28</w:t>
        </w:r>
      </w:hyperlink>
      <w:r w:rsidRPr="00652E6E">
        <w:rPr>
          <w:rFonts w:ascii="Arial" w:hAnsi="Arial" w:cs="Arial"/>
          <w:color w:val="000000" w:themeColor="text1"/>
          <w:lang w:val="en-US" w:eastAsia="en-US"/>
        </w:rPr>
        <w:t>.</w:t>
      </w:r>
    </w:p>
    <w:p w14:paraId="51E92DA1" w14:textId="77777777" w:rsidR="00F47639" w:rsidRPr="00652E6E" w:rsidRDefault="00F47639" w:rsidP="00FC6580">
      <w:pPr>
        <w:spacing w:line="360" w:lineRule="auto"/>
        <w:jc w:val="both"/>
        <w:rPr>
          <w:rFonts w:ascii="Arial" w:hAnsi="Arial" w:cs="Arial"/>
          <w:color w:val="000000" w:themeColor="text1"/>
          <w:lang w:val="en-US" w:eastAsia="en-US"/>
        </w:rPr>
      </w:pPr>
    </w:p>
    <w:p w14:paraId="73D3AA06" w14:textId="6FAC311C" w:rsidR="00DC05E8" w:rsidRPr="00652E6E" w:rsidRDefault="00DC05E8" w:rsidP="00FC6580">
      <w:pPr>
        <w:spacing w:line="360" w:lineRule="auto"/>
        <w:jc w:val="both"/>
        <w:rPr>
          <w:rFonts w:ascii="Arial" w:hAnsi="Arial" w:cs="Arial"/>
          <w:color w:val="000000" w:themeColor="text1"/>
          <w:lang w:val="en-US" w:eastAsia="en-US"/>
        </w:rPr>
      </w:pPr>
      <w:r w:rsidRPr="00652E6E">
        <w:rPr>
          <w:rFonts w:ascii="Arial" w:hAnsi="Arial" w:cs="Arial"/>
          <w:color w:val="000000" w:themeColor="text1"/>
          <w:lang w:val="en-US" w:eastAsia="en-US"/>
        </w:rPr>
        <w:t xml:space="preserve">Weeks, J. (2018). </w:t>
      </w:r>
      <w:r w:rsidRPr="00652E6E">
        <w:rPr>
          <w:rFonts w:ascii="Arial" w:hAnsi="Arial" w:cs="Arial"/>
          <w:i/>
          <w:iCs/>
          <w:color w:val="000000" w:themeColor="text1"/>
          <w:lang w:val="en-US" w:eastAsia="en-US"/>
        </w:rPr>
        <w:t>Sex, Politics and Society: The Regulation of Sexuality Since 1800</w:t>
      </w:r>
      <w:r w:rsidRPr="00652E6E">
        <w:rPr>
          <w:rFonts w:ascii="Arial" w:hAnsi="Arial" w:cs="Arial"/>
          <w:color w:val="000000" w:themeColor="text1"/>
          <w:lang w:val="en-US" w:eastAsia="en-US"/>
        </w:rPr>
        <w:t xml:space="preserve">. New York: Longman. </w:t>
      </w:r>
    </w:p>
    <w:p w14:paraId="3BE4F184" w14:textId="77777777" w:rsidR="00F47639" w:rsidRPr="00652E6E" w:rsidRDefault="00F47639" w:rsidP="00FC6580">
      <w:pPr>
        <w:spacing w:line="360" w:lineRule="auto"/>
        <w:jc w:val="both"/>
        <w:rPr>
          <w:rFonts w:ascii="Arial" w:hAnsi="Arial" w:cs="Arial"/>
          <w:color w:val="000000" w:themeColor="text1"/>
          <w:lang w:val="en-US" w:eastAsia="en-US"/>
        </w:rPr>
      </w:pPr>
    </w:p>
    <w:p w14:paraId="1A2E92F5" w14:textId="2102263F"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Weitzer</w:t>
      </w:r>
      <w:proofErr w:type="spellEnd"/>
      <w:r w:rsidRPr="00652E6E">
        <w:rPr>
          <w:rFonts w:ascii="Arial" w:hAnsi="Arial" w:cs="Arial"/>
          <w:color w:val="000000" w:themeColor="text1"/>
          <w:lang w:val="en-US" w:eastAsia="en-US"/>
        </w:rPr>
        <w:t xml:space="preserve">, R. (2007). The Social Construction of Sex Trafficking: Ideology and Institutionalization of a Moral Crusade. </w:t>
      </w:r>
      <w:r w:rsidRPr="00652E6E">
        <w:rPr>
          <w:rFonts w:ascii="Arial" w:hAnsi="Arial" w:cs="Arial"/>
          <w:i/>
          <w:iCs/>
          <w:color w:val="000000" w:themeColor="text1"/>
          <w:lang w:val="en-US" w:eastAsia="en-US"/>
        </w:rPr>
        <w:t>Politics &amp; Society</w:t>
      </w:r>
      <w:r w:rsidR="00425947">
        <w:rPr>
          <w:rFonts w:ascii="Arial" w:hAnsi="Arial" w:cs="Arial"/>
          <w:i/>
          <w:iCs/>
          <w:color w:val="000000" w:themeColor="text1"/>
          <w:lang w:val="en-US" w:eastAsia="en-US"/>
        </w:rPr>
        <w:t xml:space="preserve">, </w:t>
      </w:r>
      <w:r w:rsidR="00425947">
        <w:rPr>
          <w:rFonts w:ascii="Arial" w:hAnsi="Arial" w:cs="Arial"/>
          <w:color w:val="000000" w:themeColor="text1"/>
          <w:lang w:val="en-US" w:eastAsia="en-US"/>
        </w:rPr>
        <w:t>35(3)</w:t>
      </w:r>
      <w:r w:rsidRPr="00652E6E">
        <w:rPr>
          <w:rFonts w:ascii="Arial" w:hAnsi="Arial" w:cs="Arial"/>
          <w:color w:val="000000" w:themeColor="text1"/>
          <w:lang w:val="en-US" w:eastAsia="en-US"/>
        </w:rPr>
        <w:t xml:space="preserve"> 447-475.</w:t>
      </w:r>
    </w:p>
    <w:p w14:paraId="00E86D0D" w14:textId="77777777" w:rsidR="00F47639" w:rsidRPr="00652E6E" w:rsidRDefault="00F47639" w:rsidP="00FC6580">
      <w:pPr>
        <w:spacing w:line="360" w:lineRule="auto"/>
        <w:jc w:val="both"/>
        <w:rPr>
          <w:rFonts w:ascii="Arial" w:hAnsi="Arial" w:cs="Arial"/>
          <w:color w:val="000000" w:themeColor="text1"/>
          <w:lang w:val="en-US" w:eastAsia="en-US"/>
        </w:rPr>
      </w:pPr>
    </w:p>
    <w:p w14:paraId="07C86E57" w14:textId="199C4201" w:rsidR="00DC05E8" w:rsidRPr="00652E6E" w:rsidRDefault="00DC05E8" w:rsidP="00FC6580">
      <w:pPr>
        <w:spacing w:line="360" w:lineRule="auto"/>
        <w:jc w:val="both"/>
        <w:rPr>
          <w:rFonts w:ascii="Arial" w:hAnsi="Arial" w:cs="Arial"/>
          <w:i/>
          <w:iCs/>
          <w:color w:val="000000" w:themeColor="text1"/>
          <w:lang w:val="en-US" w:eastAsia="en-US"/>
        </w:rPr>
      </w:pPr>
      <w:proofErr w:type="spellStart"/>
      <w:r w:rsidRPr="00652E6E">
        <w:rPr>
          <w:rFonts w:ascii="Arial" w:hAnsi="Arial" w:cs="Arial"/>
          <w:color w:val="000000" w:themeColor="text1"/>
          <w:lang w:val="en-US" w:eastAsia="en-US"/>
        </w:rPr>
        <w:t>Weitzer</w:t>
      </w:r>
      <w:proofErr w:type="spellEnd"/>
      <w:r w:rsidRPr="00652E6E">
        <w:rPr>
          <w:rFonts w:ascii="Arial" w:hAnsi="Arial" w:cs="Arial"/>
          <w:color w:val="000000" w:themeColor="text1"/>
          <w:lang w:val="en-US" w:eastAsia="en-US"/>
        </w:rPr>
        <w:t xml:space="preserve">, R. (2011). Sex Trafficking and the Sex Industry. The Need for Evidence-Based Theory and Legislation. </w:t>
      </w:r>
      <w:r w:rsidRPr="00652E6E">
        <w:rPr>
          <w:rFonts w:ascii="Arial" w:hAnsi="Arial" w:cs="Arial"/>
          <w:i/>
          <w:iCs/>
          <w:color w:val="000000" w:themeColor="text1"/>
          <w:lang w:val="en-US" w:eastAsia="en-US"/>
        </w:rPr>
        <w:t>Journal of Criminal Law and Criminology</w:t>
      </w:r>
      <w:r w:rsidR="003413BD">
        <w:rPr>
          <w:rFonts w:ascii="Arial" w:hAnsi="Arial" w:cs="Arial"/>
          <w:i/>
          <w:iCs/>
          <w:color w:val="000000" w:themeColor="text1"/>
          <w:lang w:val="en-US" w:eastAsia="en-US"/>
        </w:rPr>
        <w:t xml:space="preserve">, </w:t>
      </w:r>
      <w:r w:rsidR="003413BD">
        <w:rPr>
          <w:rFonts w:ascii="Arial" w:hAnsi="Arial" w:cs="Arial"/>
          <w:color w:val="000000" w:themeColor="text1"/>
          <w:lang w:val="en-US" w:eastAsia="en-US"/>
        </w:rPr>
        <w:t>101(4), 1337-1370</w:t>
      </w:r>
      <w:r w:rsidRPr="00652E6E">
        <w:rPr>
          <w:rFonts w:ascii="Arial" w:hAnsi="Arial" w:cs="Arial"/>
          <w:i/>
          <w:iCs/>
          <w:color w:val="000000" w:themeColor="text1"/>
          <w:lang w:val="en-US" w:eastAsia="en-US"/>
        </w:rPr>
        <w:t>.</w:t>
      </w:r>
    </w:p>
    <w:p w14:paraId="26A31590" w14:textId="77777777" w:rsidR="00F47639" w:rsidRPr="00652E6E" w:rsidRDefault="00F47639" w:rsidP="00FC6580">
      <w:pPr>
        <w:spacing w:line="360" w:lineRule="auto"/>
        <w:jc w:val="both"/>
        <w:rPr>
          <w:rFonts w:ascii="Arial" w:hAnsi="Arial" w:cs="Arial"/>
          <w:b/>
          <w:bCs/>
          <w:color w:val="000000" w:themeColor="text1"/>
          <w:lang w:val="en-US" w:eastAsia="en-US"/>
        </w:rPr>
      </w:pPr>
    </w:p>
    <w:p w14:paraId="2F3DAEF6" w14:textId="4729AD61" w:rsidR="00DC05E8" w:rsidRPr="00652E6E" w:rsidRDefault="00DC05E8" w:rsidP="00FC6580">
      <w:pPr>
        <w:spacing w:line="360" w:lineRule="auto"/>
        <w:jc w:val="both"/>
        <w:rPr>
          <w:rFonts w:ascii="Arial" w:hAnsi="Arial" w:cs="Arial"/>
          <w:color w:val="000000" w:themeColor="text1"/>
          <w:lang w:val="en-US" w:eastAsia="en-US"/>
        </w:rPr>
      </w:pPr>
      <w:proofErr w:type="spellStart"/>
      <w:r w:rsidRPr="00652E6E">
        <w:rPr>
          <w:rFonts w:ascii="Arial" w:hAnsi="Arial" w:cs="Arial"/>
          <w:color w:val="000000" w:themeColor="text1"/>
          <w:lang w:val="en-US" w:eastAsia="en-US"/>
        </w:rPr>
        <w:t>Weitzer</w:t>
      </w:r>
      <w:proofErr w:type="spellEnd"/>
      <w:r w:rsidRPr="00652E6E">
        <w:rPr>
          <w:rFonts w:ascii="Arial" w:hAnsi="Arial" w:cs="Arial"/>
          <w:color w:val="000000" w:themeColor="text1"/>
          <w:lang w:val="en-US" w:eastAsia="en-US"/>
        </w:rPr>
        <w:t xml:space="preserve">, R. (2014). New Directions in Research on Human Trafficking. </w:t>
      </w:r>
      <w:r w:rsidRPr="00A57773">
        <w:rPr>
          <w:rFonts w:ascii="Arial" w:hAnsi="Arial" w:cs="Arial"/>
          <w:i/>
          <w:iCs/>
          <w:color w:val="000000" w:themeColor="text1"/>
          <w:lang w:val="en-US" w:eastAsia="en-US"/>
        </w:rPr>
        <w:t>The ANNALS of the American Academy of Political and Social Science</w:t>
      </w:r>
      <w:r w:rsidRPr="00652E6E">
        <w:rPr>
          <w:rFonts w:ascii="Arial" w:hAnsi="Arial" w:cs="Arial"/>
          <w:color w:val="000000" w:themeColor="text1"/>
          <w:lang w:val="en-US" w:eastAsia="en-US"/>
        </w:rPr>
        <w:t>, 653(1), 6–24.</w:t>
      </w:r>
    </w:p>
    <w:p w14:paraId="24ED47C5" w14:textId="3DE708C3" w:rsidR="00C94FAA" w:rsidRPr="00652E6E" w:rsidRDefault="00C94FAA" w:rsidP="00652E6E">
      <w:pPr>
        <w:spacing w:line="360" w:lineRule="auto"/>
        <w:jc w:val="both"/>
        <w:rPr>
          <w:rFonts w:ascii="Arial" w:hAnsi="Arial" w:cs="Arial"/>
          <w:color w:val="000000" w:themeColor="text1"/>
          <w:lang w:val="en-US" w:eastAsia="en-US"/>
        </w:rPr>
      </w:pPr>
    </w:p>
    <w:p w14:paraId="63480385" w14:textId="5CBBE79F" w:rsidR="00C94FAA" w:rsidRPr="00652E6E" w:rsidRDefault="00C94FAA" w:rsidP="00652E6E">
      <w:pPr>
        <w:spacing w:line="360" w:lineRule="auto"/>
        <w:jc w:val="both"/>
        <w:rPr>
          <w:rFonts w:ascii="Arial" w:hAnsi="Arial" w:cs="Arial"/>
          <w:color w:val="000000" w:themeColor="text1"/>
          <w:lang w:val="en-US" w:eastAsia="en-US"/>
        </w:rPr>
      </w:pPr>
    </w:p>
    <w:p w14:paraId="2FB1A497" w14:textId="4D0408ED" w:rsidR="00C94FAA" w:rsidRPr="00652E6E" w:rsidRDefault="00C94FAA" w:rsidP="00652E6E">
      <w:pPr>
        <w:spacing w:line="360" w:lineRule="auto"/>
        <w:jc w:val="both"/>
        <w:rPr>
          <w:rFonts w:ascii="Arial" w:hAnsi="Arial" w:cs="Arial"/>
          <w:color w:val="000000" w:themeColor="text1"/>
          <w:lang w:val="en-US" w:eastAsia="en-US"/>
        </w:rPr>
      </w:pPr>
    </w:p>
    <w:p w14:paraId="2ED73E4C" w14:textId="79917212" w:rsidR="00C94FAA" w:rsidRPr="00652E6E" w:rsidRDefault="00C94FAA" w:rsidP="00652E6E">
      <w:pPr>
        <w:spacing w:line="360" w:lineRule="auto"/>
        <w:jc w:val="both"/>
        <w:rPr>
          <w:rFonts w:ascii="Arial" w:hAnsi="Arial" w:cs="Arial"/>
          <w:color w:val="000000" w:themeColor="text1"/>
          <w:lang w:val="en-US" w:eastAsia="en-US"/>
        </w:rPr>
      </w:pPr>
    </w:p>
    <w:p w14:paraId="5BD22428" w14:textId="27C20A0B" w:rsidR="00C94FAA" w:rsidRPr="00652E6E" w:rsidRDefault="00C94FAA" w:rsidP="00652E6E">
      <w:pPr>
        <w:spacing w:line="360" w:lineRule="auto"/>
        <w:jc w:val="both"/>
        <w:rPr>
          <w:rFonts w:ascii="Arial" w:hAnsi="Arial" w:cs="Arial"/>
          <w:color w:val="000000" w:themeColor="text1"/>
          <w:lang w:val="en-US" w:eastAsia="en-US"/>
        </w:rPr>
      </w:pPr>
    </w:p>
    <w:p w14:paraId="5A0816F8" w14:textId="0366132C" w:rsidR="00C94FAA" w:rsidRPr="00652E6E" w:rsidRDefault="00C94FAA" w:rsidP="00652E6E">
      <w:pPr>
        <w:spacing w:line="360" w:lineRule="auto"/>
        <w:jc w:val="both"/>
        <w:rPr>
          <w:rFonts w:ascii="Arial" w:hAnsi="Arial" w:cs="Arial"/>
          <w:color w:val="000000" w:themeColor="text1"/>
          <w:lang w:val="en-US" w:eastAsia="en-US"/>
        </w:rPr>
      </w:pPr>
    </w:p>
    <w:p w14:paraId="7DFA21BF" w14:textId="7FEDA760" w:rsidR="00C94FAA" w:rsidRPr="00652E6E" w:rsidRDefault="00C94FAA" w:rsidP="00652E6E">
      <w:pPr>
        <w:spacing w:line="360" w:lineRule="auto"/>
        <w:jc w:val="both"/>
        <w:rPr>
          <w:rFonts w:ascii="Arial" w:hAnsi="Arial" w:cs="Arial"/>
          <w:color w:val="000000" w:themeColor="text1"/>
          <w:lang w:val="en-US" w:eastAsia="en-US"/>
        </w:rPr>
      </w:pPr>
    </w:p>
    <w:p w14:paraId="5B3B0BFA" w14:textId="03476AA3" w:rsidR="00C94FAA" w:rsidRPr="00652E6E" w:rsidRDefault="00C94FAA" w:rsidP="00652E6E">
      <w:pPr>
        <w:spacing w:line="360" w:lineRule="auto"/>
        <w:jc w:val="both"/>
        <w:rPr>
          <w:rFonts w:ascii="Arial" w:hAnsi="Arial" w:cs="Arial"/>
          <w:color w:val="000000" w:themeColor="text1"/>
          <w:lang w:val="en-US" w:eastAsia="en-US"/>
        </w:rPr>
      </w:pPr>
    </w:p>
    <w:p w14:paraId="65D2A982" w14:textId="5DBDC634" w:rsidR="00C94FAA" w:rsidRPr="00652E6E" w:rsidRDefault="00C94FAA" w:rsidP="00652E6E">
      <w:pPr>
        <w:spacing w:line="360" w:lineRule="auto"/>
        <w:jc w:val="both"/>
        <w:rPr>
          <w:rFonts w:ascii="Arial" w:hAnsi="Arial" w:cs="Arial"/>
          <w:color w:val="000000" w:themeColor="text1"/>
          <w:lang w:val="en-US" w:eastAsia="en-US"/>
        </w:rPr>
      </w:pPr>
    </w:p>
    <w:p w14:paraId="5469B1E6" w14:textId="75DAABCE" w:rsidR="00C94FAA" w:rsidRPr="00652E6E" w:rsidRDefault="00C94FAA" w:rsidP="00652E6E">
      <w:pPr>
        <w:spacing w:line="360" w:lineRule="auto"/>
        <w:jc w:val="both"/>
        <w:rPr>
          <w:rFonts w:ascii="Arial" w:hAnsi="Arial" w:cs="Arial"/>
          <w:color w:val="000000" w:themeColor="text1"/>
          <w:lang w:val="en-US" w:eastAsia="en-US"/>
        </w:rPr>
      </w:pPr>
    </w:p>
    <w:p w14:paraId="60FDE336" w14:textId="070285AF" w:rsidR="00C94FAA" w:rsidRPr="00652E6E" w:rsidRDefault="00C94FAA" w:rsidP="00652E6E">
      <w:pPr>
        <w:spacing w:line="360" w:lineRule="auto"/>
        <w:jc w:val="both"/>
        <w:rPr>
          <w:rFonts w:ascii="Arial" w:hAnsi="Arial" w:cs="Arial"/>
          <w:color w:val="000000" w:themeColor="text1"/>
          <w:lang w:val="en-US" w:eastAsia="en-US"/>
        </w:rPr>
      </w:pPr>
    </w:p>
    <w:p w14:paraId="06CF2FBE" w14:textId="03A9AAC8" w:rsidR="00C94FAA" w:rsidRPr="00652E6E" w:rsidRDefault="00C94FAA" w:rsidP="00652E6E">
      <w:pPr>
        <w:spacing w:line="360" w:lineRule="auto"/>
        <w:jc w:val="both"/>
        <w:rPr>
          <w:rFonts w:ascii="Arial" w:hAnsi="Arial" w:cs="Arial"/>
          <w:color w:val="000000" w:themeColor="text1"/>
          <w:lang w:val="en-US" w:eastAsia="en-US"/>
        </w:rPr>
      </w:pPr>
    </w:p>
    <w:p w14:paraId="1F096C69" w14:textId="4790C2FF" w:rsidR="00164179" w:rsidRPr="00652E6E" w:rsidRDefault="00164179" w:rsidP="00652E6E">
      <w:pPr>
        <w:spacing w:line="360" w:lineRule="auto"/>
        <w:jc w:val="both"/>
        <w:rPr>
          <w:rFonts w:ascii="Arial" w:hAnsi="Arial" w:cs="Arial"/>
          <w:color w:val="000000" w:themeColor="text1"/>
          <w:lang w:val="en-US" w:eastAsia="en-US"/>
        </w:rPr>
      </w:pPr>
    </w:p>
    <w:p w14:paraId="17959C16" w14:textId="6191BD99" w:rsidR="00164179" w:rsidRPr="00652E6E" w:rsidRDefault="00164179" w:rsidP="00652E6E">
      <w:pPr>
        <w:spacing w:line="360" w:lineRule="auto"/>
        <w:jc w:val="both"/>
        <w:rPr>
          <w:rFonts w:ascii="Arial" w:hAnsi="Arial" w:cs="Arial"/>
          <w:color w:val="000000" w:themeColor="text1"/>
          <w:lang w:val="en-US" w:eastAsia="en-US"/>
        </w:rPr>
      </w:pPr>
    </w:p>
    <w:p w14:paraId="2F238CF8" w14:textId="01E3DFA3" w:rsidR="00164179" w:rsidRPr="00652E6E" w:rsidRDefault="00164179" w:rsidP="00652E6E">
      <w:pPr>
        <w:spacing w:line="360" w:lineRule="auto"/>
        <w:jc w:val="both"/>
        <w:rPr>
          <w:rFonts w:ascii="Arial" w:hAnsi="Arial" w:cs="Arial"/>
          <w:color w:val="000000" w:themeColor="text1"/>
          <w:lang w:val="en-US" w:eastAsia="en-US"/>
        </w:rPr>
      </w:pPr>
    </w:p>
    <w:p w14:paraId="1E072604" w14:textId="134A2AF8" w:rsidR="00164179" w:rsidRPr="00652E6E" w:rsidRDefault="00164179" w:rsidP="00652E6E">
      <w:pPr>
        <w:spacing w:line="360" w:lineRule="auto"/>
        <w:jc w:val="both"/>
        <w:rPr>
          <w:rFonts w:ascii="Arial" w:hAnsi="Arial" w:cs="Arial"/>
          <w:color w:val="000000" w:themeColor="text1"/>
          <w:lang w:val="en-US" w:eastAsia="en-US"/>
        </w:rPr>
      </w:pPr>
    </w:p>
    <w:p w14:paraId="1F5F2976" w14:textId="20C664A4" w:rsidR="00164179" w:rsidRPr="00652E6E" w:rsidRDefault="00164179" w:rsidP="00652E6E">
      <w:pPr>
        <w:spacing w:line="360" w:lineRule="auto"/>
        <w:jc w:val="both"/>
        <w:rPr>
          <w:rFonts w:ascii="Arial" w:hAnsi="Arial" w:cs="Arial"/>
          <w:color w:val="000000" w:themeColor="text1"/>
          <w:lang w:val="en-US" w:eastAsia="en-US"/>
        </w:rPr>
      </w:pPr>
    </w:p>
    <w:p w14:paraId="797E7576" w14:textId="77777777" w:rsidR="00C94FAA" w:rsidRPr="00652E6E" w:rsidRDefault="00C94FAA" w:rsidP="00652E6E">
      <w:pPr>
        <w:spacing w:line="360" w:lineRule="auto"/>
        <w:jc w:val="both"/>
        <w:rPr>
          <w:rFonts w:ascii="Arial" w:hAnsi="Arial" w:cs="Arial"/>
          <w:color w:val="000000" w:themeColor="text1"/>
          <w:lang w:val="en-US" w:eastAsia="en-US"/>
        </w:rPr>
      </w:pPr>
    </w:p>
    <w:sectPr w:rsidR="00C94FAA" w:rsidRPr="00652E6E" w:rsidSect="00D35D05">
      <w:headerReference w:type="default" r:id="rId60"/>
      <w:footerReference w:type="default" r:id="rId61"/>
      <w:pgSz w:w="12240" w:h="15840"/>
      <w:pgMar w:top="1440" w:right="1467" w:bottom="1440" w:left="1440" w:header="720" w:footer="720" w:gutter="0"/>
      <w:pgNumType w:start="100"/>
      <w:cols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8CA1" w14:textId="77777777" w:rsidR="005153C5" w:rsidRDefault="005153C5">
      <w:pPr>
        <w:spacing w:line="240" w:lineRule="auto"/>
      </w:pPr>
      <w:r>
        <w:separator/>
      </w:r>
    </w:p>
  </w:endnote>
  <w:endnote w:type="continuationSeparator" w:id="0">
    <w:p w14:paraId="0D63ACDC" w14:textId="77777777" w:rsidR="005153C5" w:rsidRDefault="00515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758276"/>
      <w:docPartObj>
        <w:docPartGallery w:val="Page Numbers (Bottom of Page)"/>
        <w:docPartUnique/>
      </w:docPartObj>
    </w:sdtPr>
    <w:sdtEndPr>
      <w:rPr>
        <w:rFonts w:ascii="Times New Roman" w:hAnsi="Times New Roman" w:cs="Times New Roman"/>
        <w:noProof/>
      </w:rPr>
    </w:sdtEndPr>
    <w:sdtContent>
      <w:p w14:paraId="455EA74F" w14:textId="0D03E3C2" w:rsidR="008375FD" w:rsidRPr="006C724A" w:rsidRDefault="008375FD">
        <w:pPr>
          <w:pStyle w:val="Footer"/>
          <w:jc w:val="right"/>
          <w:rPr>
            <w:rFonts w:ascii="Times New Roman" w:hAnsi="Times New Roman" w:cs="Times New Roman"/>
          </w:rPr>
        </w:pPr>
        <w:r w:rsidRPr="006C724A">
          <w:rPr>
            <w:rFonts w:ascii="Times New Roman" w:hAnsi="Times New Roman" w:cs="Times New Roman"/>
          </w:rPr>
          <w:fldChar w:fldCharType="begin"/>
        </w:r>
        <w:r w:rsidRPr="006C724A">
          <w:rPr>
            <w:rFonts w:ascii="Times New Roman" w:hAnsi="Times New Roman" w:cs="Times New Roman"/>
          </w:rPr>
          <w:instrText xml:space="preserve"> PAGE   \* MERGEFORMAT </w:instrText>
        </w:r>
        <w:r w:rsidRPr="006C724A">
          <w:rPr>
            <w:rFonts w:ascii="Times New Roman" w:hAnsi="Times New Roman" w:cs="Times New Roman"/>
          </w:rPr>
          <w:fldChar w:fldCharType="separate"/>
        </w:r>
        <w:r w:rsidRPr="006C724A">
          <w:rPr>
            <w:rFonts w:ascii="Times New Roman" w:hAnsi="Times New Roman" w:cs="Times New Roman"/>
            <w:noProof/>
          </w:rPr>
          <w:t>2</w:t>
        </w:r>
        <w:r w:rsidRPr="006C724A">
          <w:rPr>
            <w:rFonts w:ascii="Times New Roman" w:hAnsi="Times New Roman" w:cs="Times New Roman"/>
            <w:noProof/>
          </w:rPr>
          <w:fldChar w:fldCharType="end"/>
        </w:r>
      </w:p>
    </w:sdtContent>
  </w:sdt>
  <w:p w14:paraId="4C24FF53" w14:textId="77777777" w:rsidR="008375FD" w:rsidRDefault="0083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899B" w14:textId="77777777" w:rsidR="005153C5" w:rsidRDefault="005153C5">
      <w:pPr>
        <w:spacing w:line="240" w:lineRule="auto"/>
      </w:pPr>
      <w:r>
        <w:separator/>
      </w:r>
    </w:p>
  </w:footnote>
  <w:footnote w:type="continuationSeparator" w:id="0">
    <w:p w14:paraId="37AD3BB7" w14:textId="77777777" w:rsidR="005153C5" w:rsidRDefault="005153C5">
      <w:pPr>
        <w:spacing w:line="240" w:lineRule="auto"/>
      </w:pPr>
      <w:r>
        <w:continuationSeparator/>
      </w:r>
    </w:p>
  </w:footnote>
  <w:footnote w:id="1">
    <w:p w14:paraId="48D1C946" w14:textId="13FC699E" w:rsidR="000558D7" w:rsidRPr="00EE0888" w:rsidRDefault="000558D7">
      <w:pPr>
        <w:pStyle w:val="FootnoteText"/>
        <w:rPr>
          <w:rFonts w:ascii="Arial" w:hAnsi="Arial" w:cs="Arial"/>
          <w:sz w:val="18"/>
          <w:szCs w:val="18"/>
          <w:lang w:val="en-GB"/>
        </w:rPr>
      </w:pPr>
      <w:r w:rsidRPr="00EE0888">
        <w:rPr>
          <w:rStyle w:val="FootnoteReference"/>
          <w:rFonts w:ascii="Arial" w:hAnsi="Arial" w:cs="Arial"/>
          <w:sz w:val="18"/>
          <w:szCs w:val="18"/>
        </w:rPr>
        <w:footnoteRef/>
      </w:r>
      <w:r w:rsidRPr="00EE0888">
        <w:rPr>
          <w:rFonts w:ascii="Arial" w:hAnsi="Arial" w:cs="Arial"/>
          <w:sz w:val="18"/>
          <w:szCs w:val="18"/>
        </w:rPr>
        <w:t xml:space="preserve"> </w:t>
      </w:r>
      <w:r w:rsidRPr="00EE0888">
        <w:rPr>
          <w:rFonts w:ascii="Arial" w:hAnsi="Arial" w:cs="Arial"/>
          <w:sz w:val="18"/>
          <w:szCs w:val="18"/>
          <w:lang w:val="en-GB"/>
        </w:rPr>
        <w:t xml:space="preserve">Hannah DeLacey, University of Leiden. Email: </w:t>
      </w:r>
      <w:r w:rsidR="003C371D" w:rsidRPr="00EE0888">
        <w:rPr>
          <w:rFonts w:ascii="Arial" w:hAnsi="Arial" w:cs="Arial"/>
          <w:sz w:val="18"/>
          <w:szCs w:val="18"/>
          <w:lang w:val="en-GB"/>
        </w:rPr>
        <w:t>h.s.delacey@law.leidenuniv.nl</w:t>
      </w:r>
    </w:p>
    <w:p w14:paraId="0B899488" w14:textId="1B8E13E0" w:rsidR="003C371D" w:rsidRPr="00EE0888" w:rsidRDefault="003C371D">
      <w:pPr>
        <w:pStyle w:val="FootnoteText"/>
        <w:rPr>
          <w:rFonts w:ascii="Arial" w:hAnsi="Arial" w:cs="Arial"/>
          <w:sz w:val="18"/>
          <w:szCs w:val="18"/>
          <w:lang w:val="en-GB"/>
        </w:rPr>
      </w:pPr>
      <w:r w:rsidRPr="00EE0888">
        <w:rPr>
          <w:rFonts w:ascii="Arial" w:hAnsi="Arial" w:cs="Arial"/>
          <w:sz w:val="18"/>
          <w:szCs w:val="18"/>
          <w:lang w:val="en-GB"/>
        </w:rPr>
        <w:t xml:space="preserve">Citation Format: DeLacey, H, ‘A Critical Analysis of the Enactment of the Allow States and Victims to Fight Online Sex Trafficking Act of 2018’ (2022) 2 </w:t>
      </w:r>
      <w:r w:rsidRPr="00EE0888">
        <w:rPr>
          <w:rFonts w:ascii="Arial" w:hAnsi="Arial" w:cs="Arial"/>
          <w:i/>
          <w:iCs/>
          <w:sz w:val="18"/>
          <w:szCs w:val="18"/>
          <w:lang w:val="en-GB"/>
        </w:rPr>
        <w:t>International Journal of Gender, Sexuality and Law</w:t>
      </w:r>
      <w:r w:rsidRPr="00EE0888">
        <w:rPr>
          <w:rFonts w:ascii="Arial" w:hAnsi="Arial" w:cs="Arial"/>
          <w:sz w:val="18"/>
          <w:szCs w:val="18"/>
          <w:lang w:val="en-GB"/>
        </w:rPr>
        <w:t xml:space="preserve"> </w:t>
      </w:r>
      <w:r w:rsidR="00D35D05">
        <w:rPr>
          <w:rFonts w:ascii="Arial" w:hAnsi="Arial" w:cs="Arial"/>
          <w:sz w:val="18"/>
          <w:szCs w:val="18"/>
          <w:lang w:val="en-GB"/>
        </w:rPr>
        <w:t>100</w:t>
      </w:r>
      <w:r w:rsidRPr="00EE0888">
        <w:rPr>
          <w:rFonts w:ascii="Arial" w:hAnsi="Arial" w:cs="Arial"/>
          <w:sz w:val="18"/>
          <w:szCs w:val="18"/>
          <w:lang w:val="en-GB"/>
        </w:rPr>
        <w:t>.</w:t>
      </w:r>
    </w:p>
    <w:p w14:paraId="24879954" w14:textId="77777777" w:rsidR="000558D7" w:rsidRPr="00EE0888" w:rsidRDefault="000558D7">
      <w:pPr>
        <w:pStyle w:val="FootnoteText"/>
        <w:rPr>
          <w:rFonts w:ascii="Arial" w:hAnsi="Arial" w:cs="Arial"/>
          <w:sz w:val="18"/>
          <w:szCs w:val="18"/>
          <w:lang w:val="en-GB"/>
        </w:rPr>
      </w:pPr>
    </w:p>
  </w:footnote>
  <w:footnote w:id="2">
    <w:p w14:paraId="405617ED" w14:textId="512739F2" w:rsidR="008375FD" w:rsidRPr="00EE0888" w:rsidRDefault="008375FD" w:rsidP="00943B26">
      <w:pPr>
        <w:pStyle w:val="FootnoteText"/>
        <w:jc w:val="both"/>
        <w:rPr>
          <w:rFonts w:ascii="Arial" w:hAnsi="Arial" w:cs="Arial"/>
          <w:sz w:val="18"/>
          <w:szCs w:val="18"/>
        </w:rPr>
      </w:pPr>
      <w:r w:rsidRPr="00EE0888">
        <w:rPr>
          <w:rStyle w:val="FootnoteReference"/>
          <w:rFonts w:ascii="Arial" w:hAnsi="Arial" w:cs="Arial"/>
          <w:sz w:val="18"/>
          <w:szCs w:val="18"/>
        </w:rPr>
        <w:footnoteRef/>
      </w:r>
      <w:r w:rsidRPr="00EE0888">
        <w:rPr>
          <w:rFonts w:ascii="Arial" w:hAnsi="Arial" w:cs="Arial"/>
          <w:sz w:val="18"/>
          <w:szCs w:val="18"/>
        </w:rPr>
        <w:t xml:space="preserve"> FOSTA is a combination of two separate bills: The Allow States and Victims to Fight Online Sex Trafficking Act and the Stop Enabling Sex Traffickers Act (SESTA). The combined bill is often referred to as FOSTA/SESTA. </w:t>
      </w:r>
      <w:r w:rsidR="00135FE3" w:rsidRPr="00EE0888">
        <w:rPr>
          <w:rFonts w:ascii="Arial" w:hAnsi="Arial" w:cs="Arial"/>
          <w:sz w:val="18"/>
          <w:szCs w:val="18"/>
        </w:rPr>
        <w:t>In this article</w:t>
      </w:r>
      <w:r w:rsidRPr="00EE0888">
        <w:rPr>
          <w:rFonts w:ascii="Arial" w:hAnsi="Arial" w:cs="Arial"/>
          <w:sz w:val="18"/>
          <w:szCs w:val="18"/>
        </w:rPr>
        <w:t xml:space="preserve">, I </w:t>
      </w:r>
      <w:r w:rsidR="00135FE3" w:rsidRPr="00EE0888">
        <w:rPr>
          <w:rFonts w:ascii="Arial" w:hAnsi="Arial" w:cs="Arial"/>
          <w:sz w:val="18"/>
          <w:szCs w:val="18"/>
        </w:rPr>
        <w:t>refer</w:t>
      </w:r>
      <w:r w:rsidRPr="00EE0888">
        <w:rPr>
          <w:rFonts w:ascii="Arial" w:hAnsi="Arial" w:cs="Arial"/>
          <w:sz w:val="18"/>
          <w:szCs w:val="18"/>
        </w:rPr>
        <w:t xml:space="preserve"> to the enacted combination bill as FOSTA</w:t>
      </w:r>
      <w:r w:rsidR="00736DA0" w:rsidRPr="00EE0888">
        <w:rPr>
          <w:rFonts w:ascii="Arial" w:hAnsi="Arial" w:cs="Arial"/>
          <w:sz w:val="18"/>
          <w:szCs w:val="18"/>
        </w:rPr>
        <w:t>,</w:t>
      </w:r>
      <w:r w:rsidRPr="00EE0888">
        <w:rPr>
          <w:rFonts w:ascii="Arial" w:hAnsi="Arial" w:cs="Arial"/>
          <w:sz w:val="18"/>
          <w:szCs w:val="18"/>
        </w:rPr>
        <w:t xml:space="preserve"> and </w:t>
      </w:r>
      <w:r w:rsidR="00135FE3" w:rsidRPr="00EE0888">
        <w:rPr>
          <w:rFonts w:ascii="Arial" w:hAnsi="Arial" w:cs="Arial"/>
          <w:sz w:val="18"/>
          <w:szCs w:val="18"/>
        </w:rPr>
        <w:t xml:space="preserve">I </w:t>
      </w:r>
      <w:r w:rsidRPr="00EE0888">
        <w:rPr>
          <w:rFonts w:ascii="Arial" w:hAnsi="Arial" w:cs="Arial"/>
          <w:sz w:val="18"/>
          <w:szCs w:val="18"/>
        </w:rPr>
        <w:t xml:space="preserve">only </w:t>
      </w:r>
      <w:r w:rsidR="00135FE3" w:rsidRPr="00EE0888">
        <w:rPr>
          <w:rFonts w:ascii="Arial" w:hAnsi="Arial" w:cs="Arial"/>
          <w:sz w:val="18"/>
          <w:szCs w:val="18"/>
        </w:rPr>
        <w:t>reference</w:t>
      </w:r>
      <w:r w:rsidRPr="00EE0888">
        <w:rPr>
          <w:rFonts w:ascii="Arial" w:hAnsi="Arial" w:cs="Arial"/>
          <w:sz w:val="18"/>
          <w:szCs w:val="18"/>
        </w:rPr>
        <w:t xml:space="preserve"> SESTA when it </w:t>
      </w:r>
      <w:r w:rsidR="00135FE3" w:rsidRPr="00EE0888">
        <w:rPr>
          <w:rFonts w:ascii="Arial" w:hAnsi="Arial" w:cs="Arial"/>
          <w:sz w:val="18"/>
          <w:szCs w:val="18"/>
        </w:rPr>
        <w:t>was</w:t>
      </w:r>
      <w:r w:rsidRPr="00EE0888">
        <w:rPr>
          <w:rFonts w:ascii="Arial" w:hAnsi="Arial" w:cs="Arial"/>
          <w:sz w:val="18"/>
          <w:szCs w:val="18"/>
        </w:rPr>
        <w:t xml:space="preserve"> specifically </w:t>
      </w:r>
      <w:r w:rsidR="00135FE3" w:rsidRPr="00EE0888">
        <w:rPr>
          <w:rFonts w:ascii="Arial" w:hAnsi="Arial" w:cs="Arial"/>
          <w:sz w:val="18"/>
          <w:szCs w:val="18"/>
        </w:rPr>
        <w:t>mentioned</w:t>
      </w:r>
      <w:r w:rsidRPr="00EE0888">
        <w:rPr>
          <w:rFonts w:ascii="Arial" w:hAnsi="Arial" w:cs="Arial"/>
          <w:sz w:val="18"/>
          <w:szCs w:val="18"/>
        </w:rPr>
        <w:t xml:space="preserve"> in a </w:t>
      </w:r>
      <w:r w:rsidR="00135FE3" w:rsidRPr="00EE0888">
        <w:rPr>
          <w:rFonts w:ascii="Arial" w:hAnsi="Arial" w:cs="Arial"/>
          <w:sz w:val="18"/>
          <w:szCs w:val="18"/>
        </w:rPr>
        <w:t>source</w:t>
      </w:r>
      <w:r w:rsidRPr="00EE0888">
        <w:rPr>
          <w:rFonts w:ascii="Arial" w:hAnsi="Arial" w:cs="Arial"/>
          <w:sz w:val="18"/>
          <w:szCs w:val="18"/>
        </w:rPr>
        <w:t xml:space="preserve">. </w:t>
      </w:r>
    </w:p>
  </w:footnote>
  <w:footnote w:id="3">
    <w:p w14:paraId="5ED73D06" w14:textId="2BB73557" w:rsidR="003D03CF" w:rsidRPr="00EE0888" w:rsidRDefault="003D03CF" w:rsidP="003D03CF">
      <w:pPr>
        <w:keepLines/>
        <w:spacing w:line="240" w:lineRule="auto"/>
        <w:jc w:val="both"/>
        <w:rPr>
          <w:rFonts w:ascii="Arial" w:hAnsi="Arial" w:cs="Arial"/>
          <w:sz w:val="18"/>
          <w:szCs w:val="18"/>
        </w:rPr>
      </w:pPr>
      <w:r w:rsidRPr="00EE0888">
        <w:rPr>
          <w:rStyle w:val="FootnoteReference"/>
          <w:rFonts w:ascii="Arial" w:hAnsi="Arial" w:cs="Arial"/>
          <w:sz w:val="18"/>
          <w:szCs w:val="18"/>
        </w:rPr>
        <w:footnoteRef/>
      </w:r>
      <w:r w:rsidRPr="00EE0888">
        <w:rPr>
          <w:rFonts w:ascii="Arial" w:hAnsi="Arial" w:cs="Arial"/>
          <w:sz w:val="18"/>
          <w:szCs w:val="18"/>
        </w:rPr>
        <w:t xml:space="preserve"> The six questions in the WPR approach are:</w:t>
      </w:r>
    </w:p>
    <w:p w14:paraId="024D008D" w14:textId="77777777" w:rsidR="003D03CF" w:rsidRPr="00EE0888" w:rsidRDefault="003D03CF" w:rsidP="003D03CF">
      <w:pPr>
        <w:keepLines/>
        <w:spacing w:line="240" w:lineRule="auto"/>
        <w:ind w:firstLine="720"/>
        <w:jc w:val="both"/>
        <w:rPr>
          <w:rFonts w:ascii="Arial" w:hAnsi="Arial" w:cs="Arial"/>
          <w:sz w:val="18"/>
          <w:szCs w:val="18"/>
        </w:rPr>
      </w:pPr>
      <w:r w:rsidRPr="00EE0888">
        <w:rPr>
          <w:rFonts w:ascii="Arial" w:hAnsi="Arial" w:cs="Arial"/>
          <w:sz w:val="18"/>
          <w:szCs w:val="18"/>
        </w:rPr>
        <w:t>1. What is the problem represented to be in a specific policy?</w:t>
      </w:r>
    </w:p>
    <w:p w14:paraId="5F1ACDE1" w14:textId="77777777" w:rsidR="003D03CF" w:rsidRPr="00EE0888" w:rsidRDefault="003D03CF" w:rsidP="003D03CF">
      <w:pPr>
        <w:keepLines/>
        <w:spacing w:line="240" w:lineRule="auto"/>
        <w:ind w:firstLine="720"/>
        <w:jc w:val="both"/>
        <w:rPr>
          <w:rFonts w:ascii="Arial" w:hAnsi="Arial" w:cs="Arial"/>
          <w:sz w:val="18"/>
          <w:szCs w:val="18"/>
        </w:rPr>
      </w:pPr>
      <w:r w:rsidRPr="00EE0888">
        <w:rPr>
          <w:rFonts w:ascii="Arial" w:hAnsi="Arial" w:cs="Arial"/>
          <w:sz w:val="18"/>
          <w:szCs w:val="18"/>
        </w:rPr>
        <w:t>2. What presuppositions or assumptions underlie this representation of the ‘problem’?</w:t>
      </w:r>
    </w:p>
    <w:p w14:paraId="22591479" w14:textId="77777777" w:rsidR="003D03CF" w:rsidRPr="00EE0888" w:rsidRDefault="003D03CF" w:rsidP="003D03CF">
      <w:pPr>
        <w:keepLines/>
        <w:spacing w:line="240" w:lineRule="auto"/>
        <w:ind w:firstLine="720"/>
        <w:jc w:val="both"/>
        <w:rPr>
          <w:rFonts w:ascii="Arial" w:hAnsi="Arial" w:cs="Arial"/>
          <w:sz w:val="18"/>
          <w:szCs w:val="18"/>
        </w:rPr>
      </w:pPr>
      <w:r w:rsidRPr="00EE0888">
        <w:rPr>
          <w:rFonts w:ascii="Arial" w:hAnsi="Arial" w:cs="Arial"/>
          <w:sz w:val="18"/>
          <w:szCs w:val="18"/>
        </w:rPr>
        <w:t>3. How has this representation of the problem come about?</w:t>
      </w:r>
    </w:p>
    <w:p w14:paraId="4E73275E" w14:textId="77777777" w:rsidR="003D03CF" w:rsidRPr="00EE0888" w:rsidRDefault="003D03CF" w:rsidP="003D03CF">
      <w:pPr>
        <w:keepLines/>
        <w:spacing w:line="240" w:lineRule="auto"/>
        <w:ind w:firstLine="720"/>
        <w:jc w:val="both"/>
        <w:rPr>
          <w:rFonts w:ascii="Arial" w:hAnsi="Arial" w:cs="Arial"/>
          <w:sz w:val="18"/>
          <w:szCs w:val="18"/>
        </w:rPr>
      </w:pPr>
      <w:r w:rsidRPr="00EE0888">
        <w:rPr>
          <w:rFonts w:ascii="Arial" w:hAnsi="Arial" w:cs="Arial"/>
          <w:sz w:val="18"/>
          <w:szCs w:val="18"/>
        </w:rPr>
        <w:t>4. What is left unproblematic in this problem representation? Where are the silences?</w:t>
      </w:r>
    </w:p>
    <w:p w14:paraId="32BA30F1" w14:textId="77777777" w:rsidR="003D03CF" w:rsidRPr="00EE0888" w:rsidRDefault="003D03CF" w:rsidP="003D03CF">
      <w:pPr>
        <w:keepLines/>
        <w:spacing w:line="240" w:lineRule="auto"/>
        <w:ind w:firstLine="720"/>
        <w:jc w:val="both"/>
        <w:rPr>
          <w:rFonts w:ascii="Arial" w:hAnsi="Arial" w:cs="Arial"/>
          <w:sz w:val="18"/>
          <w:szCs w:val="18"/>
        </w:rPr>
      </w:pPr>
      <w:r w:rsidRPr="00EE0888">
        <w:rPr>
          <w:rFonts w:ascii="Arial" w:hAnsi="Arial" w:cs="Arial"/>
          <w:sz w:val="18"/>
          <w:szCs w:val="18"/>
        </w:rPr>
        <w:t>Can the problem be thought about differently?</w:t>
      </w:r>
    </w:p>
    <w:p w14:paraId="2BF467B1" w14:textId="77777777" w:rsidR="003D03CF" w:rsidRPr="00EE0888" w:rsidRDefault="003D03CF" w:rsidP="003D03CF">
      <w:pPr>
        <w:keepLines/>
        <w:spacing w:line="240" w:lineRule="auto"/>
        <w:ind w:firstLine="720"/>
        <w:jc w:val="both"/>
        <w:rPr>
          <w:rFonts w:ascii="Arial" w:hAnsi="Arial" w:cs="Arial"/>
          <w:sz w:val="18"/>
          <w:szCs w:val="18"/>
        </w:rPr>
      </w:pPr>
      <w:r w:rsidRPr="00EE0888">
        <w:rPr>
          <w:rFonts w:ascii="Arial" w:hAnsi="Arial" w:cs="Arial"/>
          <w:sz w:val="18"/>
          <w:szCs w:val="18"/>
        </w:rPr>
        <w:t>5. What effects are produced by this representation of the problem?</w:t>
      </w:r>
    </w:p>
    <w:p w14:paraId="54F43689" w14:textId="5067AE69" w:rsidR="00BA7BE0" w:rsidRPr="00EE0888" w:rsidRDefault="003D03CF" w:rsidP="00A57773">
      <w:pPr>
        <w:keepLines/>
        <w:spacing w:line="240" w:lineRule="auto"/>
        <w:ind w:left="720"/>
        <w:jc w:val="both"/>
        <w:rPr>
          <w:rFonts w:ascii="Arial" w:hAnsi="Arial" w:cs="Arial"/>
          <w:sz w:val="18"/>
          <w:szCs w:val="18"/>
        </w:rPr>
      </w:pPr>
      <w:r w:rsidRPr="00EE0888">
        <w:rPr>
          <w:rFonts w:ascii="Arial" w:hAnsi="Arial" w:cs="Arial"/>
          <w:sz w:val="18"/>
          <w:szCs w:val="18"/>
        </w:rPr>
        <w:t>6. How and where has this representation of the problem been produced, disseminated</w:t>
      </w:r>
      <w:r w:rsidR="00047550" w:rsidRPr="00EE0888">
        <w:rPr>
          <w:rFonts w:ascii="Arial" w:hAnsi="Arial" w:cs="Arial"/>
          <w:sz w:val="18"/>
          <w:szCs w:val="18"/>
        </w:rPr>
        <w:t xml:space="preserve"> </w:t>
      </w:r>
      <w:r w:rsidRPr="00EE0888">
        <w:rPr>
          <w:rFonts w:ascii="Arial" w:hAnsi="Arial" w:cs="Arial"/>
          <w:sz w:val="18"/>
          <w:szCs w:val="18"/>
        </w:rPr>
        <w:t>and defended? How could it be questioned, disrupted and replaced?</w:t>
      </w:r>
    </w:p>
  </w:footnote>
  <w:footnote w:id="4">
    <w:p w14:paraId="23D7D0B1" w14:textId="77777777" w:rsidR="0027302A" w:rsidRPr="00EE0888" w:rsidRDefault="0027302A" w:rsidP="0027302A">
      <w:pPr>
        <w:pStyle w:val="FootnoteText"/>
        <w:jc w:val="both"/>
        <w:rPr>
          <w:rFonts w:ascii="Arial" w:hAnsi="Arial" w:cs="Arial"/>
          <w:sz w:val="18"/>
          <w:szCs w:val="18"/>
        </w:rPr>
      </w:pPr>
      <w:r w:rsidRPr="00EE0888">
        <w:rPr>
          <w:rStyle w:val="FootnoteReference"/>
          <w:rFonts w:ascii="Arial" w:hAnsi="Arial" w:cs="Arial"/>
          <w:sz w:val="18"/>
          <w:szCs w:val="18"/>
        </w:rPr>
        <w:footnoteRef/>
      </w:r>
      <w:r w:rsidRPr="00EE0888">
        <w:rPr>
          <w:rFonts w:ascii="Arial" w:hAnsi="Arial" w:cs="Arial"/>
          <w:sz w:val="18"/>
          <w:szCs w:val="18"/>
        </w:rPr>
        <w:t xml:space="preserve"> News articles (122), videos (30), press releases (27), congressional debates (23), blogs (16), other documents (6), court documents (5), open letters (4), congressional investigation on Backpage.com (2) and a documentary (1).</w:t>
      </w:r>
    </w:p>
  </w:footnote>
  <w:footnote w:id="5">
    <w:p w14:paraId="337485E9" w14:textId="345EE3E1" w:rsidR="00311C55" w:rsidRPr="00EE0888" w:rsidRDefault="00311C55">
      <w:pPr>
        <w:pStyle w:val="FootnoteText"/>
        <w:rPr>
          <w:rFonts w:ascii="Arial" w:hAnsi="Arial" w:cs="Arial"/>
          <w:sz w:val="18"/>
          <w:szCs w:val="18"/>
        </w:rPr>
      </w:pPr>
      <w:r w:rsidRPr="00EE0888">
        <w:rPr>
          <w:rStyle w:val="FootnoteReference"/>
          <w:rFonts w:ascii="Arial" w:hAnsi="Arial" w:cs="Arial"/>
          <w:sz w:val="18"/>
          <w:szCs w:val="18"/>
        </w:rPr>
        <w:footnoteRef/>
      </w:r>
      <w:r w:rsidRPr="00EE0888">
        <w:rPr>
          <w:rFonts w:ascii="Arial" w:hAnsi="Arial" w:cs="Arial"/>
          <w:sz w:val="18"/>
          <w:szCs w:val="18"/>
        </w:rPr>
        <w:t xml:space="preserve"> Please contact the author directly for a copy of the corpus: h.s.delacey@law.leidenuniv.nl.</w:t>
      </w:r>
    </w:p>
  </w:footnote>
  <w:footnote w:id="6">
    <w:p w14:paraId="2EF716E7" w14:textId="77777777" w:rsidR="008645FA" w:rsidRPr="00EE0888" w:rsidRDefault="008645FA" w:rsidP="006229DC">
      <w:pPr>
        <w:pStyle w:val="FootnoteText"/>
        <w:jc w:val="both"/>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This period was selected because this when there was a rise in concern about the exploitation of women and girls in the United States and the first legislation was enacted which specifically used the term “trafficking” (18 U.S.C. §§ 2421–2424). </w:t>
      </w:r>
    </w:p>
  </w:footnote>
  <w:footnote w:id="7">
    <w:p w14:paraId="1ED854A9" w14:textId="214118BF" w:rsidR="00280D12" w:rsidRPr="00EE0888" w:rsidRDefault="00280D12">
      <w:pPr>
        <w:pStyle w:val="FootnoteText"/>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The debates in the House of Represenatives and the Senate took place during 2017 and 2018. </w:t>
      </w:r>
    </w:p>
  </w:footnote>
  <w:footnote w:id="8">
    <w:p w14:paraId="2159F621" w14:textId="010872C7" w:rsidR="008375FD" w:rsidRPr="00EE0888" w:rsidRDefault="008375FD" w:rsidP="00CC4194">
      <w:pPr>
        <w:spacing w:line="240" w:lineRule="auto"/>
        <w:jc w:val="both"/>
        <w:rPr>
          <w:rFonts w:ascii="Arial" w:hAnsi="Arial" w:cs="Arial"/>
          <w:i/>
          <w:sz w:val="18"/>
          <w:szCs w:val="18"/>
        </w:rPr>
      </w:pPr>
      <w:r w:rsidRPr="00EE0888">
        <w:rPr>
          <w:rFonts w:ascii="Arial" w:hAnsi="Arial" w:cs="Arial"/>
          <w:sz w:val="18"/>
          <w:szCs w:val="18"/>
          <w:vertAlign w:val="superscript"/>
        </w:rPr>
        <w:footnoteRef/>
      </w:r>
      <w:r w:rsidRPr="00EE0888">
        <w:rPr>
          <w:rFonts w:ascii="Arial" w:hAnsi="Arial" w:cs="Arial"/>
          <w:sz w:val="18"/>
          <w:szCs w:val="18"/>
        </w:rPr>
        <w:t xml:space="preserve"> </w:t>
      </w:r>
      <w:r w:rsidR="008F3578" w:rsidRPr="00EE0888">
        <w:rPr>
          <w:rFonts w:ascii="Arial" w:hAnsi="Arial" w:cs="Arial"/>
          <w:sz w:val="18"/>
          <w:szCs w:val="18"/>
        </w:rPr>
        <w:t>T</w:t>
      </w:r>
      <w:r w:rsidRPr="00EE0888">
        <w:rPr>
          <w:rFonts w:ascii="Arial" w:hAnsi="Arial" w:cs="Arial"/>
          <w:sz w:val="18"/>
          <w:szCs w:val="18"/>
        </w:rPr>
        <w:t xml:space="preserve">he frequency of gender and age identifiers used in the congressional debates about FOSTA: </w:t>
      </w:r>
      <w:r w:rsidR="002C764E" w:rsidRPr="00EE0888">
        <w:rPr>
          <w:rFonts w:ascii="Arial" w:hAnsi="Arial" w:cs="Arial"/>
          <w:sz w:val="18"/>
          <w:szCs w:val="18"/>
        </w:rPr>
        <w:t>a</w:t>
      </w:r>
      <w:r w:rsidRPr="00EE0888">
        <w:rPr>
          <w:rFonts w:ascii="Arial" w:hAnsi="Arial" w:cs="Arial"/>
          <w:sz w:val="18"/>
          <w:szCs w:val="18"/>
        </w:rPr>
        <w:t xml:space="preserve">dult an, 7; </w:t>
      </w:r>
      <w:r w:rsidR="002C764E" w:rsidRPr="00EE0888">
        <w:rPr>
          <w:rFonts w:ascii="Arial" w:hAnsi="Arial" w:cs="Arial"/>
          <w:sz w:val="18"/>
          <w:szCs w:val="18"/>
        </w:rPr>
        <w:t>a</w:t>
      </w:r>
      <w:r w:rsidRPr="00EE0888">
        <w:rPr>
          <w:rFonts w:ascii="Arial" w:hAnsi="Arial" w:cs="Arial"/>
          <w:sz w:val="18"/>
          <w:szCs w:val="18"/>
        </w:rPr>
        <w:t xml:space="preserve">dult woman, 33; </w:t>
      </w:r>
      <w:r w:rsidR="002C764E" w:rsidRPr="00EE0888">
        <w:rPr>
          <w:rFonts w:ascii="Arial" w:hAnsi="Arial" w:cs="Arial"/>
          <w:sz w:val="18"/>
          <w:szCs w:val="18"/>
        </w:rPr>
        <w:t>b</w:t>
      </w:r>
      <w:r w:rsidRPr="00EE0888">
        <w:rPr>
          <w:rFonts w:ascii="Arial" w:hAnsi="Arial" w:cs="Arial"/>
          <w:sz w:val="18"/>
          <w:szCs w:val="18"/>
        </w:rPr>
        <w:t xml:space="preserve">oys, 3; </w:t>
      </w:r>
      <w:r w:rsidR="002C764E" w:rsidRPr="00EE0888">
        <w:rPr>
          <w:rFonts w:ascii="Arial" w:hAnsi="Arial" w:cs="Arial"/>
          <w:sz w:val="18"/>
          <w:szCs w:val="18"/>
        </w:rPr>
        <w:t>g</w:t>
      </w:r>
      <w:r w:rsidRPr="00EE0888">
        <w:rPr>
          <w:rFonts w:ascii="Arial" w:hAnsi="Arial" w:cs="Arial"/>
          <w:sz w:val="18"/>
          <w:szCs w:val="18"/>
        </w:rPr>
        <w:t xml:space="preserve">irls, 46; </w:t>
      </w:r>
      <w:r w:rsidR="002C764E" w:rsidRPr="00EE0888">
        <w:rPr>
          <w:rFonts w:ascii="Arial" w:hAnsi="Arial" w:cs="Arial"/>
          <w:sz w:val="18"/>
          <w:szCs w:val="18"/>
        </w:rPr>
        <w:t>g</w:t>
      </w:r>
      <w:r w:rsidRPr="00EE0888">
        <w:rPr>
          <w:rFonts w:ascii="Arial" w:hAnsi="Arial" w:cs="Arial"/>
          <w:sz w:val="18"/>
          <w:szCs w:val="18"/>
        </w:rPr>
        <w:t>enderless children, 66. It is also interesting to note that perpetrators</w:t>
      </w:r>
      <w:r w:rsidR="008F3578" w:rsidRPr="00EE0888">
        <w:rPr>
          <w:rFonts w:ascii="Arial" w:hAnsi="Arial" w:cs="Arial"/>
          <w:sz w:val="18"/>
          <w:szCs w:val="18"/>
        </w:rPr>
        <w:t>’</w:t>
      </w:r>
      <w:r w:rsidRPr="00EE0888">
        <w:rPr>
          <w:rFonts w:ascii="Arial" w:hAnsi="Arial" w:cs="Arial"/>
          <w:sz w:val="18"/>
          <w:szCs w:val="18"/>
        </w:rPr>
        <w:t xml:space="preserve"> gender was reported as: </w:t>
      </w:r>
      <w:r w:rsidR="002C764E" w:rsidRPr="00EE0888">
        <w:rPr>
          <w:rFonts w:ascii="Arial" w:hAnsi="Arial" w:cs="Arial"/>
          <w:sz w:val="18"/>
          <w:szCs w:val="18"/>
        </w:rPr>
        <w:t>m</w:t>
      </w:r>
      <w:r w:rsidRPr="00EE0888">
        <w:rPr>
          <w:rFonts w:ascii="Arial" w:hAnsi="Arial" w:cs="Arial"/>
          <w:sz w:val="18"/>
          <w:szCs w:val="18"/>
        </w:rPr>
        <w:t>ale, 7; Female, 0</w:t>
      </w:r>
      <w:r w:rsidR="008F3578" w:rsidRPr="00EE0888">
        <w:rPr>
          <w:rFonts w:ascii="Arial" w:hAnsi="Arial" w:cs="Arial"/>
          <w:sz w:val="18"/>
          <w:szCs w:val="18"/>
        </w:rPr>
        <w:t xml:space="preserve"> (Eichert, 2019). </w:t>
      </w:r>
      <w:r w:rsidRPr="00EE0888">
        <w:rPr>
          <w:rFonts w:ascii="Arial" w:hAnsi="Arial" w:cs="Arial"/>
          <w:sz w:val="18"/>
          <w:szCs w:val="18"/>
        </w:rPr>
        <w:t xml:space="preserve"> </w:t>
      </w:r>
    </w:p>
  </w:footnote>
  <w:footnote w:id="9">
    <w:p w14:paraId="40E106CC" w14:textId="0FE09F4F" w:rsidR="00FC4E9B" w:rsidRPr="00EE0888" w:rsidRDefault="00FC4E9B">
      <w:pPr>
        <w:pStyle w:val="FootnoteText"/>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Misrepresented or inaccurate statistics have been successfully used in the past to pass anti-trafficking legislation in the US (Chapkis, 2003).</w:t>
      </w:r>
    </w:p>
  </w:footnote>
  <w:footnote w:id="10">
    <w:p w14:paraId="242E7A98" w14:textId="3C27F29E" w:rsidR="008375FD" w:rsidRPr="00EE0888" w:rsidRDefault="008375FD" w:rsidP="0039298E">
      <w:pPr>
        <w:spacing w:line="240" w:lineRule="auto"/>
        <w:rPr>
          <w:rFonts w:ascii="Arial" w:hAnsi="Arial" w:cs="Arial"/>
          <w:sz w:val="18"/>
          <w:szCs w:val="18"/>
        </w:rPr>
      </w:pPr>
      <w:r w:rsidRPr="00EE0888">
        <w:rPr>
          <w:rFonts w:ascii="Arial" w:hAnsi="Arial" w:cs="Arial"/>
          <w:sz w:val="18"/>
          <w:szCs w:val="18"/>
          <w:vertAlign w:val="superscript"/>
        </w:rPr>
        <w:footnoteRef/>
      </w:r>
      <w:r w:rsidRPr="00EE0888">
        <w:rPr>
          <w:rFonts w:ascii="Arial" w:hAnsi="Arial" w:cs="Arial"/>
          <w:sz w:val="18"/>
          <w:szCs w:val="18"/>
        </w:rPr>
        <w:t xml:space="preserve"> The number is sometimes said to be 842% or 800% but the most commonly cited is 846%. 846% is also the same number that is cited in the letter written by the NCMEC and given to the Permanent Subcommittee on Investigations </w:t>
      </w:r>
      <w:r w:rsidR="00F90040" w:rsidRPr="00EE0888">
        <w:rPr>
          <w:rFonts w:ascii="Arial" w:hAnsi="Arial" w:cs="Arial"/>
          <w:sz w:val="18"/>
          <w:szCs w:val="18"/>
        </w:rPr>
        <w:t>Committee on Homeland Security and Governmental Affairs of the United States Senate (</w:t>
      </w:r>
      <w:r w:rsidR="009A0975" w:rsidRPr="00EE0888">
        <w:rPr>
          <w:rFonts w:ascii="Arial" w:hAnsi="Arial" w:cs="Arial"/>
          <w:sz w:val="18"/>
          <w:szCs w:val="18"/>
        </w:rPr>
        <w:t>Souras,</w:t>
      </w:r>
      <w:r w:rsidR="00F90040" w:rsidRPr="00EE0888">
        <w:rPr>
          <w:rFonts w:ascii="Arial" w:hAnsi="Arial" w:cs="Arial"/>
          <w:sz w:val="18"/>
          <w:szCs w:val="18"/>
        </w:rPr>
        <w:t>2015)</w:t>
      </w:r>
      <w:r w:rsidR="009A0975" w:rsidRPr="00EE0888">
        <w:rPr>
          <w:rFonts w:ascii="Arial" w:hAnsi="Arial" w:cs="Arial"/>
          <w:sz w:val="18"/>
          <w:szCs w:val="18"/>
        </w:rPr>
        <w:t xml:space="preserve">, </w:t>
      </w:r>
    </w:p>
  </w:footnote>
  <w:footnote w:id="11">
    <w:p w14:paraId="7752AD1F" w14:textId="60EBCDAD" w:rsidR="00643C98" w:rsidRPr="00EE0888" w:rsidRDefault="00643C98" w:rsidP="00643C98">
      <w:pPr>
        <w:spacing w:line="240" w:lineRule="auto"/>
        <w:jc w:val="both"/>
        <w:rPr>
          <w:rFonts w:ascii="Arial" w:hAnsi="Arial" w:cs="Arial"/>
          <w:sz w:val="18"/>
          <w:szCs w:val="18"/>
        </w:rPr>
      </w:pPr>
      <w:r w:rsidRPr="00EE0888">
        <w:rPr>
          <w:rFonts w:ascii="Arial" w:hAnsi="Arial" w:cs="Arial"/>
          <w:sz w:val="18"/>
          <w:szCs w:val="18"/>
          <w:vertAlign w:val="superscript"/>
        </w:rPr>
        <w:footnoteRef/>
      </w:r>
      <w:r w:rsidRPr="00EE0888">
        <w:rPr>
          <w:rFonts w:ascii="Arial" w:hAnsi="Arial" w:cs="Arial"/>
          <w:sz w:val="18"/>
          <w:szCs w:val="18"/>
        </w:rPr>
        <w:t xml:space="preserve"> The methodology used in this study was problematic. It used risk indicators (e.g. homelessness), information in existing databases, and responses from social service providers to </w:t>
      </w:r>
      <w:r w:rsidRPr="00EE0888">
        <w:rPr>
          <w:rFonts w:ascii="Arial" w:hAnsi="Arial" w:cs="Arial"/>
          <w:i/>
          <w:sz w:val="18"/>
          <w:szCs w:val="18"/>
        </w:rPr>
        <w:t>estimate</w:t>
      </w:r>
      <w:r w:rsidRPr="00EE0888">
        <w:rPr>
          <w:rFonts w:ascii="Arial" w:hAnsi="Arial" w:cs="Arial"/>
          <w:sz w:val="18"/>
          <w:szCs w:val="18"/>
        </w:rPr>
        <w:t xml:space="preserve"> the prevalence of human trafficking in Texas. </w:t>
      </w:r>
    </w:p>
  </w:footnote>
  <w:footnote w:id="12">
    <w:p w14:paraId="199217F6" w14:textId="10B1865F" w:rsidR="008375FD" w:rsidRPr="00EE0888" w:rsidRDefault="008375FD">
      <w:pPr>
        <w:pStyle w:val="FootnoteText"/>
        <w:rPr>
          <w:rFonts w:ascii="Arial" w:hAnsi="Arial" w:cs="Arial"/>
          <w:sz w:val="18"/>
          <w:szCs w:val="18"/>
        </w:rPr>
      </w:pPr>
      <w:r w:rsidRPr="00EE0888">
        <w:rPr>
          <w:rStyle w:val="FootnoteReference"/>
          <w:rFonts w:ascii="Arial" w:hAnsi="Arial" w:cs="Arial"/>
          <w:sz w:val="18"/>
          <w:szCs w:val="18"/>
        </w:rPr>
        <w:footnoteRef/>
      </w:r>
      <w:r w:rsidRPr="00EE0888">
        <w:rPr>
          <w:rFonts w:ascii="Arial" w:hAnsi="Arial" w:cs="Arial"/>
          <w:sz w:val="18"/>
          <w:szCs w:val="18"/>
        </w:rPr>
        <w:t xml:space="preserve"> The Homeland Security “What is Trafficking” infographic report does</w:t>
      </w:r>
      <w:r w:rsidR="00643C98" w:rsidRPr="00EE0888">
        <w:rPr>
          <w:rFonts w:ascii="Arial" w:hAnsi="Arial" w:cs="Arial"/>
          <w:sz w:val="18"/>
          <w:szCs w:val="18"/>
        </w:rPr>
        <w:t xml:space="preserve"> not</w:t>
      </w:r>
      <w:r w:rsidRPr="00EE0888">
        <w:rPr>
          <w:rFonts w:ascii="Arial" w:hAnsi="Arial" w:cs="Arial"/>
          <w:sz w:val="18"/>
          <w:szCs w:val="18"/>
        </w:rPr>
        <w:t xml:space="preserve"> state which types of trafficking are being represented in the statistics. However, another infographic on their website does contain information on the different types of trafficking</w:t>
      </w:r>
      <w:r w:rsidR="00643C98" w:rsidRPr="00EE0888">
        <w:rPr>
          <w:rFonts w:ascii="Arial" w:hAnsi="Arial" w:cs="Arial"/>
          <w:sz w:val="18"/>
          <w:szCs w:val="18"/>
        </w:rPr>
        <w:t>.</w:t>
      </w:r>
      <w:r w:rsidRPr="00EE0888">
        <w:rPr>
          <w:rFonts w:ascii="Arial" w:hAnsi="Arial" w:cs="Arial"/>
          <w:sz w:val="18"/>
          <w:szCs w:val="18"/>
        </w:rPr>
        <w:t xml:space="preserve"> </w:t>
      </w:r>
    </w:p>
  </w:footnote>
  <w:footnote w:id="13">
    <w:p w14:paraId="2270694B" w14:textId="77777777" w:rsidR="00CE65E8" w:rsidRPr="00EE0888" w:rsidRDefault="00CE65E8" w:rsidP="00CE65E8">
      <w:pPr>
        <w:pStyle w:val="FootnoteText"/>
        <w:jc w:val="both"/>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w:t>
      </w:r>
      <w:r w:rsidRPr="00EE0888">
        <w:rPr>
          <w:rFonts w:ascii="Arial" w:hAnsi="Arial" w:cs="Arial"/>
          <w:sz w:val="18"/>
          <w:szCs w:val="18"/>
          <w:lang w:val="en-US"/>
        </w:rPr>
        <w:t>The Stop Advertising Victims of Exploitation Act was enacted in 2014. This act “</w:t>
      </w:r>
      <w:r w:rsidRPr="00EE0888">
        <w:rPr>
          <w:rFonts w:ascii="Arial" w:hAnsi="Arial" w:cs="Arial"/>
          <w:sz w:val="18"/>
          <w:szCs w:val="18"/>
        </w:rPr>
        <w:t>amends the federal criminal code to prohibit knowingly: (1) advertising commercial sex acts involving a minor or an individual engaged in such an act through force, fraud, or coercion; or (2) benefitting financially or otherwise from such advertising knowing that the individual involved was a minor or victim of force, fraud, or coercion (SAVE Act, 2014).”</w:t>
      </w:r>
    </w:p>
  </w:footnote>
  <w:footnote w:id="14">
    <w:p w14:paraId="21CE2029" w14:textId="4C1D6641" w:rsidR="004E0150" w:rsidRPr="00EE0888" w:rsidRDefault="004E0150" w:rsidP="00C7791C">
      <w:pPr>
        <w:pStyle w:val="FootnoteText"/>
        <w:jc w:val="both"/>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According to research </w:t>
      </w:r>
      <w:r w:rsidR="000A68DA" w:rsidRPr="00EE0888">
        <w:rPr>
          <w:rFonts w:ascii="Arial" w:hAnsi="Arial" w:cs="Arial"/>
          <w:sz w:val="18"/>
          <w:szCs w:val="18"/>
        </w:rPr>
        <w:t xml:space="preserve">from </w:t>
      </w:r>
      <w:r w:rsidRPr="00EE0888">
        <w:rPr>
          <w:rFonts w:ascii="Arial" w:hAnsi="Arial" w:cs="Arial"/>
          <w:sz w:val="18"/>
          <w:szCs w:val="18"/>
        </w:rPr>
        <w:t xml:space="preserve">Hacking and Hustling </w:t>
      </w:r>
      <w:r w:rsidR="00DD2941" w:rsidRPr="00EE0888">
        <w:rPr>
          <w:rFonts w:ascii="Arial" w:hAnsi="Arial" w:cs="Arial"/>
          <w:sz w:val="18"/>
          <w:szCs w:val="18"/>
        </w:rPr>
        <w:t>(</w:t>
      </w:r>
      <w:r w:rsidR="000A68DA" w:rsidRPr="00EE0888">
        <w:rPr>
          <w:rFonts w:ascii="Arial" w:hAnsi="Arial" w:cs="Arial"/>
          <w:sz w:val="18"/>
          <w:szCs w:val="18"/>
        </w:rPr>
        <w:t xml:space="preserve">Blunt, Wolf &amp; Lauren, </w:t>
      </w:r>
      <w:r w:rsidR="00DD2941" w:rsidRPr="00EE0888">
        <w:rPr>
          <w:rFonts w:ascii="Arial" w:hAnsi="Arial" w:cs="Arial"/>
          <w:sz w:val="18"/>
          <w:szCs w:val="18"/>
        </w:rPr>
        <w:t>2020)</w:t>
      </w:r>
      <w:r w:rsidR="00C7791C" w:rsidRPr="00EE0888">
        <w:rPr>
          <w:rFonts w:ascii="Arial" w:hAnsi="Arial" w:cs="Arial"/>
          <w:sz w:val="18"/>
          <w:szCs w:val="18"/>
        </w:rPr>
        <w:t xml:space="preserve">, </w:t>
      </w:r>
      <w:r w:rsidRPr="00EE0888">
        <w:rPr>
          <w:rFonts w:ascii="Arial" w:hAnsi="Arial" w:cs="Arial"/>
          <w:sz w:val="18"/>
          <w:szCs w:val="18"/>
        </w:rPr>
        <w:t xml:space="preserve">99% of surveyed sex workers </w:t>
      </w:r>
      <w:r w:rsidR="00C7791C" w:rsidRPr="00EE0888">
        <w:rPr>
          <w:rFonts w:ascii="Arial" w:hAnsi="Arial" w:cs="Arial"/>
          <w:sz w:val="18"/>
          <w:szCs w:val="18"/>
        </w:rPr>
        <w:t>reported</w:t>
      </w:r>
      <w:r w:rsidRPr="00EE0888">
        <w:rPr>
          <w:rFonts w:ascii="Arial" w:hAnsi="Arial" w:cs="Arial"/>
          <w:sz w:val="18"/>
          <w:szCs w:val="18"/>
        </w:rPr>
        <w:t xml:space="preserve"> that they do not feel safer because of FOSTA, 72.45% reported </w:t>
      </w:r>
      <w:r w:rsidR="00C7791C" w:rsidRPr="00EE0888">
        <w:rPr>
          <w:rFonts w:ascii="Arial" w:hAnsi="Arial" w:cs="Arial"/>
          <w:sz w:val="18"/>
          <w:szCs w:val="18"/>
        </w:rPr>
        <w:t xml:space="preserve">that </w:t>
      </w:r>
      <w:r w:rsidR="00DD2941" w:rsidRPr="00EE0888">
        <w:rPr>
          <w:rFonts w:ascii="Arial" w:hAnsi="Arial" w:cs="Arial"/>
          <w:sz w:val="18"/>
          <w:szCs w:val="18"/>
        </w:rPr>
        <w:t>FOSTA has played a role in their econom</w:t>
      </w:r>
      <w:r w:rsidR="00F227C8">
        <w:rPr>
          <w:rFonts w:ascii="Arial" w:hAnsi="Arial" w:cs="Arial"/>
          <w:sz w:val="18"/>
          <w:szCs w:val="18"/>
        </w:rPr>
        <w:t>i</w:t>
      </w:r>
      <w:r w:rsidR="00DD2941" w:rsidRPr="00EE0888">
        <w:rPr>
          <w:rFonts w:ascii="Arial" w:hAnsi="Arial" w:cs="Arial"/>
          <w:sz w:val="18"/>
          <w:szCs w:val="18"/>
        </w:rPr>
        <w:t>c instability, 21% reported tha</w:t>
      </w:r>
      <w:r w:rsidR="00C7791C" w:rsidRPr="00EE0888">
        <w:rPr>
          <w:rFonts w:ascii="Arial" w:hAnsi="Arial" w:cs="Arial"/>
          <w:sz w:val="18"/>
          <w:szCs w:val="18"/>
        </w:rPr>
        <w:t>t</w:t>
      </w:r>
      <w:r w:rsidR="00DD2941" w:rsidRPr="00EE0888">
        <w:rPr>
          <w:rFonts w:ascii="Arial" w:hAnsi="Arial" w:cs="Arial"/>
          <w:sz w:val="18"/>
          <w:szCs w:val="18"/>
        </w:rPr>
        <w:t xml:space="preserve"> they can no longer access online harm reduction tools, 33.8% reported an increase in violence from customers, and 80.61% reported that they are facing </w:t>
      </w:r>
      <w:r w:rsidR="00F227C8" w:rsidRPr="00EE0888">
        <w:rPr>
          <w:rFonts w:ascii="Arial" w:hAnsi="Arial" w:cs="Arial"/>
          <w:sz w:val="18"/>
          <w:szCs w:val="18"/>
        </w:rPr>
        <w:t>difficulties</w:t>
      </w:r>
      <w:r w:rsidR="00DD2941" w:rsidRPr="00EE0888">
        <w:rPr>
          <w:rFonts w:ascii="Arial" w:hAnsi="Arial" w:cs="Arial"/>
          <w:sz w:val="18"/>
          <w:szCs w:val="18"/>
        </w:rPr>
        <w:t xml:space="preserve"> advertising online. </w:t>
      </w:r>
    </w:p>
  </w:footnote>
  <w:footnote w:id="15">
    <w:p w14:paraId="66A6D844" w14:textId="5E850EFB" w:rsidR="008375FD" w:rsidRPr="00EE0888" w:rsidRDefault="008375FD" w:rsidP="00A0344A">
      <w:pPr>
        <w:pStyle w:val="FootnoteText"/>
        <w:jc w:val="both"/>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w:t>
      </w:r>
      <w:r w:rsidRPr="00EE0888">
        <w:rPr>
          <w:rFonts w:ascii="Arial" w:hAnsi="Arial" w:cs="Arial"/>
          <w:sz w:val="18"/>
          <w:szCs w:val="18"/>
          <w:lang w:val="en-US"/>
        </w:rPr>
        <w:t>For a</w:t>
      </w:r>
      <w:r w:rsidR="007E49E0" w:rsidRPr="00EE0888">
        <w:rPr>
          <w:rFonts w:ascii="Arial" w:hAnsi="Arial" w:cs="Arial"/>
          <w:sz w:val="18"/>
          <w:szCs w:val="18"/>
          <w:lang w:val="en-US"/>
        </w:rPr>
        <w:t xml:space="preserve"> partial</w:t>
      </w:r>
      <w:r w:rsidR="00F016C5" w:rsidRPr="00EE0888">
        <w:rPr>
          <w:rFonts w:ascii="Arial" w:hAnsi="Arial" w:cs="Arial"/>
          <w:sz w:val="18"/>
          <w:szCs w:val="18"/>
          <w:lang w:val="en-US"/>
        </w:rPr>
        <w:t xml:space="preserve"> </w:t>
      </w:r>
      <w:r w:rsidRPr="00EE0888">
        <w:rPr>
          <w:rFonts w:ascii="Arial" w:hAnsi="Arial" w:cs="Arial"/>
          <w:sz w:val="18"/>
          <w:szCs w:val="18"/>
          <w:lang w:val="en-US"/>
        </w:rPr>
        <w:t xml:space="preserve">list of websites shutdown since FOSTA, please see </w:t>
      </w:r>
      <w:r w:rsidRPr="00EE0888">
        <w:rPr>
          <w:rFonts w:ascii="Arial" w:hAnsi="Arial" w:cs="Arial"/>
          <w:sz w:val="18"/>
          <w:szCs w:val="18"/>
        </w:rPr>
        <w:t>https://hackinghustling.org/resources/discriminatory-tech-actions</w:t>
      </w:r>
      <w:r w:rsidR="007F43A4" w:rsidRPr="00EE0888">
        <w:rPr>
          <w:rFonts w:ascii="Arial" w:hAnsi="Arial" w:cs="Arial"/>
          <w:sz w:val="18"/>
          <w:szCs w:val="18"/>
        </w:rPr>
        <w:t xml:space="preserve"> (Last accessed 23 May 2022)</w:t>
      </w:r>
      <w:r w:rsidRPr="00EE0888">
        <w:rPr>
          <w:rFonts w:ascii="Arial" w:hAnsi="Arial" w:cs="Arial"/>
          <w:sz w:val="18"/>
          <w:szCs w:val="18"/>
        </w:rPr>
        <w:t>.</w:t>
      </w:r>
    </w:p>
  </w:footnote>
  <w:footnote w:id="16">
    <w:p w14:paraId="744AAA52" w14:textId="77777777" w:rsidR="007F43A4" w:rsidRPr="00EE0888" w:rsidRDefault="007F43A4" w:rsidP="007F43A4">
      <w:pPr>
        <w:pStyle w:val="FootnoteText"/>
        <w:jc w:val="both"/>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w:t>
      </w:r>
      <w:r w:rsidRPr="00EE0888">
        <w:rPr>
          <w:rFonts w:ascii="Arial" w:hAnsi="Arial" w:cs="Arial"/>
          <w:sz w:val="18"/>
          <w:szCs w:val="18"/>
          <w:lang w:val="en-US"/>
        </w:rPr>
        <w:t xml:space="preserve">In August 2021, OnlyFans announced that it would ban all sexually explicit material in October 2021. They said the change was because of payment processors. Within a week, OnlyFans suspended the policy change and said that they had received assurances from payment processors that adult content would be able to remain on their site and continue to be monetized (Barry, 2021). </w:t>
      </w:r>
    </w:p>
  </w:footnote>
  <w:footnote w:id="17">
    <w:p w14:paraId="26F06C72" w14:textId="62EC82B0" w:rsidR="003B6312" w:rsidRPr="00EE0888" w:rsidRDefault="003B6312" w:rsidP="00A0344A">
      <w:pPr>
        <w:pStyle w:val="FootnoteText"/>
        <w:jc w:val="both"/>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This was weaponized by bad actors who purposefully reported accounts of sex workers (Martineau, 2018).</w:t>
      </w:r>
    </w:p>
  </w:footnote>
  <w:footnote w:id="18">
    <w:p w14:paraId="2DB836C7" w14:textId="676FFDF5" w:rsidR="008375FD" w:rsidRPr="00EE0888" w:rsidRDefault="008375FD" w:rsidP="0012341C">
      <w:pPr>
        <w:pStyle w:val="FootnoteText"/>
        <w:rPr>
          <w:rFonts w:ascii="Arial" w:hAnsi="Arial" w:cs="Arial"/>
          <w:sz w:val="18"/>
          <w:szCs w:val="18"/>
          <w:lang w:val="en-US"/>
        </w:rPr>
      </w:pPr>
      <w:r w:rsidRPr="00EE0888">
        <w:rPr>
          <w:rStyle w:val="FootnoteReference"/>
          <w:rFonts w:ascii="Arial" w:hAnsi="Arial" w:cs="Arial"/>
          <w:sz w:val="18"/>
          <w:szCs w:val="18"/>
        </w:rPr>
        <w:footnoteRef/>
      </w:r>
      <w:r w:rsidRPr="00EE0888">
        <w:rPr>
          <w:rFonts w:ascii="Arial" w:hAnsi="Arial" w:cs="Arial"/>
          <w:sz w:val="18"/>
          <w:szCs w:val="18"/>
        </w:rPr>
        <w:t xml:space="preserve"> </w:t>
      </w:r>
      <w:r w:rsidRPr="00EE0888">
        <w:rPr>
          <w:rFonts w:ascii="Arial" w:hAnsi="Arial" w:cs="Arial"/>
          <w:i/>
          <w:iCs/>
          <w:sz w:val="18"/>
          <w:szCs w:val="18"/>
        </w:rPr>
        <w:t>Woodhull Freedom Foundation, et. al. v. U.S</w:t>
      </w:r>
      <w:r w:rsidR="00DE6F6E" w:rsidRPr="00EE0888">
        <w:rPr>
          <w:rFonts w:ascii="Arial" w:hAnsi="Arial" w:cs="Arial"/>
          <w:i/>
          <w:iCs/>
          <w:sz w:val="18"/>
          <w:szCs w:val="18"/>
        </w:rPr>
        <w:t xml:space="preserve"> </w:t>
      </w:r>
      <w:r w:rsidR="00DE6F6E" w:rsidRPr="00EE0888">
        <w:rPr>
          <w:rFonts w:ascii="Arial" w:hAnsi="Arial" w:cs="Arial"/>
          <w:sz w:val="18"/>
          <w:szCs w:val="18"/>
        </w:rPr>
        <w:t>(2020) Civil 18-1552 (RJL)</w:t>
      </w:r>
      <w:r w:rsidRPr="00EE0888">
        <w:rPr>
          <w:rFonts w:ascii="Arial" w:hAnsi="Arial" w:cs="Arial"/>
          <w:sz w:val="18"/>
          <w:szCs w:val="18"/>
        </w:rPr>
        <w:t>.; representing the Internet Archive, Human Rights Watch, The Woodhull Freedom Foundation, Eric Koszyk and Alex Andrews.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BD5B" w14:textId="346102C7" w:rsidR="00652E6E" w:rsidRPr="00652E6E" w:rsidRDefault="00652E6E" w:rsidP="00652E6E">
    <w:pPr>
      <w:tabs>
        <w:tab w:val="center" w:pos="4513"/>
        <w:tab w:val="right" w:pos="9026"/>
      </w:tabs>
      <w:spacing w:line="240" w:lineRule="auto"/>
      <w:rPr>
        <w:rFonts w:ascii="Arial" w:hAnsi="Arial" w:cs="Arial"/>
        <w:i/>
        <w:iCs/>
        <w:lang w:val="en-GB" w:eastAsia="en-ZA"/>
      </w:rPr>
    </w:pPr>
    <w:r w:rsidRPr="00652E6E">
      <w:rPr>
        <w:rFonts w:ascii="Arial" w:hAnsi="Arial" w:cs="Arial"/>
        <w:i/>
        <w:iCs/>
        <w:lang w:val="en-GB" w:eastAsia="en-ZA"/>
      </w:rPr>
      <w:t xml:space="preserve">Peer-Reviewed Article </w:t>
    </w:r>
    <w:r w:rsidRPr="00652E6E">
      <w:rPr>
        <w:rFonts w:ascii="Arial" w:hAnsi="Arial" w:cs="Arial"/>
        <w:i/>
        <w:iCs/>
        <w:lang w:val="en-GB" w:eastAsia="en-ZA"/>
      </w:rPr>
      <w:tab/>
      <w:t xml:space="preserve">                                   International Journal of Gender, Sexuality and Law</w:t>
    </w:r>
  </w:p>
  <w:p w14:paraId="1AF52E60" w14:textId="77777777" w:rsidR="00652E6E" w:rsidRPr="00652E6E" w:rsidRDefault="00652E6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F2B"/>
    <w:multiLevelType w:val="hybridMultilevel"/>
    <w:tmpl w:val="912478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A35F11"/>
    <w:multiLevelType w:val="hybridMultilevel"/>
    <w:tmpl w:val="0AD6F3F4"/>
    <w:lvl w:ilvl="0" w:tplc="BAEC75A0">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992414"/>
    <w:multiLevelType w:val="multilevel"/>
    <w:tmpl w:val="7604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74A18"/>
    <w:multiLevelType w:val="hybridMultilevel"/>
    <w:tmpl w:val="B7F22FE0"/>
    <w:lvl w:ilvl="0" w:tplc="0ED6743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917CE1"/>
    <w:multiLevelType w:val="hybridMultilevel"/>
    <w:tmpl w:val="47F6FCE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8C16ACF"/>
    <w:multiLevelType w:val="hybridMultilevel"/>
    <w:tmpl w:val="A37C531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CEC33DC"/>
    <w:multiLevelType w:val="hybridMultilevel"/>
    <w:tmpl w:val="97B2F90C"/>
    <w:lvl w:ilvl="0" w:tplc="BDCE329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50C3BA1"/>
    <w:multiLevelType w:val="hybridMultilevel"/>
    <w:tmpl w:val="A99EAD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361330"/>
    <w:multiLevelType w:val="hybridMultilevel"/>
    <w:tmpl w:val="ACD298B2"/>
    <w:lvl w:ilvl="0" w:tplc="30E0568C">
      <w:start w:val="2021"/>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A785EA5"/>
    <w:multiLevelType w:val="multilevel"/>
    <w:tmpl w:val="3BD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02DC"/>
    <w:multiLevelType w:val="multilevel"/>
    <w:tmpl w:val="A52E4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48465C"/>
    <w:multiLevelType w:val="hybridMultilevel"/>
    <w:tmpl w:val="FB7EA9CC"/>
    <w:lvl w:ilvl="0" w:tplc="46D82BEA">
      <w:start w:val="2020"/>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245362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85398F"/>
    <w:multiLevelType w:val="multilevel"/>
    <w:tmpl w:val="E3E45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990516"/>
    <w:multiLevelType w:val="hybridMultilevel"/>
    <w:tmpl w:val="68CE0534"/>
    <w:lvl w:ilvl="0" w:tplc="728E2AE8">
      <w:start w:val="2021"/>
      <w:numFmt w:val="bullet"/>
      <w:lvlText w:val="-"/>
      <w:lvlJc w:val="left"/>
      <w:pPr>
        <w:ind w:left="720" w:hanging="360"/>
      </w:pPr>
      <w:rPr>
        <w:rFonts w:ascii="Times New Roman" w:eastAsia="Calibri" w:hAnsi="Times New Roman" w:cs="Times New Roman" w:hint="default"/>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EB3066F"/>
    <w:multiLevelType w:val="multilevel"/>
    <w:tmpl w:val="1DA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B4CF9"/>
    <w:multiLevelType w:val="hybridMultilevel"/>
    <w:tmpl w:val="470E48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FE85AC8"/>
    <w:multiLevelType w:val="multilevel"/>
    <w:tmpl w:val="C55E3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E47DCA"/>
    <w:multiLevelType w:val="multilevel"/>
    <w:tmpl w:val="12689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1E1D85"/>
    <w:multiLevelType w:val="multilevel"/>
    <w:tmpl w:val="4C7A5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9422123">
    <w:abstractNumId w:val="9"/>
  </w:num>
  <w:num w:numId="2" w16cid:durableId="1555389171">
    <w:abstractNumId w:val="1"/>
  </w:num>
  <w:num w:numId="3" w16cid:durableId="69892300">
    <w:abstractNumId w:val="6"/>
  </w:num>
  <w:num w:numId="4" w16cid:durableId="2052613259">
    <w:abstractNumId w:val="0"/>
  </w:num>
  <w:num w:numId="5" w16cid:durableId="1556770325">
    <w:abstractNumId w:val="2"/>
  </w:num>
  <w:num w:numId="6" w16cid:durableId="353698725">
    <w:abstractNumId w:val="15"/>
  </w:num>
  <w:num w:numId="7" w16cid:durableId="955059510">
    <w:abstractNumId w:val="14"/>
  </w:num>
  <w:num w:numId="8" w16cid:durableId="1721830793">
    <w:abstractNumId w:val="8"/>
  </w:num>
  <w:num w:numId="9" w16cid:durableId="1025591828">
    <w:abstractNumId w:val="11"/>
  </w:num>
  <w:num w:numId="10" w16cid:durableId="1184053501">
    <w:abstractNumId w:val="13"/>
  </w:num>
  <w:num w:numId="11" w16cid:durableId="1984430466">
    <w:abstractNumId w:val="17"/>
  </w:num>
  <w:num w:numId="12" w16cid:durableId="1767771807">
    <w:abstractNumId w:val="10"/>
  </w:num>
  <w:num w:numId="13" w16cid:durableId="398597195">
    <w:abstractNumId w:val="18"/>
  </w:num>
  <w:num w:numId="14" w16cid:durableId="1668895511">
    <w:abstractNumId w:val="19"/>
  </w:num>
  <w:num w:numId="15" w16cid:durableId="603465956">
    <w:abstractNumId w:val="3"/>
  </w:num>
  <w:num w:numId="16" w16cid:durableId="2106341917">
    <w:abstractNumId w:val="12"/>
  </w:num>
  <w:num w:numId="17" w16cid:durableId="1622036625">
    <w:abstractNumId w:val="5"/>
  </w:num>
  <w:num w:numId="18" w16cid:durableId="1873347033">
    <w:abstractNumId w:val="4"/>
  </w:num>
  <w:num w:numId="19" w16cid:durableId="853879946">
    <w:abstractNumId w:val="16"/>
  </w:num>
  <w:num w:numId="20" w16cid:durableId="1782609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tTA0NDQxtzQyMzBW0lEKTi0uzszPAykwrAUAl7AvtywAAAA="/>
  </w:docVars>
  <w:rsids>
    <w:rsidRoot w:val="00CB1C57"/>
    <w:rsid w:val="00000977"/>
    <w:rsid w:val="0000176C"/>
    <w:rsid w:val="00001904"/>
    <w:rsid w:val="00002D75"/>
    <w:rsid w:val="0000316E"/>
    <w:rsid w:val="00004CFE"/>
    <w:rsid w:val="00004FDB"/>
    <w:rsid w:val="00005BB5"/>
    <w:rsid w:val="00005D6D"/>
    <w:rsid w:val="0001044D"/>
    <w:rsid w:val="000112FF"/>
    <w:rsid w:val="00011428"/>
    <w:rsid w:val="000138BE"/>
    <w:rsid w:val="0001474E"/>
    <w:rsid w:val="0001593F"/>
    <w:rsid w:val="000179DB"/>
    <w:rsid w:val="0002117D"/>
    <w:rsid w:val="000216B9"/>
    <w:rsid w:val="000222B2"/>
    <w:rsid w:val="00022604"/>
    <w:rsid w:val="000234C4"/>
    <w:rsid w:val="000241CE"/>
    <w:rsid w:val="00024CF9"/>
    <w:rsid w:val="00025EF6"/>
    <w:rsid w:val="000266E9"/>
    <w:rsid w:val="00031475"/>
    <w:rsid w:val="00031B42"/>
    <w:rsid w:val="00032002"/>
    <w:rsid w:val="000330BD"/>
    <w:rsid w:val="00033CBD"/>
    <w:rsid w:val="00034106"/>
    <w:rsid w:val="00034C40"/>
    <w:rsid w:val="000350F9"/>
    <w:rsid w:val="00036DE2"/>
    <w:rsid w:val="0004083A"/>
    <w:rsid w:val="00040D78"/>
    <w:rsid w:val="000423E1"/>
    <w:rsid w:val="0004335F"/>
    <w:rsid w:val="00043888"/>
    <w:rsid w:val="0004441C"/>
    <w:rsid w:val="00044C48"/>
    <w:rsid w:val="000464C4"/>
    <w:rsid w:val="00046FBC"/>
    <w:rsid w:val="00047188"/>
    <w:rsid w:val="00047550"/>
    <w:rsid w:val="000479A7"/>
    <w:rsid w:val="00053CDB"/>
    <w:rsid w:val="000554D5"/>
    <w:rsid w:val="000558D7"/>
    <w:rsid w:val="00060562"/>
    <w:rsid w:val="00060E87"/>
    <w:rsid w:val="00062F9B"/>
    <w:rsid w:val="00063093"/>
    <w:rsid w:val="000637FD"/>
    <w:rsid w:val="000642AB"/>
    <w:rsid w:val="00065D8C"/>
    <w:rsid w:val="00066BAD"/>
    <w:rsid w:val="00067C16"/>
    <w:rsid w:val="00067C55"/>
    <w:rsid w:val="00067D1A"/>
    <w:rsid w:val="000715B6"/>
    <w:rsid w:val="00071716"/>
    <w:rsid w:val="00071EDB"/>
    <w:rsid w:val="0007371F"/>
    <w:rsid w:val="00074EE8"/>
    <w:rsid w:val="00075B0C"/>
    <w:rsid w:val="000823EF"/>
    <w:rsid w:val="000827D2"/>
    <w:rsid w:val="00086318"/>
    <w:rsid w:val="000879E5"/>
    <w:rsid w:val="00090413"/>
    <w:rsid w:val="00091D11"/>
    <w:rsid w:val="00091FFA"/>
    <w:rsid w:val="00093F5C"/>
    <w:rsid w:val="00094942"/>
    <w:rsid w:val="000A14C8"/>
    <w:rsid w:val="000A23B5"/>
    <w:rsid w:val="000A48AC"/>
    <w:rsid w:val="000A68DA"/>
    <w:rsid w:val="000B0032"/>
    <w:rsid w:val="000B08EB"/>
    <w:rsid w:val="000B0E7D"/>
    <w:rsid w:val="000B38FA"/>
    <w:rsid w:val="000B488F"/>
    <w:rsid w:val="000B5032"/>
    <w:rsid w:val="000B6D36"/>
    <w:rsid w:val="000B7E3B"/>
    <w:rsid w:val="000C11DF"/>
    <w:rsid w:val="000C29B5"/>
    <w:rsid w:val="000C2A2D"/>
    <w:rsid w:val="000C4592"/>
    <w:rsid w:val="000C6975"/>
    <w:rsid w:val="000C69E1"/>
    <w:rsid w:val="000C7AF5"/>
    <w:rsid w:val="000D018F"/>
    <w:rsid w:val="000D107A"/>
    <w:rsid w:val="000D13FC"/>
    <w:rsid w:val="000D1969"/>
    <w:rsid w:val="000D2401"/>
    <w:rsid w:val="000D2B5D"/>
    <w:rsid w:val="000D513F"/>
    <w:rsid w:val="000D62A1"/>
    <w:rsid w:val="000D6FB9"/>
    <w:rsid w:val="000D76F8"/>
    <w:rsid w:val="000E246E"/>
    <w:rsid w:val="000E2A86"/>
    <w:rsid w:val="000E40CD"/>
    <w:rsid w:val="000E51AC"/>
    <w:rsid w:val="000E5A41"/>
    <w:rsid w:val="000E5B0C"/>
    <w:rsid w:val="000F1169"/>
    <w:rsid w:val="000F14AA"/>
    <w:rsid w:val="000F24AC"/>
    <w:rsid w:val="000F365A"/>
    <w:rsid w:val="000F48D0"/>
    <w:rsid w:val="000F5AEC"/>
    <w:rsid w:val="000F61F6"/>
    <w:rsid w:val="000F67AB"/>
    <w:rsid w:val="000F7E63"/>
    <w:rsid w:val="001013BA"/>
    <w:rsid w:val="001014AF"/>
    <w:rsid w:val="00102A2B"/>
    <w:rsid w:val="001032CD"/>
    <w:rsid w:val="0010409D"/>
    <w:rsid w:val="00104BAB"/>
    <w:rsid w:val="00104E19"/>
    <w:rsid w:val="001055A3"/>
    <w:rsid w:val="00105F53"/>
    <w:rsid w:val="00106283"/>
    <w:rsid w:val="0011135B"/>
    <w:rsid w:val="00114B40"/>
    <w:rsid w:val="00116C34"/>
    <w:rsid w:val="00117EB5"/>
    <w:rsid w:val="0012218B"/>
    <w:rsid w:val="001221A0"/>
    <w:rsid w:val="0012277A"/>
    <w:rsid w:val="0012341C"/>
    <w:rsid w:val="00123740"/>
    <w:rsid w:val="0012402C"/>
    <w:rsid w:val="001257B2"/>
    <w:rsid w:val="0012602C"/>
    <w:rsid w:val="00126293"/>
    <w:rsid w:val="00133ADB"/>
    <w:rsid w:val="0013465E"/>
    <w:rsid w:val="00135FE3"/>
    <w:rsid w:val="001365B7"/>
    <w:rsid w:val="001418B9"/>
    <w:rsid w:val="00141CB1"/>
    <w:rsid w:val="00143213"/>
    <w:rsid w:val="0014342F"/>
    <w:rsid w:val="00143C9B"/>
    <w:rsid w:val="00144148"/>
    <w:rsid w:val="001455F1"/>
    <w:rsid w:val="001465DF"/>
    <w:rsid w:val="001471AE"/>
    <w:rsid w:val="00147DC7"/>
    <w:rsid w:val="0015109E"/>
    <w:rsid w:val="001518C0"/>
    <w:rsid w:val="00152369"/>
    <w:rsid w:val="001541FA"/>
    <w:rsid w:val="00155C01"/>
    <w:rsid w:val="00156735"/>
    <w:rsid w:val="00160816"/>
    <w:rsid w:val="00162709"/>
    <w:rsid w:val="00163223"/>
    <w:rsid w:val="00163C17"/>
    <w:rsid w:val="00164179"/>
    <w:rsid w:val="001651CE"/>
    <w:rsid w:val="00167396"/>
    <w:rsid w:val="00167861"/>
    <w:rsid w:val="00167898"/>
    <w:rsid w:val="0017015E"/>
    <w:rsid w:val="00173947"/>
    <w:rsid w:val="00176254"/>
    <w:rsid w:val="00176CAF"/>
    <w:rsid w:val="001814A7"/>
    <w:rsid w:val="00181FB4"/>
    <w:rsid w:val="00183826"/>
    <w:rsid w:val="00183F5B"/>
    <w:rsid w:val="0018416C"/>
    <w:rsid w:val="00185089"/>
    <w:rsid w:val="00185939"/>
    <w:rsid w:val="00185B75"/>
    <w:rsid w:val="001869EA"/>
    <w:rsid w:val="001873BC"/>
    <w:rsid w:val="001909E1"/>
    <w:rsid w:val="0019164B"/>
    <w:rsid w:val="00194AA4"/>
    <w:rsid w:val="00195A23"/>
    <w:rsid w:val="00197868"/>
    <w:rsid w:val="00197C14"/>
    <w:rsid w:val="001A1287"/>
    <w:rsid w:val="001A1A5E"/>
    <w:rsid w:val="001A30C7"/>
    <w:rsid w:val="001A33AD"/>
    <w:rsid w:val="001A4920"/>
    <w:rsid w:val="001A5AB9"/>
    <w:rsid w:val="001A710E"/>
    <w:rsid w:val="001B05E5"/>
    <w:rsid w:val="001B0991"/>
    <w:rsid w:val="001B0D85"/>
    <w:rsid w:val="001B0E15"/>
    <w:rsid w:val="001B1D9A"/>
    <w:rsid w:val="001B1DEA"/>
    <w:rsid w:val="001B1E21"/>
    <w:rsid w:val="001B2DF4"/>
    <w:rsid w:val="001B4786"/>
    <w:rsid w:val="001B5CAB"/>
    <w:rsid w:val="001B6DB4"/>
    <w:rsid w:val="001C0614"/>
    <w:rsid w:val="001C1DDD"/>
    <w:rsid w:val="001C1EBD"/>
    <w:rsid w:val="001C33EF"/>
    <w:rsid w:val="001C4078"/>
    <w:rsid w:val="001C4191"/>
    <w:rsid w:val="001D021A"/>
    <w:rsid w:val="001D422C"/>
    <w:rsid w:val="001D4A30"/>
    <w:rsid w:val="001D5D82"/>
    <w:rsid w:val="001D76ED"/>
    <w:rsid w:val="001E3BC4"/>
    <w:rsid w:val="001E6BCE"/>
    <w:rsid w:val="001E7BE1"/>
    <w:rsid w:val="001F05B9"/>
    <w:rsid w:val="001F3C39"/>
    <w:rsid w:val="001F4627"/>
    <w:rsid w:val="001F463C"/>
    <w:rsid w:val="001F49EB"/>
    <w:rsid w:val="001F7A6D"/>
    <w:rsid w:val="00203C9C"/>
    <w:rsid w:val="00204925"/>
    <w:rsid w:val="00206D49"/>
    <w:rsid w:val="0020726E"/>
    <w:rsid w:val="00210572"/>
    <w:rsid w:val="002128EC"/>
    <w:rsid w:val="00212C36"/>
    <w:rsid w:val="00215FD2"/>
    <w:rsid w:val="002174E8"/>
    <w:rsid w:val="00220B90"/>
    <w:rsid w:val="002221B4"/>
    <w:rsid w:val="00222334"/>
    <w:rsid w:val="00222906"/>
    <w:rsid w:val="00222D1D"/>
    <w:rsid w:val="00223F27"/>
    <w:rsid w:val="00225583"/>
    <w:rsid w:val="00225B76"/>
    <w:rsid w:val="00225DB0"/>
    <w:rsid w:val="00230755"/>
    <w:rsid w:val="00234A36"/>
    <w:rsid w:val="00234E5E"/>
    <w:rsid w:val="00236C94"/>
    <w:rsid w:val="002373EF"/>
    <w:rsid w:val="00237FA4"/>
    <w:rsid w:val="002404F3"/>
    <w:rsid w:val="00241206"/>
    <w:rsid w:val="0024471E"/>
    <w:rsid w:val="0024486D"/>
    <w:rsid w:val="00250E88"/>
    <w:rsid w:val="00250FFD"/>
    <w:rsid w:val="00251362"/>
    <w:rsid w:val="00252B1A"/>
    <w:rsid w:val="00253961"/>
    <w:rsid w:val="0025467C"/>
    <w:rsid w:val="00254DAC"/>
    <w:rsid w:val="00255D84"/>
    <w:rsid w:val="00260340"/>
    <w:rsid w:val="00260B5F"/>
    <w:rsid w:val="00262749"/>
    <w:rsid w:val="002629E8"/>
    <w:rsid w:val="00263893"/>
    <w:rsid w:val="00265852"/>
    <w:rsid w:val="00265E29"/>
    <w:rsid w:val="0026776A"/>
    <w:rsid w:val="0026789D"/>
    <w:rsid w:val="00267F48"/>
    <w:rsid w:val="002705FD"/>
    <w:rsid w:val="00272364"/>
    <w:rsid w:val="0027302A"/>
    <w:rsid w:val="00273ABF"/>
    <w:rsid w:val="002743BE"/>
    <w:rsid w:val="00274777"/>
    <w:rsid w:val="00280D12"/>
    <w:rsid w:val="00286BCC"/>
    <w:rsid w:val="00287D56"/>
    <w:rsid w:val="00290CE3"/>
    <w:rsid w:val="00290F4C"/>
    <w:rsid w:val="00292D55"/>
    <w:rsid w:val="00295E46"/>
    <w:rsid w:val="002A27BC"/>
    <w:rsid w:val="002A28C0"/>
    <w:rsid w:val="002A3357"/>
    <w:rsid w:val="002A4ADB"/>
    <w:rsid w:val="002A5168"/>
    <w:rsid w:val="002A64DC"/>
    <w:rsid w:val="002A6A28"/>
    <w:rsid w:val="002B0299"/>
    <w:rsid w:val="002B0A45"/>
    <w:rsid w:val="002B1B35"/>
    <w:rsid w:val="002B258F"/>
    <w:rsid w:val="002B6110"/>
    <w:rsid w:val="002B6C53"/>
    <w:rsid w:val="002C012E"/>
    <w:rsid w:val="002C0A15"/>
    <w:rsid w:val="002C0C10"/>
    <w:rsid w:val="002C1653"/>
    <w:rsid w:val="002C2CB1"/>
    <w:rsid w:val="002C3730"/>
    <w:rsid w:val="002C41E1"/>
    <w:rsid w:val="002C4806"/>
    <w:rsid w:val="002C4D3A"/>
    <w:rsid w:val="002C73B4"/>
    <w:rsid w:val="002C764E"/>
    <w:rsid w:val="002D000B"/>
    <w:rsid w:val="002D0875"/>
    <w:rsid w:val="002D1E70"/>
    <w:rsid w:val="002D2336"/>
    <w:rsid w:val="002D2DFE"/>
    <w:rsid w:val="002D2E43"/>
    <w:rsid w:val="002D32BE"/>
    <w:rsid w:val="002D69D0"/>
    <w:rsid w:val="002E0457"/>
    <w:rsid w:val="002E0AE6"/>
    <w:rsid w:val="002E1112"/>
    <w:rsid w:val="002E4053"/>
    <w:rsid w:val="002E4A2B"/>
    <w:rsid w:val="002E500D"/>
    <w:rsid w:val="002E50A4"/>
    <w:rsid w:val="002F0151"/>
    <w:rsid w:val="002F07FC"/>
    <w:rsid w:val="002F3858"/>
    <w:rsid w:val="002F398A"/>
    <w:rsid w:val="002F521A"/>
    <w:rsid w:val="002F7811"/>
    <w:rsid w:val="00300878"/>
    <w:rsid w:val="003021DA"/>
    <w:rsid w:val="00303802"/>
    <w:rsid w:val="003049B6"/>
    <w:rsid w:val="0030502D"/>
    <w:rsid w:val="00305D6D"/>
    <w:rsid w:val="00305F26"/>
    <w:rsid w:val="00306050"/>
    <w:rsid w:val="0030649F"/>
    <w:rsid w:val="0030703E"/>
    <w:rsid w:val="003103DD"/>
    <w:rsid w:val="003107FD"/>
    <w:rsid w:val="00310EE4"/>
    <w:rsid w:val="00311C55"/>
    <w:rsid w:val="0031227E"/>
    <w:rsid w:val="00312779"/>
    <w:rsid w:val="003156B2"/>
    <w:rsid w:val="00316895"/>
    <w:rsid w:val="00316C51"/>
    <w:rsid w:val="003174BA"/>
    <w:rsid w:val="00324805"/>
    <w:rsid w:val="00325298"/>
    <w:rsid w:val="003258F7"/>
    <w:rsid w:val="00326D5F"/>
    <w:rsid w:val="00326DB3"/>
    <w:rsid w:val="00327C0B"/>
    <w:rsid w:val="00331FDB"/>
    <w:rsid w:val="003320A8"/>
    <w:rsid w:val="00332B82"/>
    <w:rsid w:val="0033511E"/>
    <w:rsid w:val="00336610"/>
    <w:rsid w:val="00336C62"/>
    <w:rsid w:val="00340772"/>
    <w:rsid w:val="003413BD"/>
    <w:rsid w:val="00347D86"/>
    <w:rsid w:val="00350252"/>
    <w:rsid w:val="00351229"/>
    <w:rsid w:val="00351737"/>
    <w:rsid w:val="00355409"/>
    <w:rsid w:val="00355D72"/>
    <w:rsid w:val="00356311"/>
    <w:rsid w:val="0035665F"/>
    <w:rsid w:val="003611AA"/>
    <w:rsid w:val="00363182"/>
    <w:rsid w:val="00364028"/>
    <w:rsid w:val="003651E5"/>
    <w:rsid w:val="003652C5"/>
    <w:rsid w:val="00365A88"/>
    <w:rsid w:val="00366033"/>
    <w:rsid w:val="0037029D"/>
    <w:rsid w:val="003725BB"/>
    <w:rsid w:val="00372768"/>
    <w:rsid w:val="00375053"/>
    <w:rsid w:val="00376237"/>
    <w:rsid w:val="00376F7C"/>
    <w:rsid w:val="00377EB8"/>
    <w:rsid w:val="00380B66"/>
    <w:rsid w:val="00381125"/>
    <w:rsid w:val="00381DD8"/>
    <w:rsid w:val="00381E49"/>
    <w:rsid w:val="00384033"/>
    <w:rsid w:val="0038505D"/>
    <w:rsid w:val="003862E2"/>
    <w:rsid w:val="00392134"/>
    <w:rsid w:val="0039298E"/>
    <w:rsid w:val="00392A05"/>
    <w:rsid w:val="00392B72"/>
    <w:rsid w:val="00394169"/>
    <w:rsid w:val="003941A7"/>
    <w:rsid w:val="00394724"/>
    <w:rsid w:val="003963EA"/>
    <w:rsid w:val="003A12B4"/>
    <w:rsid w:val="003A24D1"/>
    <w:rsid w:val="003A2AA0"/>
    <w:rsid w:val="003A30D8"/>
    <w:rsid w:val="003A4D32"/>
    <w:rsid w:val="003A6C79"/>
    <w:rsid w:val="003B0BBB"/>
    <w:rsid w:val="003B286E"/>
    <w:rsid w:val="003B34FD"/>
    <w:rsid w:val="003B3B84"/>
    <w:rsid w:val="003B5EB3"/>
    <w:rsid w:val="003B6312"/>
    <w:rsid w:val="003B6A22"/>
    <w:rsid w:val="003B7920"/>
    <w:rsid w:val="003C06DE"/>
    <w:rsid w:val="003C090E"/>
    <w:rsid w:val="003C0AC6"/>
    <w:rsid w:val="003C0D5D"/>
    <w:rsid w:val="003C149B"/>
    <w:rsid w:val="003C2E2D"/>
    <w:rsid w:val="003C3330"/>
    <w:rsid w:val="003C371D"/>
    <w:rsid w:val="003C3A31"/>
    <w:rsid w:val="003C5485"/>
    <w:rsid w:val="003C6A5D"/>
    <w:rsid w:val="003D01A1"/>
    <w:rsid w:val="003D03CF"/>
    <w:rsid w:val="003D4A4D"/>
    <w:rsid w:val="003D4B2C"/>
    <w:rsid w:val="003E12E5"/>
    <w:rsid w:val="003E13FB"/>
    <w:rsid w:val="003E2DEE"/>
    <w:rsid w:val="003E51A6"/>
    <w:rsid w:val="003E5E02"/>
    <w:rsid w:val="003E6184"/>
    <w:rsid w:val="003E798A"/>
    <w:rsid w:val="003F091F"/>
    <w:rsid w:val="003F0AC4"/>
    <w:rsid w:val="003F0DF3"/>
    <w:rsid w:val="003F410A"/>
    <w:rsid w:val="003F5E69"/>
    <w:rsid w:val="003F5EEF"/>
    <w:rsid w:val="003F6456"/>
    <w:rsid w:val="004037F0"/>
    <w:rsid w:val="004052F3"/>
    <w:rsid w:val="00406362"/>
    <w:rsid w:val="00407938"/>
    <w:rsid w:val="00410470"/>
    <w:rsid w:val="00410EA3"/>
    <w:rsid w:val="00410EBC"/>
    <w:rsid w:val="00411D06"/>
    <w:rsid w:val="0041229C"/>
    <w:rsid w:val="00412BEF"/>
    <w:rsid w:val="00413AA5"/>
    <w:rsid w:val="00415395"/>
    <w:rsid w:val="0041693C"/>
    <w:rsid w:val="00416978"/>
    <w:rsid w:val="00416D76"/>
    <w:rsid w:val="00417F72"/>
    <w:rsid w:val="004243B0"/>
    <w:rsid w:val="00425947"/>
    <w:rsid w:val="00426364"/>
    <w:rsid w:val="00426529"/>
    <w:rsid w:val="00430A86"/>
    <w:rsid w:val="00434F8C"/>
    <w:rsid w:val="00435DC7"/>
    <w:rsid w:val="00440497"/>
    <w:rsid w:val="00443ABC"/>
    <w:rsid w:val="00445D54"/>
    <w:rsid w:val="004467B7"/>
    <w:rsid w:val="00447C6B"/>
    <w:rsid w:val="0045002B"/>
    <w:rsid w:val="004500F5"/>
    <w:rsid w:val="00450205"/>
    <w:rsid w:val="00450396"/>
    <w:rsid w:val="00451F00"/>
    <w:rsid w:val="00452AA3"/>
    <w:rsid w:val="00452F0B"/>
    <w:rsid w:val="00453B43"/>
    <w:rsid w:val="00453E98"/>
    <w:rsid w:val="004540BD"/>
    <w:rsid w:val="00454916"/>
    <w:rsid w:val="00454D7F"/>
    <w:rsid w:val="00455D07"/>
    <w:rsid w:val="00456C93"/>
    <w:rsid w:val="00457F8D"/>
    <w:rsid w:val="00460456"/>
    <w:rsid w:val="00462917"/>
    <w:rsid w:val="0046355C"/>
    <w:rsid w:val="00464BAD"/>
    <w:rsid w:val="004656E4"/>
    <w:rsid w:val="00465A92"/>
    <w:rsid w:val="00465F7D"/>
    <w:rsid w:val="00466620"/>
    <w:rsid w:val="00466B48"/>
    <w:rsid w:val="004716F1"/>
    <w:rsid w:val="0047204E"/>
    <w:rsid w:val="00472AB3"/>
    <w:rsid w:val="0047392D"/>
    <w:rsid w:val="00475609"/>
    <w:rsid w:val="004757A2"/>
    <w:rsid w:val="0047692D"/>
    <w:rsid w:val="00477ACD"/>
    <w:rsid w:val="00477B3A"/>
    <w:rsid w:val="004807B6"/>
    <w:rsid w:val="00481CD6"/>
    <w:rsid w:val="00483C2F"/>
    <w:rsid w:val="00483FB9"/>
    <w:rsid w:val="00484A43"/>
    <w:rsid w:val="00484BA9"/>
    <w:rsid w:val="004860B4"/>
    <w:rsid w:val="00486592"/>
    <w:rsid w:val="00490E90"/>
    <w:rsid w:val="00492275"/>
    <w:rsid w:val="00493A40"/>
    <w:rsid w:val="00493C39"/>
    <w:rsid w:val="004A04DC"/>
    <w:rsid w:val="004A4371"/>
    <w:rsid w:val="004A4987"/>
    <w:rsid w:val="004A6459"/>
    <w:rsid w:val="004B01B5"/>
    <w:rsid w:val="004B1267"/>
    <w:rsid w:val="004B1817"/>
    <w:rsid w:val="004B29D8"/>
    <w:rsid w:val="004B3488"/>
    <w:rsid w:val="004B40FB"/>
    <w:rsid w:val="004B60D2"/>
    <w:rsid w:val="004B6804"/>
    <w:rsid w:val="004B7B7D"/>
    <w:rsid w:val="004C011D"/>
    <w:rsid w:val="004C161D"/>
    <w:rsid w:val="004C189B"/>
    <w:rsid w:val="004C1EFD"/>
    <w:rsid w:val="004C3A2B"/>
    <w:rsid w:val="004C4201"/>
    <w:rsid w:val="004C446B"/>
    <w:rsid w:val="004C4C37"/>
    <w:rsid w:val="004C4E67"/>
    <w:rsid w:val="004C526A"/>
    <w:rsid w:val="004C54D5"/>
    <w:rsid w:val="004C62CB"/>
    <w:rsid w:val="004C7516"/>
    <w:rsid w:val="004D0A96"/>
    <w:rsid w:val="004D0DEB"/>
    <w:rsid w:val="004D174D"/>
    <w:rsid w:val="004D23F6"/>
    <w:rsid w:val="004D396E"/>
    <w:rsid w:val="004D4804"/>
    <w:rsid w:val="004D4857"/>
    <w:rsid w:val="004D4AC6"/>
    <w:rsid w:val="004D6991"/>
    <w:rsid w:val="004D6C14"/>
    <w:rsid w:val="004E0150"/>
    <w:rsid w:val="004E1167"/>
    <w:rsid w:val="004E267E"/>
    <w:rsid w:val="004E5B38"/>
    <w:rsid w:val="004E7D90"/>
    <w:rsid w:val="004F0791"/>
    <w:rsid w:val="004F1633"/>
    <w:rsid w:val="004F1FCE"/>
    <w:rsid w:val="004F309F"/>
    <w:rsid w:val="004F7340"/>
    <w:rsid w:val="004F7F53"/>
    <w:rsid w:val="00501FAD"/>
    <w:rsid w:val="00501FE7"/>
    <w:rsid w:val="00502A26"/>
    <w:rsid w:val="00502CFD"/>
    <w:rsid w:val="005038FF"/>
    <w:rsid w:val="00504BD2"/>
    <w:rsid w:val="005050D6"/>
    <w:rsid w:val="00507C26"/>
    <w:rsid w:val="00510045"/>
    <w:rsid w:val="0051024E"/>
    <w:rsid w:val="005114D2"/>
    <w:rsid w:val="005116DF"/>
    <w:rsid w:val="0051230D"/>
    <w:rsid w:val="00512688"/>
    <w:rsid w:val="005153C5"/>
    <w:rsid w:val="00516B5F"/>
    <w:rsid w:val="00517ED6"/>
    <w:rsid w:val="005202D6"/>
    <w:rsid w:val="0052293E"/>
    <w:rsid w:val="00523DCC"/>
    <w:rsid w:val="00524C51"/>
    <w:rsid w:val="0052529C"/>
    <w:rsid w:val="00530E97"/>
    <w:rsid w:val="00531930"/>
    <w:rsid w:val="00531965"/>
    <w:rsid w:val="00531E8F"/>
    <w:rsid w:val="0053328F"/>
    <w:rsid w:val="00534578"/>
    <w:rsid w:val="0053526D"/>
    <w:rsid w:val="005359B4"/>
    <w:rsid w:val="0053626F"/>
    <w:rsid w:val="005373F9"/>
    <w:rsid w:val="00547019"/>
    <w:rsid w:val="00547E2A"/>
    <w:rsid w:val="00550C21"/>
    <w:rsid w:val="00556737"/>
    <w:rsid w:val="005568B4"/>
    <w:rsid w:val="00556AF7"/>
    <w:rsid w:val="0056043E"/>
    <w:rsid w:val="00560B57"/>
    <w:rsid w:val="005619B0"/>
    <w:rsid w:val="00563C86"/>
    <w:rsid w:val="00565CA8"/>
    <w:rsid w:val="00567670"/>
    <w:rsid w:val="00567935"/>
    <w:rsid w:val="00567E8A"/>
    <w:rsid w:val="005716F0"/>
    <w:rsid w:val="00571EEB"/>
    <w:rsid w:val="00573589"/>
    <w:rsid w:val="0057439E"/>
    <w:rsid w:val="0057490D"/>
    <w:rsid w:val="00575F82"/>
    <w:rsid w:val="00576531"/>
    <w:rsid w:val="005769F8"/>
    <w:rsid w:val="00577B98"/>
    <w:rsid w:val="00580552"/>
    <w:rsid w:val="005807FC"/>
    <w:rsid w:val="005808DE"/>
    <w:rsid w:val="00581F9B"/>
    <w:rsid w:val="00582C31"/>
    <w:rsid w:val="00582DAA"/>
    <w:rsid w:val="00582E01"/>
    <w:rsid w:val="00583AC7"/>
    <w:rsid w:val="0059159F"/>
    <w:rsid w:val="00591D99"/>
    <w:rsid w:val="005925A2"/>
    <w:rsid w:val="00592845"/>
    <w:rsid w:val="00593535"/>
    <w:rsid w:val="00593970"/>
    <w:rsid w:val="00594F2C"/>
    <w:rsid w:val="00597EEB"/>
    <w:rsid w:val="005A03C3"/>
    <w:rsid w:val="005A1116"/>
    <w:rsid w:val="005A1143"/>
    <w:rsid w:val="005A2C30"/>
    <w:rsid w:val="005A3AE8"/>
    <w:rsid w:val="005A3F76"/>
    <w:rsid w:val="005A52E6"/>
    <w:rsid w:val="005A58DC"/>
    <w:rsid w:val="005A5987"/>
    <w:rsid w:val="005A678E"/>
    <w:rsid w:val="005A7C8F"/>
    <w:rsid w:val="005B0A81"/>
    <w:rsid w:val="005B1A3D"/>
    <w:rsid w:val="005B4B50"/>
    <w:rsid w:val="005B4D92"/>
    <w:rsid w:val="005B5D31"/>
    <w:rsid w:val="005B6395"/>
    <w:rsid w:val="005B7A00"/>
    <w:rsid w:val="005B7C2B"/>
    <w:rsid w:val="005C00C7"/>
    <w:rsid w:val="005C06BB"/>
    <w:rsid w:val="005C27BA"/>
    <w:rsid w:val="005C4653"/>
    <w:rsid w:val="005C639B"/>
    <w:rsid w:val="005C69DC"/>
    <w:rsid w:val="005C72DA"/>
    <w:rsid w:val="005C72EA"/>
    <w:rsid w:val="005C738A"/>
    <w:rsid w:val="005C7D87"/>
    <w:rsid w:val="005D17FB"/>
    <w:rsid w:val="005D294D"/>
    <w:rsid w:val="005D2958"/>
    <w:rsid w:val="005D3B03"/>
    <w:rsid w:val="005D504A"/>
    <w:rsid w:val="005D6BCA"/>
    <w:rsid w:val="005D6E49"/>
    <w:rsid w:val="005D7CD0"/>
    <w:rsid w:val="005E02CC"/>
    <w:rsid w:val="005E065C"/>
    <w:rsid w:val="005E12EC"/>
    <w:rsid w:val="005E2A35"/>
    <w:rsid w:val="005E373E"/>
    <w:rsid w:val="005E4717"/>
    <w:rsid w:val="005E4C4E"/>
    <w:rsid w:val="005E4CBA"/>
    <w:rsid w:val="005E5585"/>
    <w:rsid w:val="005E707F"/>
    <w:rsid w:val="005E784D"/>
    <w:rsid w:val="005E7A11"/>
    <w:rsid w:val="005F087F"/>
    <w:rsid w:val="005F13C8"/>
    <w:rsid w:val="005F1FF0"/>
    <w:rsid w:val="005F2174"/>
    <w:rsid w:val="005F2B8B"/>
    <w:rsid w:val="005F3F79"/>
    <w:rsid w:val="005F59CA"/>
    <w:rsid w:val="005F61B5"/>
    <w:rsid w:val="005F6238"/>
    <w:rsid w:val="005F69C5"/>
    <w:rsid w:val="005F76D4"/>
    <w:rsid w:val="0060137B"/>
    <w:rsid w:val="006033EE"/>
    <w:rsid w:val="00603595"/>
    <w:rsid w:val="0060592D"/>
    <w:rsid w:val="0060650C"/>
    <w:rsid w:val="00606B5D"/>
    <w:rsid w:val="00610BFA"/>
    <w:rsid w:val="00611EE4"/>
    <w:rsid w:val="00612972"/>
    <w:rsid w:val="006133D8"/>
    <w:rsid w:val="00615FA0"/>
    <w:rsid w:val="00616F48"/>
    <w:rsid w:val="00617717"/>
    <w:rsid w:val="00621410"/>
    <w:rsid w:val="00621CA0"/>
    <w:rsid w:val="006224A0"/>
    <w:rsid w:val="006229DC"/>
    <w:rsid w:val="006234B7"/>
    <w:rsid w:val="00623F61"/>
    <w:rsid w:val="00624558"/>
    <w:rsid w:val="00624828"/>
    <w:rsid w:val="00625A90"/>
    <w:rsid w:val="00626B5E"/>
    <w:rsid w:val="00627C97"/>
    <w:rsid w:val="00627FCF"/>
    <w:rsid w:val="006308F0"/>
    <w:rsid w:val="006323A0"/>
    <w:rsid w:val="00634537"/>
    <w:rsid w:val="00634575"/>
    <w:rsid w:val="006353D2"/>
    <w:rsid w:val="006358D6"/>
    <w:rsid w:val="00635AF1"/>
    <w:rsid w:val="00635B5F"/>
    <w:rsid w:val="00635BC6"/>
    <w:rsid w:val="006366E9"/>
    <w:rsid w:val="00636F16"/>
    <w:rsid w:val="00636FA7"/>
    <w:rsid w:val="00637DE6"/>
    <w:rsid w:val="00640E26"/>
    <w:rsid w:val="00643C98"/>
    <w:rsid w:val="006507F2"/>
    <w:rsid w:val="00652E6E"/>
    <w:rsid w:val="00654CD1"/>
    <w:rsid w:val="00657199"/>
    <w:rsid w:val="0065763C"/>
    <w:rsid w:val="00657771"/>
    <w:rsid w:val="00661BB4"/>
    <w:rsid w:val="0066300D"/>
    <w:rsid w:val="00663A1E"/>
    <w:rsid w:val="0066426E"/>
    <w:rsid w:val="00665C57"/>
    <w:rsid w:val="00666807"/>
    <w:rsid w:val="006676B4"/>
    <w:rsid w:val="00670896"/>
    <w:rsid w:val="006717B0"/>
    <w:rsid w:val="006736AE"/>
    <w:rsid w:val="006736EE"/>
    <w:rsid w:val="00673B8C"/>
    <w:rsid w:val="00674527"/>
    <w:rsid w:val="0067688E"/>
    <w:rsid w:val="006807C4"/>
    <w:rsid w:val="00681268"/>
    <w:rsid w:val="00682924"/>
    <w:rsid w:val="00682A1C"/>
    <w:rsid w:val="006831E9"/>
    <w:rsid w:val="00683443"/>
    <w:rsid w:val="006878E5"/>
    <w:rsid w:val="00687BA7"/>
    <w:rsid w:val="00687BF7"/>
    <w:rsid w:val="00690765"/>
    <w:rsid w:val="00690D0D"/>
    <w:rsid w:val="0069237F"/>
    <w:rsid w:val="0069392E"/>
    <w:rsid w:val="006944CA"/>
    <w:rsid w:val="006959AB"/>
    <w:rsid w:val="00695EDB"/>
    <w:rsid w:val="00696331"/>
    <w:rsid w:val="006A1570"/>
    <w:rsid w:val="006A18C5"/>
    <w:rsid w:val="006A2F62"/>
    <w:rsid w:val="006A55AD"/>
    <w:rsid w:val="006A598E"/>
    <w:rsid w:val="006A5FFD"/>
    <w:rsid w:val="006A6BEB"/>
    <w:rsid w:val="006B03F7"/>
    <w:rsid w:val="006B0495"/>
    <w:rsid w:val="006B118E"/>
    <w:rsid w:val="006B1647"/>
    <w:rsid w:val="006B21F7"/>
    <w:rsid w:val="006B479E"/>
    <w:rsid w:val="006B7544"/>
    <w:rsid w:val="006B7A94"/>
    <w:rsid w:val="006C12D8"/>
    <w:rsid w:val="006C14FF"/>
    <w:rsid w:val="006C2C04"/>
    <w:rsid w:val="006C32D8"/>
    <w:rsid w:val="006C3F38"/>
    <w:rsid w:val="006C724A"/>
    <w:rsid w:val="006D422F"/>
    <w:rsid w:val="006D5509"/>
    <w:rsid w:val="006D600E"/>
    <w:rsid w:val="006D6115"/>
    <w:rsid w:val="006D75F9"/>
    <w:rsid w:val="006E0457"/>
    <w:rsid w:val="006E18E1"/>
    <w:rsid w:val="006E4C7E"/>
    <w:rsid w:val="006E637F"/>
    <w:rsid w:val="006E653D"/>
    <w:rsid w:val="006E684C"/>
    <w:rsid w:val="006F0268"/>
    <w:rsid w:val="006F02E7"/>
    <w:rsid w:val="006F21E0"/>
    <w:rsid w:val="006F21F3"/>
    <w:rsid w:val="006F2611"/>
    <w:rsid w:val="006F274E"/>
    <w:rsid w:val="006F349A"/>
    <w:rsid w:val="006F3564"/>
    <w:rsid w:val="006F4123"/>
    <w:rsid w:val="006F438A"/>
    <w:rsid w:val="006F6B64"/>
    <w:rsid w:val="006F75AB"/>
    <w:rsid w:val="006F7FAE"/>
    <w:rsid w:val="00700D9C"/>
    <w:rsid w:val="00702603"/>
    <w:rsid w:val="007037DF"/>
    <w:rsid w:val="00704141"/>
    <w:rsid w:val="007065D5"/>
    <w:rsid w:val="007101E4"/>
    <w:rsid w:val="007105EA"/>
    <w:rsid w:val="0071309C"/>
    <w:rsid w:val="00714DF9"/>
    <w:rsid w:val="007169E2"/>
    <w:rsid w:val="00717FC7"/>
    <w:rsid w:val="007205A8"/>
    <w:rsid w:val="00730ABC"/>
    <w:rsid w:val="007315D6"/>
    <w:rsid w:val="00734D50"/>
    <w:rsid w:val="0073522A"/>
    <w:rsid w:val="00735CD2"/>
    <w:rsid w:val="00736212"/>
    <w:rsid w:val="00736413"/>
    <w:rsid w:val="00736690"/>
    <w:rsid w:val="00736CD0"/>
    <w:rsid w:val="00736DA0"/>
    <w:rsid w:val="00737231"/>
    <w:rsid w:val="00742D25"/>
    <w:rsid w:val="00746378"/>
    <w:rsid w:val="00746F8A"/>
    <w:rsid w:val="00747833"/>
    <w:rsid w:val="00750F07"/>
    <w:rsid w:val="00752069"/>
    <w:rsid w:val="007521FB"/>
    <w:rsid w:val="00752640"/>
    <w:rsid w:val="007536A6"/>
    <w:rsid w:val="00753EB7"/>
    <w:rsid w:val="00754E07"/>
    <w:rsid w:val="00754E9E"/>
    <w:rsid w:val="007552DA"/>
    <w:rsid w:val="00757120"/>
    <w:rsid w:val="00757507"/>
    <w:rsid w:val="00760B4D"/>
    <w:rsid w:val="007659C6"/>
    <w:rsid w:val="00766410"/>
    <w:rsid w:val="007672DC"/>
    <w:rsid w:val="00767835"/>
    <w:rsid w:val="007742D0"/>
    <w:rsid w:val="00774E03"/>
    <w:rsid w:val="00775BEA"/>
    <w:rsid w:val="00777E63"/>
    <w:rsid w:val="0078112F"/>
    <w:rsid w:val="00782837"/>
    <w:rsid w:val="007859E1"/>
    <w:rsid w:val="007908C8"/>
    <w:rsid w:val="00792418"/>
    <w:rsid w:val="00792EA3"/>
    <w:rsid w:val="00793361"/>
    <w:rsid w:val="00793952"/>
    <w:rsid w:val="007944F0"/>
    <w:rsid w:val="00794B88"/>
    <w:rsid w:val="007952EF"/>
    <w:rsid w:val="00795477"/>
    <w:rsid w:val="00795BBF"/>
    <w:rsid w:val="00795D4B"/>
    <w:rsid w:val="007971F1"/>
    <w:rsid w:val="00797205"/>
    <w:rsid w:val="007A06CB"/>
    <w:rsid w:val="007A1992"/>
    <w:rsid w:val="007A35A2"/>
    <w:rsid w:val="007A3D8D"/>
    <w:rsid w:val="007A637F"/>
    <w:rsid w:val="007A747C"/>
    <w:rsid w:val="007A76C5"/>
    <w:rsid w:val="007B08A0"/>
    <w:rsid w:val="007B3B81"/>
    <w:rsid w:val="007B54D7"/>
    <w:rsid w:val="007B684E"/>
    <w:rsid w:val="007B70E5"/>
    <w:rsid w:val="007B775D"/>
    <w:rsid w:val="007C16AD"/>
    <w:rsid w:val="007C1CB3"/>
    <w:rsid w:val="007C1DB5"/>
    <w:rsid w:val="007C24B5"/>
    <w:rsid w:val="007C29B1"/>
    <w:rsid w:val="007C3216"/>
    <w:rsid w:val="007C561A"/>
    <w:rsid w:val="007C5F35"/>
    <w:rsid w:val="007C790E"/>
    <w:rsid w:val="007D0BB1"/>
    <w:rsid w:val="007D1467"/>
    <w:rsid w:val="007D2627"/>
    <w:rsid w:val="007D27BE"/>
    <w:rsid w:val="007D308C"/>
    <w:rsid w:val="007D3371"/>
    <w:rsid w:val="007D366C"/>
    <w:rsid w:val="007D38EA"/>
    <w:rsid w:val="007D4687"/>
    <w:rsid w:val="007D5262"/>
    <w:rsid w:val="007E00FB"/>
    <w:rsid w:val="007E0EB4"/>
    <w:rsid w:val="007E2604"/>
    <w:rsid w:val="007E3335"/>
    <w:rsid w:val="007E49E0"/>
    <w:rsid w:val="007E5A02"/>
    <w:rsid w:val="007E684F"/>
    <w:rsid w:val="007F1385"/>
    <w:rsid w:val="007F43A4"/>
    <w:rsid w:val="007F518B"/>
    <w:rsid w:val="007F6D60"/>
    <w:rsid w:val="008000EE"/>
    <w:rsid w:val="00801825"/>
    <w:rsid w:val="00801894"/>
    <w:rsid w:val="0080236D"/>
    <w:rsid w:val="00803251"/>
    <w:rsid w:val="00804AD2"/>
    <w:rsid w:val="00804C3E"/>
    <w:rsid w:val="00804C91"/>
    <w:rsid w:val="0080679D"/>
    <w:rsid w:val="008070A8"/>
    <w:rsid w:val="0080719B"/>
    <w:rsid w:val="008071D1"/>
    <w:rsid w:val="008073CD"/>
    <w:rsid w:val="00807785"/>
    <w:rsid w:val="008117CE"/>
    <w:rsid w:val="008121ED"/>
    <w:rsid w:val="0081279B"/>
    <w:rsid w:val="00812F83"/>
    <w:rsid w:val="00813A11"/>
    <w:rsid w:val="00814194"/>
    <w:rsid w:val="00815E82"/>
    <w:rsid w:val="00816D90"/>
    <w:rsid w:val="008173DD"/>
    <w:rsid w:val="00817B37"/>
    <w:rsid w:val="00817E99"/>
    <w:rsid w:val="00820BCD"/>
    <w:rsid w:val="00820EBA"/>
    <w:rsid w:val="008213B1"/>
    <w:rsid w:val="00823552"/>
    <w:rsid w:val="008244CD"/>
    <w:rsid w:val="00831BB7"/>
    <w:rsid w:val="0083286D"/>
    <w:rsid w:val="00832B6F"/>
    <w:rsid w:val="00833569"/>
    <w:rsid w:val="008353BC"/>
    <w:rsid w:val="0083549B"/>
    <w:rsid w:val="008365F5"/>
    <w:rsid w:val="00836EBA"/>
    <w:rsid w:val="00837395"/>
    <w:rsid w:val="008375FD"/>
    <w:rsid w:val="0084061A"/>
    <w:rsid w:val="00842D5F"/>
    <w:rsid w:val="00843A6D"/>
    <w:rsid w:val="00843ACD"/>
    <w:rsid w:val="0084437B"/>
    <w:rsid w:val="00847A8A"/>
    <w:rsid w:val="00847B08"/>
    <w:rsid w:val="00850683"/>
    <w:rsid w:val="00850EAF"/>
    <w:rsid w:val="00851C2D"/>
    <w:rsid w:val="00851C9B"/>
    <w:rsid w:val="00853735"/>
    <w:rsid w:val="0085470A"/>
    <w:rsid w:val="00854D2D"/>
    <w:rsid w:val="008561DC"/>
    <w:rsid w:val="00857ABE"/>
    <w:rsid w:val="00860D14"/>
    <w:rsid w:val="00861665"/>
    <w:rsid w:val="00862AE7"/>
    <w:rsid w:val="0086372E"/>
    <w:rsid w:val="008645FA"/>
    <w:rsid w:val="00864999"/>
    <w:rsid w:val="00865B67"/>
    <w:rsid w:val="008664E4"/>
    <w:rsid w:val="0087053F"/>
    <w:rsid w:val="00870F6D"/>
    <w:rsid w:val="0087105A"/>
    <w:rsid w:val="0087665C"/>
    <w:rsid w:val="008804DE"/>
    <w:rsid w:val="00884C97"/>
    <w:rsid w:val="00885615"/>
    <w:rsid w:val="00886773"/>
    <w:rsid w:val="008875BC"/>
    <w:rsid w:val="008903E8"/>
    <w:rsid w:val="00892380"/>
    <w:rsid w:val="008926A0"/>
    <w:rsid w:val="00892A11"/>
    <w:rsid w:val="00894530"/>
    <w:rsid w:val="008951BB"/>
    <w:rsid w:val="008966CF"/>
    <w:rsid w:val="008966F5"/>
    <w:rsid w:val="008A1A2A"/>
    <w:rsid w:val="008A2969"/>
    <w:rsid w:val="008A3669"/>
    <w:rsid w:val="008A658C"/>
    <w:rsid w:val="008A65AC"/>
    <w:rsid w:val="008B0CED"/>
    <w:rsid w:val="008B22F4"/>
    <w:rsid w:val="008B5489"/>
    <w:rsid w:val="008B62D6"/>
    <w:rsid w:val="008C1AF0"/>
    <w:rsid w:val="008C5374"/>
    <w:rsid w:val="008C7666"/>
    <w:rsid w:val="008D0FC6"/>
    <w:rsid w:val="008D1F04"/>
    <w:rsid w:val="008D2173"/>
    <w:rsid w:val="008D2265"/>
    <w:rsid w:val="008D32DD"/>
    <w:rsid w:val="008D616C"/>
    <w:rsid w:val="008D6D8C"/>
    <w:rsid w:val="008D76E9"/>
    <w:rsid w:val="008E092F"/>
    <w:rsid w:val="008E3C3B"/>
    <w:rsid w:val="008E4095"/>
    <w:rsid w:val="008E43C5"/>
    <w:rsid w:val="008E5E20"/>
    <w:rsid w:val="008F04E0"/>
    <w:rsid w:val="008F22D7"/>
    <w:rsid w:val="008F3578"/>
    <w:rsid w:val="008F4626"/>
    <w:rsid w:val="008F65CF"/>
    <w:rsid w:val="00901002"/>
    <w:rsid w:val="00903CD7"/>
    <w:rsid w:val="009077DC"/>
    <w:rsid w:val="00907899"/>
    <w:rsid w:val="009116DF"/>
    <w:rsid w:val="0091205D"/>
    <w:rsid w:val="009120D7"/>
    <w:rsid w:val="00912EB7"/>
    <w:rsid w:val="00914221"/>
    <w:rsid w:val="00914528"/>
    <w:rsid w:val="00915DB3"/>
    <w:rsid w:val="009207FB"/>
    <w:rsid w:val="00924C50"/>
    <w:rsid w:val="009260B9"/>
    <w:rsid w:val="00926B67"/>
    <w:rsid w:val="0092784C"/>
    <w:rsid w:val="00931533"/>
    <w:rsid w:val="00931592"/>
    <w:rsid w:val="00932986"/>
    <w:rsid w:val="00933580"/>
    <w:rsid w:val="00941A57"/>
    <w:rsid w:val="00942FFF"/>
    <w:rsid w:val="00943B26"/>
    <w:rsid w:val="00945CD1"/>
    <w:rsid w:val="0094615E"/>
    <w:rsid w:val="009461F7"/>
    <w:rsid w:val="0095179A"/>
    <w:rsid w:val="00953210"/>
    <w:rsid w:val="00953DB1"/>
    <w:rsid w:val="00956958"/>
    <w:rsid w:val="0095752F"/>
    <w:rsid w:val="009576F9"/>
    <w:rsid w:val="00963CD0"/>
    <w:rsid w:val="00963F64"/>
    <w:rsid w:val="00964863"/>
    <w:rsid w:val="00964DEA"/>
    <w:rsid w:val="00965832"/>
    <w:rsid w:val="00966317"/>
    <w:rsid w:val="00966501"/>
    <w:rsid w:val="00970E4A"/>
    <w:rsid w:val="00970EB6"/>
    <w:rsid w:val="00972275"/>
    <w:rsid w:val="0097304A"/>
    <w:rsid w:val="009743E0"/>
    <w:rsid w:val="0097508A"/>
    <w:rsid w:val="00977388"/>
    <w:rsid w:val="009776FE"/>
    <w:rsid w:val="00980037"/>
    <w:rsid w:val="00982908"/>
    <w:rsid w:val="00984BBC"/>
    <w:rsid w:val="00992038"/>
    <w:rsid w:val="00993809"/>
    <w:rsid w:val="00994BAC"/>
    <w:rsid w:val="00994D14"/>
    <w:rsid w:val="00995D03"/>
    <w:rsid w:val="0099656D"/>
    <w:rsid w:val="009974A8"/>
    <w:rsid w:val="009A0975"/>
    <w:rsid w:val="009A182C"/>
    <w:rsid w:val="009A1BBA"/>
    <w:rsid w:val="009A4291"/>
    <w:rsid w:val="009A44E6"/>
    <w:rsid w:val="009A7C7D"/>
    <w:rsid w:val="009B2A49"/>
    <w:rsid w:val="009B2A9B"/>
    <w:rsid w:val="009B392B"/>
    <w:rsid w:val="009B4F90"/>
    <w:rsid w:val="009B5925"/>
    <w:rsid w:val="009B6445"/>
    <w:rsid w:val="009C2A34"/>
    <w:rsid w:val="009C3FBA"/>
    <w:rsid w:val="009C453F"/>
    <w:rsid w:val="009C544F"/>
    <w:rsid w:val="009C5C13"/>
    <w:rsid w:val="009C7E0A"/>
    <w:rsid w:val="009D0A4F"/>
    <w:rsid w:val="009D2DE0"/>
    <w:rsid w:val="009D685D"/>
    <w:rsid w:val="009D7BAE"/>
    <w:rsid w:val="009D7C0A"/>
    <w:rsid w:val="009E2B85"/>
    <w:rsid w:val="009E2E14"/>
    <w:rsid w:val="009E4341"/>
    <w:rsid w:val="009E542F"/>
    <w:rsid w:val="009E5872"/>
    <w:rsid w:val="009F06F9"/>
    <w:rsid w:val="009F151E"/>
    <w:rsid w:val="009F1F99"/>
    <w:rsid w:val="009F3436"/>
    <w:rsid w:val="009F367E"/>
    <w:rsid w:val="009F3A5F"/>
    <w:rsid w:val="009F4360"/>
    <w:rsid w:val="009F4781"/>
    <w:rsid w:val="009F5A5F"/>
    <w:rsid w:val="009F7997"/>
    <w:rsid w:val="00A01D65"/>
    <w:rsid w:val="00A0223A"/>
    <w:rsid w:val="00A0344A"/>
    <w:rsid w:val="00A03D3C"/>
    <w:rsid w:val="00A04956"/>
    <w:rsid w:val="00A05D5F"/>
    <w:rsid w:val="00A07DC1"/>
    <w:rsid w:val="00A10B94"/>
    <w:rsid w:val="00A110C5"/>
    <w:rsid w:val="00A111CF"/>
    <w:rsid w:val="00A13DF8"/>
    <w:rsid w:val="00A141BD"/>
    <w:rsid w:val="00A14BCA"/>
    <w:rsid w:val="00A15D0D"/>
    <w:rsid w:val="00A211F4"/>
    <w:rsid w:val="00A22BBB"/>
    <w:rsid w:val="00A237E6"/>
    <w:rsid w:val="00A2448D"/>
    <w:rsid w:val="00A31D2A"/>
    <w:rsid w:val="00A3330C"/>
    <w:rsid w:val="00A348D4"/>
    <w:rsid w:val="00A34F86"/>
    <w:rsid w:val="00A36BDB"/>
    <w:rsid w:val="00A40AF4"/>
    <w:rsid w:val="00A428A6"/>
    <w:rsid w:val="00A42D40"/>
    <w:rsid w:val="00A50389"/>
    <w:rsid w:val="00A52B1E"/>
    <w:rsid w:val="00A532AB"/>
    <w:rsid w:val="00A53F4D"/>
    <w:rsid w:val="00A54561"/>
    <w:rsid w:val="00A549E2"/>
    <w:rsid w:val="00A564BC"/>
    <w:rsid w:val="00A571DA"/>
    <w:rsid w:val="00A57773"/>
    <w:rsid w:val="00A60785"/>
    <w:rsid w:val="00A62300"/>
    <w:rsid w:val="00A6322D"/>
    <w:rsid w:val="00A63895"/>
    <w:rsid w:val="00A63E9E"/>
    <w:rsid w:val="00A64469"/>
    <w:rsid w:val="00A655E2"/>
    <w:rsid w:val="00A6785D"/>
    <w:rsid w:val="00A725B3"/>
    <w:rsid w:val="00A769E0"/>
    <w:rsid w:val="00A76D45"/>
    <w:rsid w:val="00A81DF9"/>
    <w:rsid w:val="00A82429"/>
    <w:rsid w:val="00A825A8"/>
    <w:rsid w:val="00A83B42"/>
    <w:rsid w:val="00A83D24"/>
    <w:rsid w:val="00A83E22"/>
    <w:rsid w:val="00A86CE4"/>
    <w:rsid w:val="00A90E12"/>
    <w:rsid w:val="00A91F48"/>
    <w:rsid w:val="00A92624"/>
    <w:rsid w:val="00A92626"/>
    <w:rsid w:val="00A93144"/>
    <w:rsid w:val="00A96120"/>
    <w:rsid w:val="00AA39E1"/>
    <w:rsid w:val="00AA4C04"/>
    <w:rsid w:val="00AA7309"/>
    <w:rsid w:val="00AA77F1"/>
    <w:rsid w:val="00AB0758"/>
    <w:rsid w:val="00AB0AB2"/>
    <w:rsid w:val="00AB2862"/>
    <w:rsid w:val="00AB30FC"/>
    <w:rsid w:val="00AB36A0"/>
    <w:rsid w:val="00AB4330"/>
    <w:rsid w:val="00AB48D8"/>
    <w:rsid w:val="00AB48E5"/>
    <w:rsid w:val="00AB4F58"/>
    <w:rsid w:val="00AB58D6"/>
    <w:rsid w:val="00AB647E"/>
    <w:rsid w:val="00AB7BB8"/>
    <w:rsid w:val="00AC01DC"/>
    <w:rsid w:val="00AC0B44"/>
    <w:rsid w:val="00AC4BE4"/>
    <w:rsid w:val="00AC5F04"/>
    <w:rsid w:val="00AC7418"/>
    <w:rsid w:val="00AD0893"/>
    <w:rsid w:val="00AD08B6"/>
    <w:rsid w:val="00AD16E6"/>
    <w:rsid w:val="00AD283A"/>
    <w:rsid w:val="00AD34E3"/>
    <w:rsid w:val="00AD3FBE"/>
    <w:rsid w:val="00AD573E"/>
    <w:rsid w:val="00AD5833"/>
    <w:rsid w:val="00AD5D25"/>
    <w:rsid w:val="00AD63A0"/>
    <w:rsid w:val="00AD6C36"/>
    <w:rsid w:val="00AD7738"/>
    <w:rsid w:val="00AD7DFC"/>
    <w:rsid w:val="00AE5550"/>
    <w:rsid w:val="00AE7724"/>
    <w:rsid w:val="00AE7F7C"/>
    <w:rsid w:val="00AF033C"/>
    <w:rsid w:val="00AF03BD"/>
    <w:rsid w:val="00AF1133"/>
    <w:rsid w:val="00AF2488"/>
    <w:rsid w:val="00AF3355"/>
    <w:rsid w:val="00AF3D81"/>
    <w:rsid w:val="00AF483F"/>
    <w:rsid w:val="00AF4862"/>
    <w:rsid w:val="00AF6CE3"/>
    <w:rsid w:val="00AF6E5B"/>
    <w:rsid w:val="00AF74F2"/>
    <w:rsid w:val="00B00D96"/>
    <w:rsid w:val="00B00F96"/>
    <w:rsid w:val="00B01417"/>
    <w:rsid w:val="00B0211D"/>
    <w:rsid w:val="00B03FEF"/>
    <w:rsid w:val="00B11161"/>
    <w:rsid w:val="00B117CD"/>
    <w:rsid w:val="00B1184D"/>
    <w:rsid w:val="00B1226C"/>
    <w:rsid w:val="00B12BB8"/>
    <w:rsid w:val="00B14B92"/>
    <w:rsid w:val="00B14D51"/>
    <w:rsid w:val="00B16318"/>
    <w:rsid w:val="00B16C80"/>
    <w:rsid w:val="00B201FF"/>
    <w:rsid w:val="00B22F46"/>
    <w:rsid w:val="00B24FB3"/>
    <w:rsid w:val="00B2636A"/>
    <w:rsid w:val="00B26C91"/>
    <w:rsid w:val="00B2735C"/>
    <w:rsid w:val="00B301B9"/>
    <w:rsid w:val="00B31945"/>
    <w:rsid w:val="00B32AA8"/>
    <w:rsid w:val="00B36F2B"/>
    <w:rsid w:val="00B40BD1"/>
    <w:rsid w:val="00B44CB4"/>
    <w:rsid w:val="00B45119"/>
    <w:rsid w:val="00B46DF8"/>
    <w:rsid w:val="00B51131"/>
    <w:rsid w:val="00B526C2"/>
    <w:rsid w:val="00B5448D"/>
    <w:rsid w:val="00B56B3A"/>
    <w:rsid w:val="00B56B8A"/>
    <w:rsid w:val="00B56EC9"/>
    <w:rsid w:val="00B608EA"/>
    <w:rsid w:val="00B61F25"/>
    <w:rsid w:val="00B63C29"/>
    <w:rsid w:val="00B64200"/>
    <w:rsid w:val="00B64BD5"/>
    <w:rsid w:val="00B6661F"/>
    <w:rsid w:val="00B6681E"/>
    <w:rsid w:val="00B67FDE"/>
    <w:rsid w:val="00B70030"/>
    <w:rsid w:val="00B71C9E"/>
    <w:rsid w:val="00B732B2"/>
    <w:rsid w:val="00B739BD"/>
    <w:rsid w:val="00B7470C"/>
    <w:rsid w:val="00B74838"/>
    <w:rsid w:val="00B74F97"/>
    <w:rsid w:val="00B75DDE"/>
    <w:rsid w:val="00B80492"/>
    <w:rsid w:val="00B8177D"/>
    <w:rsid w:val="00B81D92"/>
    <w:rsid w:val="00B82C41"/>
    <w:rsid w:val="00B83197"/>
    <w:rsid w:val="00B84872"/>
    <w:rsid w:val="00B862A5"/>
    <w:rsid w:val="00B91D05"/>
    <w:rsid w:val="00B92D4D"/>
    <w:rsid w:val="00B933BB"/>
    <w:rsid w:val="00B960F6"/>
    <w:rsid w:val="00B96AF4"/>
    <w:rsid w:val="00B96B94"/>
    <w:rsid w:val="00B96C31"/>
    <w:rsid w:val="00B973DA"/>
    <w:rsid w:val="00B977A0"/>
    <w:rsid w:val="00B97977"/>
    <w:rsid w:val="00B97C40"/>
    <w:rsid w:val="00BA0801"/>
    <w:rsid w:val="00BA22C5"/>
    <w:rsid w:val="00BA26DF"/>
    <w:rsid w:val="00BA3963"/>
    <w:rsid w:val="00BA65BE"/>
    <w:rsid w:val="00BA66D5"/>
    <w:rsid w:val="00BA7221"/>
    <w:rsid w:val="00BA7BE0"/>
    <w:rsid w:val="00BB0245"/>
    <w:rsid w:val="00BB1034"/>
    <w:rsid w:val="00BB10E7"/>
    <w:rsid w:val="00BB351B"/>
    <w:rsid w:val="00BB42D4"/>
    <w:rsid w:val="00BB5A1F"/>
    <w:rsid w:val="00BB6783"/>
    <w:rsid w:val="00BB7591"/>
    <w:rsid w:val="00BC0EA9"/>
    <w:rsid w:val="00BC13D4"/>
    <w:rsid w:val="00BC16DC"/>
    <w:rsid w:val="00BC35EA"/>
    <w:rsid w:val="00BC55ED"/>
    <w:rsid w:val="00BC5913"/>
    <w:rsid w:val="00BC59AE"/>
    <w:rsid w:val="00BC5DE7"/>
    <w:rsid w:val="00BC63EA"/>
    <w:rsid w:val="00BC6822"/>
    <w:rsid w:val="00BC7316"/>
    <w:rsid w:val="00BC7667"/>
    <w:rsid w:val="00BD0797"/>
    <w:rsid w:val="00BD2CAD"/>
    <w:rsid w:val="00BD39D8"/>
    <w:rsid w:val="00BD44DA"/>
    <w:rsid w:val="00BD4F01"/>
    <w:rsid w:val="00BD5513"/>
    <w:rsid w:val="00BD60AF"/>
    <w:rsid w:val="00BD783D"/>
    <w:rsid w:val="00BE20A8"/>
    <w:rsid w:val="00BE4F61"/>
    <w:rsid w:val="00BE50E8"/>
    <w:rsid w:val="00BE51F6"/>
    <w:rsid w:val="00BE5CCB"/>
    <w:rsid w:val="00BE5CE5"/>
    <w:rsid w:val="00BE71DE"/>
    <w:rsid w:val="00BF086A"/>
    <w:rsid w:val="00BF12A5"/>
    <w:rsid w:val="00BF177E"/>
    <w:rsid w:val="00BF1D17"/>
    <w:rsid w:val="00BF2234"/>
    <w:rsid w:val="00BF2EF6"/>
    <w:rsid w:val="00BF3235"/>
    <w:rsid w:val="00BF39F9"/>
    <w:rsid w:val="00BF56AC"/>
    <w:rsid w:val="00BF5ECF"/>
    <w:rsid w:val="00BF5F39"/>
    <w:rsid w:val="00BF60C9"/>
    <w:rsid w:val="00BF7E38"/>
    <w:rsid w:val="00C011D0"/>
    <w:rsid w:val="00C01B7F"/>
    <w:rsid w:val="00C034DF"/>
    <w:rsid w:val="00C0373F"/>
    <w:rsid w:val="00C04162"/>
    <w:rsid w:val="00C14104"/>
    <w:rsid w:val="00C174BB"/>
    <w:rsid w:val="00C20FF0"/>
    <w:rsid w:val="00C24F31"/>
    <w:rsid w:val="00C25EFE"/>
    <w:rsid w:val="00C27CC9"/>
    <w:rsid w:val="00C31B50"/>
    <w:rsid w:val="00C33D4D"/>
    <w:rsid w:val="00C344F2"/>
    <w:rsid w:val="00C422B6"/>
    <w:rsid w:val="00C42A49"/>
    <w:rsid w:val="00C43981"/>
    <w:rsid w:val="00C44489"/>
    <w:rsid w:val="00C45CC9"/>
    <w:rsid w:val="00C46481"/>
    <w:rsid w:val="00C46651"/>
    <w:rsid w:val="00C47D65"/>
    <w:rsid w:val="00C508CB"/>
    <w:rsid w:val="00C51ABF"/>
    <w:rsid w:val="00C528F8"/>
    <w:rsid w:val="00C533A9"/>
    <w:rsid w:val="00C54823"/>
    <w:rsid w:val="00C5488B"/>
    <w:rsid w:val="00C56225"/>
    <w:rsid w:val="00C56D68"/>
    <w:rsid w:val="00C570BC"/>
    <w:rsid w:val="00C57159"/>
    <w:rsid w:val="00C62556"/>
    <w:rsid w:val="00C63B7E"/>
    <w:rsid w:val="00C63D3A"/>
    <w:rsid w:val="00C63F96"/>
    <w:rsid w:val="00C6494C"/>
    <w:rsid w:val="00C65569"/>
    <w:rsid w:val="00C67F7B"/>
    <w:rsid w:val="00C7300C"/>
    <w:rsid w:val="00C73610"/>
    <w:rsid w:val="00C738DF"/>
    <w:rsid w:val="00C75DB9"/>
    <w:rsid w:val="00C76D23"/>
    <w:rsid w:val="00C77113"/>
    <w:rsid w:val="00C7791C"/>
    <w:rsid w:val="00C80D04"/>
    <w:rsid w:val="00C82FFB"/>
    <w:rsid w:val="00C83430"/>
    <w:rsid w:val="00C83C77"/>
    <w:rsid w:val="00C853D4"/>
    <w:rsid w:val="00C85942"/>
    <w:rsid w:val="00C85FC1"/>
    <w:rsid w:val="00C906C1"/>
    <w:rsid w:val="00C937C4"/>
    <w:rsid w:val="00C94754"/>
    <w:rsid w:val="00C94FAA"/>
    <w:rsid w:val="00C94FC2"/>
    <w:rsid w:val="00C95135"/>
    <w:rsid w:val="00C95EAA"/>
    <w:rsid w:val="00C97474"/>
    <w:rsid w:val="00CA003A"/>
    <w:rsid w:val="00CA1BA9"/>
    <w:rsid w:val="00CA72D9"/>
    <w:rsid w:val="00CB002E"/>
    <w:rsid w:val="00CB0AC0"/>
    <w:rsid w:val="00CB1C57"/>
    <w:rsid w:val="00CC109D"/>
    <w:rsid w:val="00CC2040"/>
    <w:rsid w:val="00CC23EA"/>
    <w:rsid w:val="00CC2DBC"/>
    <w:rsid w:val="00CC4194"/>
    <w:rsid w:val="00CC41CD"/>
    <w:rsid w:val="00CC422C"/>
    <w:rsid w:val="00CC5FB5"/>
    <w:rsid w:val="00CC64B0"/>
    <w:rsid w:val="00CC7061"/>
    <w:rsid w:val="00CC76BD"/>
    <w:rsid w:val="00CC7DF8"/>
    <w:rsid w:val="00CD1CD4"/>
    <w:rsid w:val="00CD323C"/>
    <w:rsid w:val="00CD364B"/>
    <w:rsid w:val="00CD44A5"/>
    <w:rsid w:val="00CD63C9"/>
    <w:rsid w:val="00CD6A32"/>
    <w:rsid w:val="00CD75D4"/>
    <w:rsid w:val="00CD79F9"/>
    <w:rsid w:val="00CE05F5"/>
    <w:rsid w:val="00CE3D61"/>
    <w:rsid w:val="00CE4E90"/>
    <w:rsid w:val="00CE64ED"/>
    <w:rsid w:val="00CE65E8"/>
    <w:rsid w:val="00CE6933"/>
    <w:rsid w:val="00CE6A7A"/>
    <w:rsid w:val="00CF174C"/>
    <w:rsid w:val="00CF2100"/>
    <w:rsid w:val="00CF2C52"/>
    <w:rsid w:val="00CF2D3E"/>
    <w:rsid w:val="00CF5D49"/>
    <w:rsid w:val="00CF7716"/>
    <w:rsid w:val="00D00182"/>
    <w:rsid w:val="00D01917"/>
    <w:rsid w:val="00D05243"/>
    <w:rsid w:val="00D05698"/>
    <w:rsid w:val="00D05D61"/>
    <w:rsid w:val="00D0710D"/>
    <w:rsid w:val="00D079DC"/>
    <w:rsid w:val="00D114D0"/>
    <w:rsid w:val="00D11E30"/>
    <w:rsid w:val="00D15182"/>
    <w:rsid w:val="00D15A2B"/>
    <w:rsid w:val="00D15C18"/>
    <w:rsid w:val="00D15E9F"/>
    <w:rsid w:val="00D1649F"/>
    <w:rsid w:val="00D21D8E"/>
    <w:rsid w:val="00D224F0"/>
    <w:rsid w:val="00D232BC"/>
    <w:rsid w:val="00D247E3"/>
    <w:rsid w:val="00D31E20"/>
    <w:rsid w:val="00D31FDD"/>
    <w:rsid w:val="00D35D05"/>
    <w:rsid w:val="00D35FEB"/>
    <w:rsid w:val="00D360D0"/>
    <w:rsid w:val="00D37196"/>
    <w:rsid w:val="00D37569"/>
    <w:rsid w:val="00D406F1"/>
    <w:rsid w:val="00D42F92"/>
    <w:rsid w:val="00D45216"/>
    <w:rsid w:val="00D518F2"/>
    <w:rsid w:val="00D51D0E"/>
    <w:rsid w:val="00D53C22"/>
    <w:rsid w:val="00D53D41"/>
    <w:rsid w:val="00D544D9"/>
    <w:rsid w:val="00D55891"/>
    <w:rsid w:val="00D56583"/>
    <w:rsid w:val="00D5664B"/>
    <w:rsid w:val="00D57C0E"/>
    <w:rsid w:val="00D62A6D"/>
    <w:rsid w:val="00D645AC"/>
    <w:rsid w:val="00D65289"/>
    <w:rsid w:val="00D65EDA"/>
    <w:rsid w:val="00D7048C"/>
    <w:rsid w:val="00D70FC7"/>
    <w:rsid w:val="00D7108B"/>
    <w:rsid w:val="00D72A0E"/>
    <w:rsid w:val="00D73ACF"/>
    <w:rsid w:val="00D77826"/>
    <w:rsid w:val="00D80545"/>
    <w:rsid w:val="00D8054C"/>
    <w:rsid w:val="00D805A7"/>
    <w:rsid w:val="00D80953"/>
    <w:rsid w:val="00D82DA7"/>
    <w:rsid w:val="00D83103"/>
    <w:rsid w:val="00D83787"/>
    <w:rsid w:val="00D8523D"/>
    <w:rsid w:val="00D90FDA"/>
    <w:rsid w:val="00D91371"/>
    <w:rsid w:val="00D91D29"/>
    <w:rsid w:val="00D933FA"/>
    <w:rsid w:val="00D9398B"/>
    <w:rsid w:val="00D93FA0"/>
    <w:rsid w:val="00D949EB"/>
    <w:rsid w:val="00D94C98"/>
    <w:rsid w:val="00D957A7"/>
    <w:rsid w:val="00D96212"/>
    <w:rsid w:val="00D974CA"/>
    <w:rsid w:val="00D97849"/>
    <w:rsid w:val="00D97E4A"/>
    <w:rsid w:val="00DA10A6"/>
    <w:rsid w:val="00DA2044"/>
    <w:rsid w:val="00DA5C4A"/>
    <w:rsid w:val="00DA6496"/>
    <w:rsid w:val="00DB1B14"/>
    <w:rsid w:val="00DB5DD6"/>
    <w:rsid w:val="00DB6741"/>
    <w:rsid w:val="00DB7767"/>
    <w:rsid w:val="00DC0231"/>
    <w:rsid w:val="00DC05E8"/>
    <w:rsid w:val="00DC32B9"/>
    <w:rsid w:val="00DC458A"/>
    <w:rsid w:val="00DC4971"/>
    <w:rsid w:val="00DC66AA"/>
    <w:rsid w:val="00DC7855"/>
    <w:rsid w:val="00DD0263"/>
    <w:rsid w:val="00DD164B"/>
    <w:rsid w:val="00DD1A7E"/>
    <w:rsid w:val="00DD2545"/>
    <w:rsid w:val="00DD2941"/>
    <w:rsid w:val="00DD318D"/>
    <w:rsid w:val="00DD49B9"/>
    <w:rsid w:val="00DD4CE7"/>
    <w:rsid w:val="00DD5D0B"/>
    <w:rsid w:val="00DD5D96"/>
    <w:rsid w:val="00DD5F75"/>
    <w:rsid w:val="00DD762A"/>
    <w:rsid w:val="00DD79AE"/>
    <w:rsid w:val="00DE167F"/>
    <w:rsid w:val="00DE1C2D"/>
    <w:rsid w:val="00DE6F6E"/>
    <w:rsid w:val="00DF09CB"/>
    <w:rsid w:val="00DF1564"/>
    <w:rsid w:val="00DF15A8"/>
    <w:rsid w:val="00DF1632"/>
    <w:rsid w:val="00DF1A10"/>
    <w:rsid w:val="00DF3C7A"/>
    <w:rsid w:val="00DF5231"/>
    <w:rsid w:val="00DF7EFC"/>
    <w:rsid w:val="00E02886"/>
    <w:rsid w:val="00E0495C"/>
    <w:rsid w:val="00E04BC6"/>
    <w:rsid w:val="00E06B11"/>
    <w:rsid w:val="00E06E92"/>
    <w:rsid w:val="00E10DDB"/>
    <w:rsid w:val="00E1424B"/>
    <w:rsid w:val="00E162FE"/>
    <w:rsid w:val="00E16646"/>
    <w:rsid w:val="00E16EF8"/>
    <w:rsid w:val="00E1714A"/>
    <w:rsid w:val="00E171BE"/>
    <w:rsid w:val="00E20565"/>
    <w:rsid w:val="00E210A8"/>
    <w:rsid w:val="00E211E4"/>
    <w:rsid w:val="00E21A45"/>
    <w:rsid w:val="00E246E7"/>
    <w:rsid w:val="00E24D29"/>
    <w:rsid w:val="00E25349"/>
    <w:rsid w:val="00E25F99"/>
    <w:rsid w:val="00E26528"/>
    <w:rsid w:val="00E26806"/>
    <w:rsid w:val="00E27583"/>
    <w:rsid w:val="00E278C0"/>
    <w:rsid w:val="00E27D07"/>
    <w:rsid w:val="00E27FD3"/>
    <w:rsid w:val="00E331D4"/>
    <w:rsid w:val="00E33321"/>
    <w:rsid w:val="00E3516A"/>
    <w:rsid w:val="00E352D9"/>
    <w:rsid w:val="00E36DC2"/>
    <w:rsid w:val="00E43404"/>
    <w:rsid w:val="00E44B7D"/>
    <w:rsid w:val="00E44BC0"/>
    <w:rsid w:val="00E453F5"/>
    <w:rsid w:val="00E45515"/>
    <w:rsid w:val="00E458DD"/>
    <w:rsid w:val="00E45904"/>
    <w:rsid w:val="00E465D8"/>
    <w:rsid w:val="00E5150B"/>
    <w:rsid w:val="00E51F54"/>
    <w:rsid w:val="00E52476"/>
    <w:rsid w:val="00E547AF"/>
    <w:rsid w:val="00E54C16"/>
    <w:rsid w:val="00E55417"/>
    <w:rsid w:val="00E60D77"/>
    <w:rsid w:val="00E63057"/>
    <w:rsid w:val="00E63668"/>
    <w:rsid w:val="00E63CDA"/>
    <w:rsid w:val="00E65DC0"/>
    <w:rsid w:val="00E661AD"/>
    <w:rsid w:val="00E666C3"/>
    <w:rsid w:val="00E67582"/>
    <w:rsid w:val="00E700BA"/>
    <w:rsid w:val="00E7037C"/>
    <w:rsid w:val="00E73D67"/>
    <w:rsid w:val="00E74ADD"/>
    <w:rsid w:val="00E75247"/>
    <w:rsid w:val="00E75656"/>
    <w:rsid w:val="00E756BB"/>
    <w:rsid w:val="00E76942"/>
    <w:rsid w:val="00E76974"/>
    <w:rsid w:val="00E81792"/>
    <w:rsid w:val="00E81CAE"/>
    <w:rsid w:val="00E83082"/>
    <w:rsid w:val="00E85CFF"/>
    <w:rsid w:val="00E86A13"/>
    <w:rsid w:val="00E86D13"/>
    <w:rsid w:val="00E90484"/>
    <w:rsid w:val="00E9084A"/>
    <w:rsid w:val="00E91F3E"/>
    <w:rsid w:val="00E962EF"/>
    <w:rsid w:val="00E963CE"/>
    <w:rsid w:val="00E96BC3"/>
    <w:rsid w:val="00E96D41"/>
    <w:rsid w:val="00E972ED"/>
    <w:rsid w:val="00E97435"/>
    <w:rsid w:val="00E97488"/>
    <w:rsid w:val="00EA01F5"/>
    <w:rsid w:val="00EA1662"/>
    <w:rsid w:val="00EA1E34"/>
    <w:rsid w:val="00EA310A"/>
    <w:rsid w:val="00EA46BC"/>
    <w:rsid w:val="00EA532A"/>
    <w:rsid w:val="00EA5468"/>
    <w:rsid w:val="00EA7F01"/>
    <w:rsid w:val="00EB0BD2"/>
    <w:rsid w:val="00EB5687"/>
    <w:rsid w:val="00EB6E2C"/>
    <w:rsid w:val="00EC04E7"/>
    <w:rsid w:val="00EC0B9C"/>
    <w:rsid w:val="00EC23EB"/>
    <w:rsid w:val="00EC46A1"/>
    <w:rsid w:val="00ED00F9"/>
    <w:rsid w:val="00ED0299"/>
    <w:rsid w:val="00ED25BB"/>
    <w:rsid w:val="00ED4870"/>
    <w:rsid w:val="00ED6E58"/>
    <w:rsid w:val="00EE0888"/>
    <w:rsid w:val="00EE0FD8"/>
    <w:rsid w:val="00EE2009"/>
    <w:rsid w:val="00EE3589"/>
    <w:rsid w:val="00EE361D"/>
    <w:rsid w:val="00EF0F16"/>
    <w:rsid w:val="00EF17D4"/>
    <w:rsid w:val="00F00532"/>
    <w:rsid w:val="00F009B1"/>
    <w:rsid w:val="00F016C5"/>
    <w:rsid w:val="00F0233F"/>
    <w:rsid w:val="00F023C1"/>
    <w:rsid w:val="00F02483"/>
    <w:rsid w:val="00F0335F"/>
    <w:rsid w:val="00F062B2"/>
    <w:rsid w:val="00F1035C"/>
    <w:rsid w:val="00F110C2"/>
    <w:rsid w:val="00F1427A"/>
    <w:rsid w:val="00F14FD3"/>
    <w:rsid w:val="00F227C8"/>
    <w:rsid w:val="00F22C46"/>
    <w:rsid w:val="00F24C8B"/>
    <w:rsid w:val="00F30F5D"/>
    <w:rsid w:val="00F31802"/>
    <w:rsid w:val="00F31DFC"/>
    <w:rsid w:val="00F327E5"/>
    <w:rsid w:val="00F3468C"/>
    <w:rsid w:val="00F35B5E"/>
    <w:rsid w:val="00F40337"/>
    <w:rsid w:val="00F40616"/>
    <w:rsid w:val="00F42572"/>
    <w:rsid w:val="00F42DAA"/>
    <w:rsid w:val="00F448C5"/>
    <w:rsid w:val="00F458A0"/>
    <w:rsid w:val="00F45FF9"/>
    <w:rsid w:val="00F46373"/>
    <w:rsid w:val="00F4700A"/>
    <w:rsid w:val="00F472CD"/>
    <w:rsid w:val="00F47639"/>
    <w:rsid w:val="00F5064A"/>
    <w:rsid w:val="00F50EAA"/>
    <w:rsid w:val="00F514EE"/>
    <w:rsid w:val="00F52AAF"/>
    <w:rsid w:val="00F532F1"/>
    <w:rsid w:val="00F54529"/>
    <w:rsid w:val="00F56960"/>
    <w:rsid w:val="00F57229"/>
    <w:rsid w:val="00F603E5"/>
    <w:rsid w:val="00F604FE"/>
    <w:rsid w:val="00F615D8"/>
    <w:rsid w:val="00F62103"/>
    <w:rsid w:val="00F62AC1"/>
    <w:rsid w:val="00F630B0"/>
    <w:rsid w:val="00F6431A"/>
    <w:rsid w:val="00F66841"/>
    <w:rsid w:val="00F729B5"/>
    <w:rsid w:val="00F73BCB"/>
    <w:rsid w:val="00F75BB6"/>
    <w:rsid w:val="00F83718"/>
    <w:rsid w:val="00F842F8"/>
    <w:rsid w:val="00F84537"/>
    <w:rsid w:val="00F85703"/>
    <w:rsid w:val="00F87705"/>
    <w:rsid w:val="00F90040"/>
    <w:rsid w:val="00F90425"/>
    <w:rsid w:val="00F926EE"/>
    <w:rsid w:val="00F93660"/>
    <w:rsid w:val="00F93E4A"/>
    <w:rsid w:val="00F94614"/>
    <w:rsid w:val="00F96F59"/>
    <w:rsid w:val="00F97B09"/>
    <w:rsid w:val="00FA09AC"/>
    <w:rsid w:val="00FA135D"/>
    <w:rsid w:val="00FA2356"/>
    <w:rsid w:val="00FA4ED0"/>
    <w:rsid w:val="00FA5061"/>
    <w:rsid w:val="00FA5250"/>
    <w:rsid w:val="00FA6594"/>
    <w:rsid w:val="00FA69CC"/>
    <w:rsid w:val="00FA764A"/>
    <w:rsid w:val="00FA7B21"/>
    <w:rsid w:val="00FB1E36"/>
    <w:rsid w:val="00FB33B2"/>
    <w:rsid w:val="00FB4A5D"/>
    <w:rsid w:val="00FB4D6E"/>
    <w:rsid w:val="00FB764E"/>
    <w:rsid w:val="00FC04EA"/>
    <w:rsid w:val="00FC0B2D"/>
    <w:rsid w:val="00FC1E86"/>
    <w:rsid w:val="00FC25C5"/>
    <w:rsid w:val="00FC43A5"/>
    <w:rsid w:val="00FC4E9B"/>
    <w:rsid w:val="00FC5771"/>
    <w:rsid w:val="00FC5F35"/>
    <w:rsid w:val="00FC641C"/>
    <w:rsid w:val="00FC6580"/>
    <w:rsid w:val="00FC6A1F"/>
    <w:rsid w:val="00FC6CFA"/>
    <w:rsid w:val="00FD1C00"/>
    <w:rsid w:val="00FD1C90"/>
    <w:rsid w:val="00FD25D8"/>
    <w:rsid w:val="00FD3605"/>
    <w:rsid w:val="00FD369A"/>
    <w:rsid w:val="00FD4306"/>
    <w:rsid w:val="00FD4344"/>
    <w:rsid w:val="00FD475A"/>
    <w:rsid w:val="00FD47FD"/>
    <w:rsid w:val="00FD6EF3"/>
    <w:rsid w:val="00FD785D"/>
    <w:rsid w:val="00FE09D6"/>
    <w:rsid w:val="00FE1D51"/>
    <w:rsid w:val="00FE2F35"/>
    <w:rsid w:val="00FE3D39"/>
    <w:rsid w:val="00FE47FF"/>
    <w:rsid w:val="00FE67DD"/>
    <w:rsid w:val="00FF2E1C"/>
    <w:rsid w:val="00FF336B"/>
    <w:rsid w:val="00FF4379"/>
    <w:rsid w:val="00FF4F23"/>
    <w:rsid w:val="00FF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6C5A"/>
  <w15:docId w15:val="{2457784C-C9D9-4B7B-96DA-9B6619DD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CE4E90"/>
    <w:pPr>
      <w:keepNext/>
      <w:keepLines/>
      <w:spacing w:before="360" w:after="120"/>
      <w:outlineLvl w:val="1"/>
    </w:pPr>
    <w:rPr>
      <w:rFonts w:ascii="Times New Roman" w:hAnsi="Times New Roman"/>
      <w:b/>
      <w:sz w:val="28"/>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47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0A"/>
    <w:rPr>
      <w:rFonts w:ascii="Segoe UI" w:hAnsi="Segoe UI" w:cs="Segoe UI"/>
      <w:sz w:val="18"/>
      <w:szCs w:val="18"/>
    </w:rPr>
  </w:style>
  <w:style w:type="paragraph" w:styleId="NormalWeb">
    <w:name w:val="Normal (Web)"/>
    <w:basedOn w:val="Normal"/>
    <w:uiPriority w:val="99"/>
    <w:semiHidden/>
    <w:unhideWhenUsed/>
    <w:rsid w:val="004B7B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56AC"/>
    <w:pPr>
      <w:tabs>
        <w:tab w:val="center" w:pos="4513"/>
        <w:tab w:val="right" w:pos="9026"/>
      </w:tabs>
      <w:spacing w:line="240" w:lineRule="auto"/>
    </w:pPr>
  </w:style>
  <w:style w:type="character" w:customStyle="1" w:styleId="HeaderChar">
    <w:name w:val="Header Char"/>
    <w:basedOn w:val="DefaultParagraphFont"/>
    <w:link w:val="Header"/>
    <w:uiPriority w:val="99"/>
    <w:rsid w:val="00BF56AC"/>
  </w:style>
  <w:style w:type="paragraph" w:styleId="Footer">
    <w:name w:val="footer"/>
    <w:basedOn w:val="Normal"/>
    <w:link w:val="FooterChar"/>
    <w:uiPriority w:val="99"/>
    <w:unhideWhenUsed/>
    <w:rsid w:val="00BF56AC"/>
    <w:pPr>
      <w:tabs>
        <w:tab w:val="center" w:pos="4513"/>
        <w:tab w:val="right" w:pos="9026"/>
      </w:tabs>
      <w:spacing w:line="240" w:lineRule="auto"/>
    </w:pPr>
  </w:style>
  <w:style w:type="character" w:customStyle="1" w:styleId="FooterChar">
    <w:name w:val="Footer Char"/>
    <w:basedOn w:val="DefaultParagraphFont"/>
    <w:link w:val="Footer"/>
    <w:uiPriority w:val="99"/>
    <w:rsid w:val="00BF56AC"/>
  </w:style>
  <w:style w:type="paragraph" w:styleId="FootnoteText">
    <w:name w:val="footnote text"/>
    <w:basedOn w:val="Normal"/>
    <w:link w:val="FootnoteTextChar"/>
    <w:uiPriority w:val="99"/>
    <w:semiHidden/>
    <w:unhideWhenUsed/>
    <w:rsid w:val="00BF56AC"/>
    <w:pPr>
      <w:spacing w:line="240" w:lineRule="auto"/>
    </w:pPr>
    <w:rPr>
      <w:sz w:val="20"/>
      <w:szCs w:val="20"/>
    </w:rPr>
  </w:style>
  <w:style w:type="character" w:customStyle="1" w:styleId="FootnoteTextChar">
    <w:name w:val="Footnote Text Char"/>
    <w:basedOn w:val="DefaultParagraphFont"/>
    <w:link w:val="FootnoteText"/>
    <w:uiPriority w:val="99"/>
    <w:semiHidden/>
    <w:rsid w:val="00BF56AC"/>
    <w:rPr>
      <w:sz w:val="20"/>
      <w:szCs w:val="20"/>
    </w:rPr>
  </w:style>
  <w:style w:type="character" w:styleId="FootnoteReference">
    <w:name w:val="footnote reference"/>
    <w:basedOn w:val="DefaultParagraphFont"/>
    <w:uiPriority w:val="99"/>
    <w:semiHidden/>
    <w:unhideWhenUsed/>
    <w:rsid w:val="00BF56AC"/>
    <w:rPr>
      <w:vertAlign w:val="superscript"/>
    </w:rPr>
  </w:style>
  <w:style w:type="paragraph" w:styleId="ListParagraph">
    <w:name w:val="List Paragraph"/>
    <w:basedOn w:val="Normal"/>
    <w:uiPriority w:val="34"/>
    <w:qFormat/>
    <w:rsid w:val="00E97488"/>
    <w:pPr>
      <w:ind w:left="720"/>
      <w:contextualSpacing/>
    </w:pPr>
  </w:style>
  <w:style w:type="paragraph" w:styleId="CommentSubject">
    <w:name w:val="annotation subject"/>
    <w:basedOn w:val="CommentText"/>
    <w:next w:val="CommentText"/>
    <w:link w:val="CommentSubjectChar"/>
    <w:uiPriority w:val="99"/>
    <w:semiHidden/>
    <w:unhideWhenUsed/>
    <w:rsid w:val="00CD44A5"/>
    <w:rPr>
      <w:b/>
      <w:bCs/>
    </w:rPr>
  </w:style>
  <w:style w:type="character" w:customStyle="1" w:styleId="CommentSubjectChar">
    <w:name w:val="Comment Subject Char"/>
    <w:basedOn w:val="CommentTextChar"/>
    <w:link w:val="CommentSubject"/>
    <w:uiPriority w:val="99"/>
    <w:semiHidden/>
    <w:rsid w:val="00CD44A5"/>
    <w:rPr>
      <w:b/>
      <w:bCs/>
      <w:sz w:val="20"/>
      <w:szCs w:val="20"/>
    </w:rPr>
  </w:style>
  <w:style w:type="paragraph" w:styleId="EndnoteText">
    <w:name w:val="endnote text"/>
    <w:basedOn w:val="Normal"/>
    <w:link w:val="EndnoteTextChar"/>
    <w:uiPriority w:val="99"/>
    <w:semiHidden/>
    <w:unhideWhenUsed/>
    <w:rsid w:val="00D91D29"/>
    <w:pPr>
      <w:spacing w:line="240" w:lineRule="auto"/>
    </w:pPr>
    <w:rPr>
      <w:sz w:val="20"/>
      <w:szCs w:val="20"/>
    </w:rPr>
  </w:style>
  <w:style w:type="character" w:customStyle="1" w:styleId="EndnoteTextChar">
    <w:name w:val="Endnote Text Char"/>
    <w:basedOn w:val="DefaultParagraphFont"/>
    <w:link w:val="EndnoteText"/>
    <w:uiPriority w:val="99"/>
    <w:semiHidden/>
    <w:rsid w:val="00D91D29"/>
    <w:rPr>
      <w:sz w:val="20"/>
      <w:szCs w:val="20"/>
    </w:rPr>
  </w:style>
  <w:style w:type="character" w:styleId="EndnoteReference">
    <w:name w:val="endnote reference"/>
    <w:basedOn w:val="DefaultParagraphFont"/>
    <w:uiPriority w:val="99"/>
    <w:semiHidden/>
    <w:unhideWhenUsed/>
    <w:rsid w:val="00D91D29"/>
    <w:rPr>
      <w:vertAlign w:val="superscript"/>
    </w:rPr>
  </w:style>
  <w:style w:type="character" w:styleId="Hyperlink">
    <w:name w:val="Hyperlink"/>
    <w:basedOn w:val="DefaultParagraphFont"/>
    <w:uiPriority w:val="99"/>
    <w:unhideWhenUsed/>
    <w:rsid w:val="00D91D29"/>
    <w:rPr>
      <w:color w:val="0000FF" w:themeColor="hyperlink"/>
      <w:u w:val="single"/>
    </w:rPr>
  </w:style>
  <w:style w:type="character" w:styleId="UnresolvedMention">
    <w:name w:val="Unresolved Mention"/>
    <w:basedOn w:val="DefaultParagraphFont"/>
    <w:uiPriority w:val="99"/>
    <w:semiHidden/>
    <w:unhideWhenUsed/>
    <w:rsid w:val="00D91D29"/>
    <w:rPr>
      <w:color w:val="605E5C"/>
      <w:shd w:val="clear" w:color="auto" w:fill="E1DFDD"/>
    </w:rPr>
  </w:style>
  <w:style w:type="character" w:styleId="FollowedHyperlink">
    <w:name w:val="FollowedHyperlink"/>
    <w:basedOn w:val="DefaultParagraphFont"/>
    <w:uiPriority w:val="99"/>
    <w:semiHidden/>
    <w:unhideWhenUsed/>
    <w:rsid w:val="00D91D29"/>
    <w:rPr>
      <w:color w:val="800080" w:themeColor="followedHyperlink"/>
      <w:u w:val="single"/>
    </w:rPr>
  </w:style>
  <w:style w:type="paragraph" w:styleId="Revision">
    <w:name w:val="Revision"/>
    <w:hidden/>
    <w:uiPriority w:val="99"/>
    <w:semiHidden/>
    <w:rsid w:val="00380B66"/>
    <w:pPr>
      <w:spacing w:line="240" w:lineRule="auto"/>
    </w:pPr>
  </w:style>
  <w:style w:type="character" w:customStyle="1" w:styleId="a">
    <w:name w:val="_"/>
    <w:basedOn w:val="DefaultParagraphFont"/>
    <w:rsid w:val="008B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978">
      <w:bodyDiv w:val="1"/>
      <w:marLeft w:val="0"/>
      <w:marRight w:val="0"/>
      <w:marTop w:val="0"/>
      <w:marBottom w:val="0"/>
      <w:divBdr>
        <w:top w:val="none" w:sz="0" w:space="0" w:color="auto"/>
        <w:left w:val="none" w:sz="0" w:space="0" w:color="auto"/>
        <w:bottom w:val="none" w:sz="0" w:space="0" w:color="auto"/>
        <w:right w:val="none" w:sz="0" w:space="0" w:color="auto"/>
      </w:divBdr>
    </w:div>
    <w:div w:id="176969768">
      <w:bodyDiv w:val="1"/>
      <w:marLeft w:val="0"/>
      <w:marRight w:val="0"/>
      <w:marTop w:val="0"/>
      <w:marBottom w:val="0"/>
      <w:divBdr>
        <w:top w:val="none" w:sz="0" w:space="0" w:color="auto"/>
        <w:left w:val="none" w:sz="0" w:space="0" w:color="auto"/>
        <w:bottom w:val="none" w:sz="0" w:space="0" w:color="auto"/>
        <w:right w:val="none" w:sz="0" w:space="0" w:color="auto"/>
      </w:divBdr>
    </w:div>
    <w:div w:id="473646318">
      <w:bodyDiv w:val="1"/>
      <w:marLeft w:val="0"/>
      <w:marRight w:val="0"/>
      <w:marTop w:val="0"/>
      <w:marBottom w:val="0"/>
      <w:divBdr>
        <w:top w:val="none" w:sz="0" w:space="0" w:color="auto"/>
        <w:left w:val="none" w:sz="0" w:space="0" w:color="auto"/>
        <w:bottom w:val="none" w:sz="0" w:space="0" w:color="auto"/>
        <w:right w:val="none" w:sz="0" w:space="0" w:color="auto"/>
      </w:divBdr>
    </w:div>
    <w:div w:id="1113790006">
      <w:bodyDiv w:val="1"/>
      <w:marLeft w:val="0"/>
      <w:marRight w:val="0"/>
      <w:marTop w:val="0"/>
      <w:marBottom w:val="0"/>
      <w:divBdr>
        <w:top w:val="none" w:sz="0" w:space="0" w:color="auto"/>
        <w:left w:val="none" w:sz="0" w:space="0" w:color="auto"/>
        <w:bottom w:val="none" w:sz="0" w:space="0" w:color="auto"/>
        <w:right w:val="none" w:sz="0" w:space="0" w:color="auto"/>
      </w:divBdr>
    </w:div>
    <w:div w:id="1924407687">
      <w:bodyDiv w:val="1"/>
      <w:marLeft w:val="0"/>
      <w:marRight w:val="0"/>
      <w:marTop w:val="0"/>
      <w:marBottom w:val="0"/>
      <w:divBdr>
        <w:top w:val="none" w:sz="0" w:space="0" w:color="auto"/>
        <w:left w:val="none" w:sz="0" w:space="0" w:color="auto"/>
        <w:bottom w:val="none" w:sz="0" w:space="0" w:color="auto"/>
        <w:right w:val="none" w:sz="0" w:space="0" w:color="auto"/>
      </w:divBdr>
      <w:divsChild>
        <w:div w:id="1666787468">
          <w:marLeft w:val="0"/>
          <w:marRight w:val="0"/>
          <w:marTop w:val="0"/>
          <w:marBottom w:val="0"/>
          <w:divBdr>
            <w:top w:val="none" w:sz="0" w:space="0" w:color="auto"/>
            <w:left w:val="none" w:sz="0" w:space="0" w:color="auto"/>
            <w:bottom w:val="none" w:sz="0" w:space="0" w:color="auto"/>
            <w:right w:val="none" w:sz="0" w:space="0" w:color="auto"/>
          </w:divBdr>
        </w:div>
        <w:div w:id="457379233">
          <w:marLeft w:val="0"/>
          <w:marRight w:val="0"/>
          <w:marTop w:val="0"/>
          <w:marBottom w:val="0"/>
          <w:divBdr>
            <w:top w:val="none" w:sz="0" w:space="0" w:color="auto"/>
            <w:left w:val="none" w:sz="0" w:space="0" w:color="auto"/>
            <w:bottom w:val="none" w:sz="0" w:space="0" w:color="auto"/>
            <w:right w:val="none" w:sz="0" w:space="0" w:color="auto"/>
          </w:divBdr>
        </w:div>
      </w:divsChild>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news/science/2019-06-22/fosta-sesta-laws-impact-australian-sex-workers-one-year-later/11229724" TargetMode="External"/><Relationship Id="rId18" Type="http://schemas.openxmlformats.org/officeDocument/2006/relationships/hyperlink" Target="https://vimeo.com/269117324" TargetMode="External"/><Relationship Id="rId26" Type="http://schemas.openxmlformats.org/officeDocument/2006/relationships/hyperlink" Target="https://www.techdirt.com/articles/20200125/14073943797/welcome-news-dc-circuit-revives-constitutional-challenge-fosta.shtml" TargetMode="External"/><Relationship Id="rId39" Type="http://schemas.openxmlformats.org/officeDocument/2006/relationships/hyperlink" Target="https://www.theguardian.com/global-development/2017/jul/02/fight-for-my-daughter-battle-against-backpage-child-sex-trafficking" TargetMode="External"/><Relationship Id="rId21" Type="http://schemas.openxmlformats.org/officeDocument/2006/relationships/hyperlink" Target="https://abcnews.go.com/US/washington-teens-sue-backpage-sex-trafficking/story?id=16888671" TargetMode="External"/><Relationship Id="rId34" Type="http://schemas.openxmlformats.org/officeDocument/2006/relationships/hyperlink" Target="https://www.hrw.org/news/2019/08/07/why-sex-work-should-be-decriminalized" TargetMode="External"/><Relationship Id="rId42" Type="http://schemas.openxmlformats.org/officeDocument/2006/relationships/hyperlink" Target="https://www.reuters.com/article/us-usa-trafficking-film-idUSKBN15N2DT" TargetMode="External"/><Relationship Id="rId47" Type="http://schemas.openxmlformats.org/officeDocument/2006/relationships/hyperlink" Target="https://truthout.org/articles/special-report-money-and-lies-in-anti-human-trafficking-ngos/" TargetMode="External"/><Relationship Id="rId50" Type="http://schemas.openxmlformats.org/officeDocument/2006/relationships/hyperlink" Target="https://www.foxnews.com/opinion/sen-rob-portman-its-incredible-that-online-sex-traffickers-still-get-legal-protection-as-they-commit-crimes" TargetMode="External"/><Relationship Id="rId55" Type="http://schemas.openxmlformats.org/officeDocument/2006/relationships/hyperlink" Target="https://swopusa.org/blog/2017/08/11/call-to-actionpress-release-swop-usa-stands-in-direct-opposition-of-disguised-internet-censorship-bill-sesta-s-1963-call-your-state-representatives-and-tell-them-to-figh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e.com/en_us/article/vbqwwj/patreon-suspension-of-adult-content-creators" TargetMode="External"/><Relationship Id="rId20" Type="http://schemas.openxmlformats.org/officeDocument/2006/relationships/hyperlink" Target="https://www.dhs.gov/news/2016/10/24/fact-sheet-combating-human-trafficking-dhs" TargetMode="External"/><Relationship Id="rId29" Type="http://schemas.openxmlformats.org/officeDocument/2006/relationships/hyperlink" Target="https://theappeal.org/anti-online-trafficking-bills-advance-in-congress-despite-opposition-from-survivors-themselves-e741ea300307/" TargetMode="External"/><Relationship Id="rId41" Type="http://schemas.openxmlformats.org/officeDocument/2006/relationships/hyperlink" Target="https://www.washingtonpost.com/outlook/2019/03/04/why-laws-fight-sex-trafficking-often-backfire/" TargetMode="External"/><Relationship Id="rId54" Type="http://schemas.openxmlformats.org/officeDocument/2006/relationships/hyperlink" Target="https://stopsesta.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dget.com/2019-05-31-sex-lies-and-surveillance-fosta-privacy.html?" TargetMode="External"/><Relationship Id="rId24" Type="http://schemas.openxmlformats.org/officeDocument/2006/relationships/hyperlink" Target="https://www.nytimes.com/2017/08/02/nyregion/rentboy-jeffrey-hurant-sentence-sex-work.html" TargetMode="External"/><Relationship Id="rId32" Type="http://schemas.openxmlformats.org/officeDocument/2006/relationships/hyperlink" Target="https://blog.ericgoldman.org/archives/2018/02/congress-probably-will-ruin-section-230-this-week-sestafosta-updates.htm" TargetMode="External"/><Relationship Id="rId37" Type="http://schemas.openxmlformats.org/officeDocument/2006/relationships/hyperlink" Target="https://www.washingtonpost.com/news/true-crime/wp/2018/04/11/trump-signs-fosta-bill-targeting-online-sex-trafficking-enables-states-and-victims-to-pursue-websites/" TargetMode="External"/><Relationship Id="rId40" Type="http://schemas.openxmlformats.org/officeDocument/2006/relationships/hyperlink" Target="https://www.dailydot.com/irl/sex-workers-sex-trafficking-bill/" TargetMode="External"/><Relationship Id="rId45" Type="http://schemas.openxmlformats.org/officeDocument/2006/relationships/hyperlink" Target="https://www.huffpost.com/entry/sex-workers-sesta-fosta_n_5ad0d7d0e4b0edca2cb964d9" TargetMode="External"/><Relationship Id="rId53" Type="http://schemas.openxmlformats.org/officeDocument/2006/relationships/hyperlink" Target="https://www.metrotimes.com/detroit/how-new-laws-targeting-human-trafficking-is-chilling-online-expression-and-endangering-sex-workers/Content?oid=20091510" TargetMode="External"/><Relationship Id="rId58" Type="http://schemas.openxmlformats.org/officeDocument/2006/relationships/hyperlink" Target="https://files.unaids.org/en/media/unaids/contentassets/documents/unaidspublication/2009/JC2306_UNAIDS-guidance-note-HIV-sex-work_en.pdf" TargetMode="External"/><Relationship Id="rId5" Type="http://schemas.openxmlformats.org/officeDocument/2006/relationships/webSettings" Target="webSettings.xml"/><Relationship Id="rId15" Type="http://schemas.openxmlformats.org/officeDocument/2006/relationships/hyperlink" Target="https://reason.com/2021/03/03/science-based-policy-means-decriminalizing-sex-work-say-hundreds-of-researchers/" TargetMode="External"/><Relationship Id="rId23" Type="http://schemas.openxmlformats.org/officeDocument/2006/relationships/hyperlink" Target="https://www.vice.com/en/article/xwmg3j/instagram-sesta-fosta-censorship-hashtag-woman" TargetMode="External"/><Relationship Id="rId28" Type="http://schemas.openxmlformats.org/officeDocument/2006/relationships/hyperlink" Target="https://theappeal.org/proposed-federal-trafficking-legislation-has-surprising-opponents-advocates-who-work-with-bf418c73d5b4/" TargetMode="External"/><Relationship Id="rId36" Type="http://schemas.openxmlformats.org/officeDocument/2006/relationships/hyperlink" Target="https://www1.cuny.edu/mu/law/2014/02/24/new-report-on-remedies-for-criminalized-human-trafficking-victims-released/" TargetMode="External"/><Relationship Id="rId49" Type="http://schemas.openxmlformats.org/officeDocument/2006/relationships/hyperlink" Target="https://www.vice.com/en/article/qv3xnm/sesta-google-facebook-sex-trafficking-censorship" TargetMode="External"/><Relationship Id="rId57" Type="http://schemas.openxmlformats.org/officeDocument/2006/relationships/hyperlink" Target="https://apnews.com/8d34b688960d4e4ead14960c4e378c86" TargetMode="External"/><Relationship Id="rId61" Type="http://schemas.openxmlformats.org/officeDocument/2006/relationships/footer" Target="footer1.xml"/><Relationship Id="rId10" Type="http://schemas.openxmlformats.org/officeDocument/2006/relationships/hyperlink" Target="https://www.justice.gov/archive/ag/annualreports/tr2003/050104agreporttocongresstvprav10.pdf" TargetMode="External"/><Relationship Id="rId19" Type="http://schemas.openxmlformats.org/officeDocument/2006/relationships/hyperlink" Target="https://www.out.com/out-exclusives/2018/12/06/dangerous-trend-lgbtq-censorship-internet" TargetMode="External"/><Relationship Id="rId31" Type="http://schemas.openxmlformats.org/officeDocument/2006/relationships/hyperlink" Target="https://blog.ericgoldman.org/archives/2017/09/my-senate-testimony-on-sesta-sesta-hearing-linkwrap.htm" TargetMode="External"/><Relationship Id="rId44" Type="http://schemas.openxmlformats.org/officeDocument/2006/relationships/hyperlink" Target="https://www.axios.com/silicon-valley-giants-reach-compromise-on-trafficking-bill-2506040517.html" TargetMode="External"/><Relationship Id="rId52" Type="http://schemas.openxmlformats.org/officeDocument/2006/relationships/hyperlink" Target="https://filtermag.org/they-want-us-dead-anti-sex-worker-laws-threaten-our-lives-above-all-if-we-use-drugs/"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ople.com/crime/sold-for-sex-underage-trafficking-victim-shares-how-she-was-saved-from-abuse-in-new-documentary/" TargetMode="External"/><Relationship Id="rId14" Type="http://schemas.openxmlformats.org/officeDocument/2006/relationships/hyperlink" Target="https://medium.com/an-injustice/so-you-want-to-end-child-sex-trafficking-42154a7e4455" TargetMode="External"/><Relationship Id="rId22" Type="http://schemas.openxmlformats.org/officeDocument/2006/relationships/hyperlink" Target="https://www.eff.org/files/2018/03/05/frankenfosta_one_pager_final.pdf" TargetMode="External"/><Relationship Id="rId27" Type="http://schemas.openxmlformats.org/officeDocument/2006/relationships/hyperlink" Target="https://www.vice.com/en/article/mvx7ma/how-the-feds-took-down-rentboycom-826" TargetMode="External"/><Relationship Id="rId30" Type="http://schemas.openxmlformats.org/officeDocument/2006/relationships/hyperlink" Target="https://theappeal.org/anti-backpage-law-not-yet-enacted-but-the-crackdown-on-sex-workers-has-already-begun-e5f11d409adf/" TargetMode="External"/><Relationship Id="rId35" Type="http://schemas.openxmlformats.org/officeDocument/2006/relationships/hyperlink" Target="https://www.iamjanedoefilm.com/" TargetMode="External"/><Relationship Id="rId43" Type="http://schemas.openxmlformats.org/officeDocument/2006/relationships/hyperlink" Target="https://www.techdirt.com/articles/20170919/11061838242/senator-blumenthal-happy-that-sesta-will-kill-small-internet-companies.shtml" TargetMode="External"/><Relationship Id="rId48" Type="http://schemas.openxmlformats.org/officeDocument/2006/relationships/hyperlink" Target="https://www.startribune.com/classified-ads-website-under-fire-over-sex-trafficking/158383545/" TargetMode="External"/><Relationship Id="rId56" Type="http://schemas.openxmlformats.org/officeDocument/2006/relationships/hyperlink" Target="https://swopusa.org/blog/2018/03/02/house-passing-of-misleading-fosta-bill-causes-country-wide-outrage/" TargetMode="External"/><Relationship Id="rId8" Type="http://schemas.openxmlformats.org/officeDocument/2006/relationships/hyperlink" Target="https://www.sfchronicle.com/crime/article/The-Scanner-Sex-workers-returned-to-SF-streets-13304257.php" TargetMode="External"/><Relationship Id="rId51" Type="http://schemas.openxmlformats.org/officeDocument/2006/relationships/hyperlink" Target="http://titsandsass.com/on-the-death-of-backpage/" TargetMode="External"/><Relationship Id="rId3" Type="http://schemas.openxmlformats.org/officeDocument/2006/relationships/styles" Target="styles.xml"/><Relationship Id="rId12" Type="http://schemas.openxmlformats.org/officeDocument/2006/relationships/hyperlink" Target="https://hackinghustling.org/wp-content/uploads/2020/09/Posting-Into-the-Void.pdf" TargetMode="External"/><Relationship Id="rId17" Type="http://schemas.openxmlformats.org/officeDocument/2006/relationships/hyperlink" Target="https://www.vice.com/en/article/bjpqvz/fosta-sesta-sex-work-and-trafficking" TargetMode="External"/><Relationship Id="rId25" Type="http://schemas.openxmlformats.org/officeDocument/2006/relationships/hyperlink" Target="http://titsandsass.com/shadowbans-secret-policies-depriving-sex-workers-of-income-and-community/" TargetMode="External"/><Relationship Id="rId33" Type="http://schemas.openxmlformats.org/officeDocument/2006/relationships/hyperlink" Target="https://www.rollingstone.com/politics/politics-features/how-a-new-senate-bill-will-screw-over-sex-workers-205311/" TargetMode="External"/><Relationship Id="rId38" Type="http://schemas.openxmlformats.org/officeDocument/2006/relationships/hyperlink" Target="https://www.theverge.com/2017/9/14/16308066/sex-trafficking-bill-sesta-google-cda-230" TargetMode="External"/><Relationship Id="rId46" Type="http://schemas.openxmlformats.org/officeDocument/2006/relationships/hyperlink" Target="https://www.bostonherald.com/2014/10/18/full-court-press-law-has-protected-website-used-to-sell-teen-sex-slaves/" TargetMode="External"/><Relationship Id="rId59" Type="http://schemas.openxmlformats.org/officeDocument/2006/relationships/hyperlink" Target="https://apnews.com/article/5866eb2bcf54405694d568e2dd980a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819DA-E0BA-435E-8BA1-6D05A68D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13460</Words>
  <Characters>76725</Characters>
  <Application>Microsoft Office Word</Application>
  <DocSecurity>0</DocSecurity>
  <Lines>639</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Editor</dc:creator>
  <cp:lastModifiedBy>laura Graham</cp:lastModifiedBy>
  <cp:revision>3</cp:revision>
  <dcterms:created xsi:type="dcterms:W3CDTF">2022-07-06T10:07:00Z</dcterms:created>
  <dcterms:modified xsi:type="dcterms:W3CDTF">2022-07-06T14:00:00Z</dcterms:modified>
</cp:coreProperties>
</file>